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0f282" w14:textId="8c0f2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финансов Республики Казахстан от 27 ноября 2014 года № 527 и Министра культуры и спорта Республики Казахстан от 26 ноября 2014 года № 112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организаторов игорного бизнеса и лотерей"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финансов Республики Казахстан от 28 декабря 2015 года № 705 и Министра культуры и спорта Республики Казахстан от 14 января 2016 года № 6. Зарегистрирован в Министерстве юстиции Республики Казахстан 16 февраля 2016 года № 13087. Утратил силу совместным приказом Председателя Агентства Республики Казахстан по финансовому мониторингу от 28 февраля 2022 года № 17 и Министра культуры и спорта Республики Казахстан от 28 февраля 2022 года № 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28.02.2022 № 17 и Министра культуры и спорта РК от 28.02.2022 № 60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06.02.2016 г.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ноября 2014 года № 527 и Министра культуры и спорта Республики Казахстан от 26 ноября 2014 года № 112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организаторов игорного бизнеса и лотерей" (зарегистрированный в Реестре государственной регистрации нормативных правовых актов под № 9966, опубликованный в информационно-правовой системе "Әділет" 4 февраля 2015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не 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не меняется;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организаторов игорного бизнеса и лотерей, утвержденных указанным совместным приказом: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не меняется;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не меняется;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целей Требований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замораживание операций с деньгами и (или) иным имуществом – меры, принимаемые Субъектами путем отказа в проведении операций с деньгами и (или) иным имуществом, совершаемых организацией или физическим лицом, включенным в перечень организаций и лиц, связанных с финансированием терроризма и экстремизма, либо в их пользу, а равно клиентом, бенефициарным собственником которого является такое физическое лицо, либо в его пользу;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клиент – физическое лицо, принимающее участие в азартной игре и (или) пари либо оплатившее участие в лотерее;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форма сведений и информации об операции, подлежащей финансовому мониторингу – форма, определяемая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субъектами финансового мониторинга сведений и информации об операциях, подлежащих финансовому мониторингу, утвержденными Правительством Республики Казахстан от 23 ноября 2012 года № 1484 (далее – Форма ФМ-1);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риски легализации (отмывания) доходов, полученных преступным путем, и финансированию терроризма – возможность преднамеренного или непреднамеренного вовлечения Субъектов в процессы легализации (отмывания) доходов, полученных преступным путем, и финансированию терроризма или иную преступную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рисками легализации (отмывания) доходов, полученных преступным путем, и финансированию терроризма – совокупность принимаемых Субъектами мер по мониторингу, выявлению рисков легализации (отмывания) доходов, полученных преступным путем, и финансированию терроризма, а также их минимизации (в отношении услуг, клиентов);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уполномоченный орган – государственный орган, осуществляющий финансовый мониторинг и принимающий иные меры по противодействию легализации (отмыванию) доходов, полученных преступным путем, и финансированию терроризма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Субъекты несут административную ответственность за неисполнение обязанностей по разработке, принятию и (или) исполнению ПВК и программ его осуществления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правонарушениях".";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 и 4)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порядок отказа физическому лицу в установлении деловых отношений, отказа в проведении операции с деньгами и (или) иным имуществом, в случае невозможности принятия мер, предусмотренных подпунктами 1), 2), 2-1), 4) и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ПОД/ФТ, принятия мер по замораживанию операций с деньгами и (или) иным имуществом и прекращения деловых отношений с клиентом, в случае невозможности принятия мер, предусмотренных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порядок представления сведений и информации об операциях, подлежащих финансовому мониторингу, фактов отказа физическому лицу в установлении деловых отношений, прекращения деловых отношений с клиентом, отказа в проведении операции с деньгами и (или) иным имуществом в уполномоченный орган, включая указания и регламенты работы в автоматизированных информационных системах и программном обеспечении, используемых для передачи сведений, информации и документов в уполномоченный орган;";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Субъекты в соответствии с возложенными функциями: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конфиденциальность информации, полученной при осуществлении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предоставляют информацию соответствующим государственным органам для осуществления контроля за исполнением законодательства о ПОД/ФТ;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предоставляют в уполномоченный орган по его запросу необходимые информацию, сведения и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не извещает клиентов и иных лиц о предоставлении в уполномоченный орган информации, сведений и документов о таких клиентах и о совершаемых ими операциях.";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В программе управления риском ОД/ФТ высокий уровень риска присваивается: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деловым отношениям и сделкам с физическими лицами из государств (территорий):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выполняющих и (или) недостаточно выполняющих рекомендации ФАТФ;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повышенным уровнем коррупции или иной преступной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подвергнувшихся санкциям, эмбарго и аналогичным мерам, налагаемым Организацией Объединенных Наций (далее – ООН);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предоставляющих финансирование или поддержку террористической (экстремисткой) деятельности, и в которых имеются установленные террористические (экстремистские)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Ссылки на перечни таких государств (территорий) по данным ООН и международных организаций размещаются на официальном интернет-ресурсе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клиенту в случае, когда: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является иностранное публичное должностное лицо;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является должностное лицо публичной международной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является лицо, действующее в интересах (к выгоде) иностранного публичного должностного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является лицо, являющееся супругом, близким родственником иностранного публичного должностного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клиент (его представитель) либо бенефициарный собственник, либо контрагент клиента по операции зарегистрирован или осуществляет деятельность в государстве (территории), входящей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оффшорных зон, утвержденный приказом и.о. Министра финансов Республики Казахстан от 10 февраля 2010 года № 52 "Об утверждении Перечня оффшорных зон для целей Закона Республики Казахстан "О противодействии легализации (отмыванию) доходов, полученных преступным путем, и финансированию терроризма", зарегистрированный в Реестре государственной регистрации нормативных правовых актов Республики Казахстан под № 6058 (далее – Приказ);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клиент, включен в Перечень организаций и лиц, связанных с финансированием терроризма и экстремизма,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/>
          <w:i w:val="false"/>
          <w:color w:val="000000"/>
          <w:sz w:val="28"/>
        </w:rPr>
        <w:t xml:space="preserve"> 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является лицом без гражданства;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является гражданином Республики Казахстан, не имеющим адреса регистрации или пребывания 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является нерезидентом;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деловые отношения с клиентом осуществляются при необычных обстоятельствах (например, слишком большое необъяснимое географическое расстояние между Субъектом и клиентом);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клиента связана с интенсивным оборотом наличных денег;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Субъекта возникают сложности при проверке представленных клиентом сведений;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настаивает на поспешности проведения операции;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настаивает на нестандартных или необычно сложных схемах расчетов, использование которых отличаются от обычной практики Субъектов;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использует новые продукты и новую деловую практику, включая новые механизмы передачи, новые или развивающиеся технологии как для новых, так и для уже существующих 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совершаются действия, направленные на уклонение от процедур финансового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операции клиента ранее были признаны подозрительными;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иная информация о клиенте, связанная с высоким риском 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осуществляемой без физического присутствия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совершаемой от имени или в пользу неизвестных или несвязанных третьих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связанной с анонимными банковскими счетами или с использованием анонимных, вымышленных имен, включая наличные расчеты;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имеющей очевидного экономического смысла или видимой законной цели;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совершаемой клиентом с несвойственной ему частотой или на необычно крупную для данного клиента сумму;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которой имеется информация о высоком риске ОД/ФТ.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клиентам, которым присвоен высокий уровень риска ОД/ФТ, применяются усиленные меры надлежащей проверки клиентов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Клиентам, которым на основании имеющихся сведений о клиенте (его представителе) и бенефициарном собственнике, не присвоен высокий уровень риска, присваивается низкий уровень риска, и применяются упрощенные меры надлежащей проверки клиентов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Программа идентификации клиента заключается в проведении Субъектами мероприятий по выявлению, обновлению ранее полученных сведений о клиентах (их представителях) и бенефициарных собственниках, включая сведения об источнике финансирования совершаемых клиентом операций и включает процедуры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соблюдению мер по надлежащей проверке клиента (его представителя) и бенефициарных собственников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проверке достоверности сведений о клиенте (его представителе) и бенефициарном собственнике согласно подпункту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наличию или отсутствию в отношении клиента (его представителя) и бенефициарного собственника сведений об их причастности к финансированию терроризма и экстремизма, предусмотренных Перечнем организаций и лиц, связанных с финансированием терроризма и экстремизма,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проверке принадлежности и (или) причастности клиента к иностранному публичному должностному лицу, его членам семьи и близким родственникам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выявлению клиентов, имеющих соответственно регистрацию, место жительства или место нахождения: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 (на территории), которое не выполняет и (или) недостаточно выполняет рекомендации ФАТФ, либо использующих счета в банке, зарегистрированном в указанном государстве (на указанной территории) согласно подпункту 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оффшорных зонах, утвержденных Приказом;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установлению предполагаемой цели и характера деловых отношений.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клиента с высоким уровнем риска ОД/ФТ при установлении предполагаемой цели и характера деловых отношений дополнительно запрашиваются сведения о роде деятельности и источнике финансирования совершаемых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клиента с низким уровнем риска ОД/ФТ установление предполагаемой цели и характера деловых отношений определяется на основе характера операций клиента;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применению к клиенту, в зависимости от присвоенного уровня риска, мер по надлежащей проверке клиента в соответствии с программой управления рисками;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обновлению сведений, полученных в результате идентификации клиентов по мере изменения идентификационных сведений, о клиенте (его представителе) и бенефициарном собственнике, но не реже одного раза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сведений о клиенте (его представителе) и бенефициарном собственнике с высоким уровнем риска ОД/ФТ осуществляется не реже одного раза в полугодие.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сведений о клиенте (его представителе) и бенефициарном собственнике с низким уровнем риска ОД/ФТ, осуществляется не реже одного раза в два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клиенту в установлении деловых отношений и проведении операции с деньгами и (или) иным имуществом, в случае невозможности принятия мер, предусмотренных подпунктами 1), 2), 2-1), 4) и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ПОД/ФТ, а также принятия мер по замораживанию операций с деньгами и (или) иным имуществом, Субъекты направляют в уполномоченный орган сообщение о таком факте по Форме ФМ-1.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невозможности принятия мер, предусмотренных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ПОД/ФТ, а также в случае возникновения в процессе изучения операций, совершаемых клиентом, подозрений о том, что деловые отношения используются клиентом в целях ОД/ФТ, Субъекты прекращают деловые отношения с клиентом. Если деловые отношения прекращены по вышеобозначенным основаниям, Субъекты направляют в уполномоченный орган сообщение по Форме ФМ-1.";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Субъект, в случае присвоения клиенту высокого уровня риска ОД/ФТ, дополнительно изучает все операции, которые проводил клиент у данного Субъекта, с целью установления причин запланированных или проведенных операций, и выявляет характер операций, которые требуют дальнейшей проверки.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Субъект, в случае присвоения клиенту низкого уровня риска ОД/ФТ, изучает текущую операцию клиента.";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Программа подготовки и обучения по вопросам ПОД/ФТ разрабатывается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подготовке и обучению работников, утвержденными приказом Министра финансов Республики Казахстан от 28 ноября 2014 года № 533 "Об утверждении требований к субъектам финансового мониторинга по подготовке и обучению работников", зарегистрированный в Реестре государственной регистрации нормативных правовых актов под № 10001.".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финансовому мониторингу Министерства финансов Республики Казахстан (Таджияков Б.Ш.) в установленном законодательством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 6 февраля 2016 года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подлежит официальному опубликованию.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Б. Султанов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 А. Мухамедиулы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