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5b45" w14:textId="c81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декабря 2015 года № 685. Зарегистрирован в Министерстве юстиции Республики Казахстан 10 февраля 2016 года № 13041. Утратил силу приказом Министра образования и науки Республики Казахстан от 8 июня 2020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08.06.2020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 (зарегистрирован в Реестре государственной регистрации нормативных правовых актов за № 11286, опубликован 5 ноября 2015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образования", утвержденного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"Предоставление общежития обучающимся в высших учебных заведениях", утвержденного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____________2015 года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189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высшие учебные заведения для</w:t>
      </w:r>
      <w:r>
        <w:br/>
      </w:r>
      <w:r>
        <w:rPr>
          <w:rFonts w:ascii="Times New Roman"/>
          <w:b/>
          <w:i w:val="false"/>
          <w:color w:val="000000"/>
        </w:rPr>
        <w:t>обучения по образовательным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высшие учебные заведения для обучения по образовательным программам послевузовского образования" (далее – государственная услуга).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–услугодатель).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 (с учетом практики).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расписки о приеме документов и приказ о зачислении в высшее учебное заведение лиц, прошедших конкурсный отбор по итогам вступительных экзаменов до 25 августа.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–получение уведомления о приеме документов удостоверенное электронно-цифровой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услугодателя– с понедельника по пятницу с 9.00 часов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магистратуру: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высшем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интернатуры (для поступления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иностранному языку (английский, французский, немецкий) по программам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 den Hochschulzugang (DSH, Niveau С1/ уровень С1), Test DaF-Prufung (Niveau C1/уровень С1), Test de Franзais International™ (TFI - не ниже уровня B1 по секциям чтения и аудирования), Diplome d'Etudes en Langue franзaisе (DELF, уровень В2), Diplome Approfondi de Langue franзaisе (DALF, уровень С1), Тest de connaissance du franзais (TCF - не менее 400 баллов) (в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трудовую деятельность (для лиц, имеющих трудовой стаж);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справка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(в случае их наличия);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докторантуру: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планируемого диссертационного исследования, согласованное с предполагаемым отечественным или зарубежным научным консультантом;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о сдаче теста по иностранному языку (английский, французский, немецкий) по программам Test of Englishas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furden Hochschulzugang (DSH, Niveau С1/ уровень С1), Test DaF-Prufung (Niveau C1/уровень С1), Testde Franзais International™ (TFI - не ниже уровня B1 по секциям чтения и аудирования), Diplome d 'Etudesen Langue franзaisе (DELF, уровень В2), Diplome Approfondi de Langue franзaisе (DALF, уровень С1), Тest de connaissance du franзais (TCF - не менее 400 баллов) (в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научных и научно-методических работ (в случае их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медицинская справка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трудовую деятельность (для лиц, имеющих трудовой стаж).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магистратуру: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 о высшем образовании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об окончании интернатуры (для поступления в резидентуру)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сертификата о сдаче теста по иностранному языку (английский, французский, немецкий) по программам Test of Englishas a Foreign Language Institutional Testing Programm (TOEFL ITP – не менее 460 баллов), Testof Englishas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6.0), Deutsche Sprachprufung furden Hochschulzugang (DSH, Niveau С1/ уровень С1), TestDaF-Prufung (Niveau C1/уровень С1), TestdeFranзaisInternational™ (TFI - не ниже уровня B1 по секциям чтения и аудирования), Diplome d'Etudesen Languefranзaisе (DELF, уровень В2), Diplome Approfondi de Langue franзaisе (DALF, уровень С1), Тest de connaissance du franзais (TCF - не менее 400 баллов) (в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трудовую деятельность (для лиц, имеющих трудовой стаж);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цифровое фото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медицинской справки,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докторантуру: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обоснования планируемого диссертационного исследования, согласованное с предполагаемым отечественным или зарубежным научным консультантом;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об образовании (в случае отсутствия сведений в соответствующих государственных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сертификата о сдаче теста по иностранному языку (английский, французский, немецкий) по программам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TestsSystem (IELTS, пороговый балл - не менее 6.0), Deutsche Sprachprufung furden Hochschulzugang (DSH, Niveau С1/ уровень С1), Test DaF-Prufung (Niveau C1/уровень С1), Testde Franзais International™ (TFI - не ниже уровня B1 по секциям чтения и аудирования), Diplome d'Etudesen Langue franзaisе (DELF, уровень В2), Diplome Approfondi de Langue franзaisе (DALF, уровень С1), Тest de connaissance du franзais (TCF - не менее 400 баллов) в случае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цифровое фото размером 3x4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медицинской справки, формы </w:t>
      </w:r>
      <w:r>
        <w:rPr>
          <w:rFonts w:ascii="Times New Roman"/>
          <w:b w:val="false"/>
          <w:i w:val="false"/>
          <w:color w:val="000000"/>
          <w:sz w:val="28"/>
        </w:rPr>
        <w:t>086-У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документа, подтверждающего трудовую деятельность (для лиц, имеющих трудовой стаж).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 о высшем образовании, свидетельство об окончании интернатуры предоставляютсяуслугодателю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(нарочно) подтверждением принятия заявления на бумажном носителе является расписка о получении документов с указанием даты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 "личном кабинете" уведомления о приеме документов для зачисления в высшее учебное заведение, услугополучатель представляет услугодателю оригиналы документов.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В жалобе указывается фамилия, имя, отчество (при наличии),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Министерства: г. Астана, ул. Орынбор 8, www.edu.gov.kz.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наличии ЭЦП.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1414 или 8-800-080-7777.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189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общежития обучающимся в высших учебных заведениях"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общежития обучающимся в высших учебных заведениях"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– государственная услуга).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–услугодатель).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веб–портал "электронного правительства" www.egov.kz (далее – портал).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о предоставлении общежития обучающимся в высших учебных заведениях по форме согласно приложению 1 к настоящему стандарту государственной услуги.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результатов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распечатывается, заверяется печатью и подписью уполномоченного лица услугодателя.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смерти обоих или единственного родителя либо справка с детского дома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оралмана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наличии в семье 4-х и более детей (для многодетных семей);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 о предоставлении места в общежитии, подписанного электронно-цифровой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смерти обоих или единственного родителя либо справка с детского дома (при наличии),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удостоверения оралмана (при наличии),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наличии в семье 4-х и более детей (для многодетных семей), (в случае отсутствия сведений в соответствующих информационных системах);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справки об инвалидности (при наличии), (в случае отсутствия сведений в соответствующих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смерти обоих или единственного родителя либо справка с детского дома, о статусе оралмана, о наличии в семье 4-х и более детей (для детей из многодетных семей) или о подтверждении инвалидности предоставляются услугодателю из соответствующих государственных информационных систем через шлюз "электронного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(нарочно) подтверждением принятия заявления на бумажном носителе является расписка о получении документов с указанием даты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приема пакета документов.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услугодателя и (или) его должностных лиц по вопросам оказания государственных услуг жалоба подается в письменном виде: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 и место получения ответа на поданную жалобу. В жалобе указывается фамилия, имя, отчество (при его наличии), почтовый адрес услугополучателя.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г. Астана, ул.Орынбор 8, www.edu.gov.kz.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и справочных служб услугодателя, а также единого контакт-центра по вопросам оказания государственных услуг.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услуг:1414 или 8-800-080-7777.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общежития обучающимся в ВУЗах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 ВУЗов)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(-ке)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заселение в общежитие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общежития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/Ф.И.О (при его наличии) руководитель вуза полностью/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/Ф.И.О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от студента ________________ 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/Ф.И.О (при его наличии)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 университета.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 __ г.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/подпись/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