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17a7" w14:textId="1df1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декабря 2015 года № 1221. Зарегистрирован в Министерстве юстиции Республики Казахстан 26 января 2016 года № 12926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некоторых приказов Министерства по инвестициям и развитию Республики Казахстан, в которые вносятся изменения,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 года № 1221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инвестициям и развитию Республики Казахстан в которые</w:t>
      </w:r>
      <w:r>
        <w:br/>
      </w:r>
      <w:r>
        <w:rPr>
          <w:rFonts w:ascii="Times New Roman"/>
          <w:b/>
          <w:i w:val="false"/>
          <w:color w:val="000000"/>
        </w:rPr>
        <w:t>
вносятся изменения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297 «Об утверждении Правил обеспечения промышленной безопасности при геологоразведке, добыче и переработке урана» (зарегистрированный в Реестре государственной регистрации нормативных правовых актов за № 10187, опубликованный в информационно-правовой системе «Әділет» 10 апреля 2015 года и в газете «Казахстанская правда» 28 мая 2015 года № 98 (27974)):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при геологоразведке, добыче и переработке урана,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параграфа 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98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139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166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208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343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349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552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555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577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632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«758. Устройство и эксплуатация железнодорожных тупиков и подъездных путей должны производиться в соответствии с законодательством Республики Казахстан о транспорте.»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298 «Об утверждении Правил обеспечения промышленной безопасности при производстве фтористоводородной кислоты» (зарегистрированный в Реестре государственной регистрации нормативных правовых актов за № 10189, опубликованный в информационно-правовой системе «Әділет» 13 апреля 2015 года и в газете «Казахстанская правда» 19 мая 2015 года № 91 (27967)):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при производстве фтористоводородной кислоты,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63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второй пункта 95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107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124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135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197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300 «Об утверждении Правил определения общего уровня опасности опасного производственного объекта» (зарегистрированный в Реестре государственной регистрации нормативных правовых актов за № 10242, опубликованный в информационно-правовой системе «Әділет» 10 апреля 2015 года и в газете «Казахстанская правда» 04 июля 2015 года № 125 (28001)):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общего уровня опасности опасного производственного объекта,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6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301 «Об утверждении Правил обеспечения промышленной безопасности при обращении с источниками ионизирующего излучения» (зарегистрированный в Реестре государственной регистрации нормативных правовых актов за № 10225, опубликованный в информационно-правовой системе «Әділет» 10 апреля 2015 года и в газете «Казахстанская правда» 4 июля 2015 года № 125 (28001)):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при обращении с источниками ионизирующего излучения,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2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302 «Об утверждении Правил обеспечения промышленной безопасности при производстве бериллия, его соединений и изделий из них» (зарегистрированный в Реестре государственной регистрации нормативных правовых актов за № 10191, опубликованный в информационно-правовой системе «Әділет» 10 апреля 2015 года и в газете «Казахстанская правда» 19 мая 2015 года № 91 (27967)):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при производстве бериллия, его соединений и изделий из них,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раздела 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параграфа 2 раздела 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79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84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92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141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172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173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180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196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217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233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281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342 «Об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станций» (зарегистрированный в Реестре государственной регистрации нормативных правовых актов за № 10256, опубликованный в информационно-правовой системе «Әділет» 13 мая 2015 года и в газете «Казахстанская правда» от 11 июня 2015 года № 108 (27984)):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«Утверждены приказом Министра по инвестициям и развитию Республики Казахстан от 30 декабря 2014 года №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Резервуары должны быть оборудованы сниженными пробоотборниками. Ручной отбор проб через люк на крыше резервуара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«100. Перед началом разбуривания кокса необходимо проверить: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буровой установки и исправность их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работу вытяжной вентиляции блока коксовых камер;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подготовленность камеры к вскрытию, а именно - температуры стенок, отключение камеры от остальной системы задвижками, отсутствие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исправность связи и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каких-либо неисправностей не допускается приступать к разбуриванию кокса.»;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«273. На линиях подачи жидкого топлива и топливного газа к основным и дежурным горелкам должны устанавливаются автоматические запорные органы, срабатывающие в системе блокировок.»;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«589. При ремонте и регулировке топливо, масло в смесераздаточных колонках, вскрытие пломб госповерителя допускается осуществлять лицам контроля, назначенным приказом по организации, с обязательной фиксацией показаний суммарного счетчика в журнале учета ремонта оборудования в момент снятия пломб. После ремонта и регулировки колонки поверяются в соответствии с нормативной технической документацией и при положительных результатах поверки пломбируются по схеме, указанной в техническом описании данной колонки. При замене и ремонте колонки возможны потери топлива. Перед ремонтом выполняются мероприятия, обеспечивающие сбор топлива. При ремонтах, связанных с заменой узлов и регулировкой колонок, продукт, налитый в мерник, сливается в резервуар с составлением акта, при этом «недолитые» мерники считают по номинальной вместимости. Показания суммарного счетчика до и после ремонта фиксируются в паспорте колонки.»;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«615. При установке АБП на охраняемых автостоянках, стоянках катеров и моторных лодок, в гаражах режим работы устанавливается в течение светового дня.»;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«840. При ремонтных работах во взрывоопасных зонах не допускается устанавливать соединительные и ответвительные кабельные муфты.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прокладке кабелей во взрывоопасных зонах не допускается устройство кабельных каналов.».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343 «Об утверждении Правил обеспечения промышленной безопасности для опасных производственных объектов, ведущих взрывные работы» (зарегистрированный в Реестре государственной регистрации нормативных правовых актов за № 10244, опубликованный в информационно-правовой системе «Әділет» 5 мая 2015 года и в газете «Казахстанская правда» от 11 июля 2015 года № 131 (28007)):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опасных производственных объектов, ведущих взрывные работы,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«109. ВМ допускается хранить до заряжания на местах работ в размере до двух суточной потребности вне опасной зоны и сменной потребности в пределах опасной зоны, за исключением массовых взрывов, когда в опасной зоне находится под охраной подлежащее заряжанию количество ВВ, без средств инициирования и боевиков.».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346 «Об утверждении Правил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металлов» (зарегистрированный в Реестре государственной регистрации нормативных правовых актов за № 10274, опубликованный в информационно-правовой системе «Әділет» 22 апреля 2015 года и в газете «Казахстанская правда» 22 октября 2015 года № 202 (28078)):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«322. Не допускается использование в помещениях со взрывопожароопасными производствами механизированных тележек не во взрывопожаробезопасном исполнении.».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347 «Об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и формированиями» (зарегистрированный в Реестре государственной регистрации нормативных правовых актов за № 10252, опубликованный в информационно-правовой системе «Әділет» 27 февраля 2015 года и в газете «Казахстанская правда» 18 июня 2015 года № 113 (27989)):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348 «Об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ископаемых» (зарегистрированный в Реестре государственной регистрации нормативных правовых актов за № 10258, опубликованный в информационно-правовой системе «Әділет» 27 февраля 2015 года и в газете «Казахстанская правда» 1 августа 2015 года № 145 (28021)):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вступительная часть (преамбула) приказа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4 постановляющей части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опасных производственных объектов, ведущих работы по переработке твердых полезных ископаемых,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параграфа 1 раздела 1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26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349 «Об утверждении Правил обеспечения промышленной безопасности для хвостовых и шламовых хозяйств опасных производственных объектов» (зарегистрированный в Реестре государственной регистрации нормативных правовых актов за № 10253, опубликованный в информационно-правовой системе «Әділет» 27 апреля 2015 года и в газете «Казахстанская правда» 23 июля 2015 года № 138 (28014)):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хвостовых и шламовых хозяйств опасных производственных объектов,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132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192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«Об утверждении Правил выдачи разрешения на производство взрывных работ» (зарегистрированный в Реестре государственной регистрации нормативных правовых актов за № 10273, опубликованный в информационно-правовой системе «Әділет» 27 февраля 2015 года и в газете «Казахстанская правда» 1 августа 2015 года № 145 (28021)):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351 «Об утверждении Правил обеспечения промышленной безопасности для опасных производственных объектов угольных шахт» (зарегистрированный в Реестре государственной регистрации нормативных правовых актов за № 10255, опубликованный в информационно-правовой системе «Әділет» 21 апреля 2015 года и в газете «Казахстанская правда» 31 октября 2015 года № 209 (28085)):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352 «Об утверждении Правил обеспечения промышленной безопасности для опасных производственных объектов, ведущих горные и геологоразведочные работы» (зарегистрированный в Реестре государственной регистрации нормативных правовых актов за № 10247, опубликованный в информационно-правовой системе «Әділет» 22 апреля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«Об утверждении Правил идентификации опасных производственных объектов» (зарегистрированный в Реестре государственной регистрации нормативных правовых актов за № 10310, опубликованный в информационно-правовой системе «Әділет» 22 апреля 2015 года и в газете «Казахстанская правда» 8 августа 2015 года № 150 (28026)):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(преамбула)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идентификации опасных производственных объектов,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«Об утверждении Правил обеспечения промышленной безопасности при эксплуатации магистральных трубопроводов» (зарегистрированный в Реестре государственной регистрации нормативных правовых актов за № 10240, опубликованный в информационно-правовой системе «Әділет» 9 апреля 2015 года и в газете «Казахстанская правда» 8 августа 2015 года № 150 (28026)):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20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114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357 «Об утверждении Правил обеспечения промышленной безопасности для опасных производственных объектов по подготовке и переработке газов» (зарегистрированный в Реестре государственной регистрации нормативных правовых актов за № 10238, опубликованный в информационно-правовой системе «Әділет» 17 марта 2015 года и в газете «Казахстанская правда» 1 августа 2015 года № 145 (28021)):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для опасных производственных объектов по подготовке и переработке газов,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40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48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66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71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100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118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119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120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126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146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183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192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202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237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245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265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266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269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271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312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346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352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2014 года № 360 «Об утверждении Правил обеспечения промышленной безопасности при эксплуатации компрессорных станций» (зарегистрированный в Реестре государственной регистрации нормативных правовых актов за № 10251, опубликованный в информационно-правовой системе «Әділет» 23 февраля 2015 года и в газете «Казахстанская правда» 25 июня 2015 года № 118 (27994)):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промышленной безопасности при эксплуатации компрессорных станций,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Несущие конструкции трубопровода, должны быть рассчитаны на вертикальную нагрузку от массы трубопровода, наполненного водой и покрытого изоляцией, с учетом усилий, возникающих при температурных деформациях (растяжения, сжатия).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Опоры и подвески трубопроводов должны быть рассчитаны без учета массы воды при гидравлических испытаниях, но с учетом массы рабочей среды. Проектом компрессорной станции должно быть предусмотрено наличие приспособлений для разгрузки пружин, опор и подвесок при гидравлическом испытании.»;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30 вносится изменение на казахском языке, пункт 30 правил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36 вносится изменение на казахском языке, пункт 36 правил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37 вносится изменения на казахском языке, пункт 37 правил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117 вносится изменение на казахском языке, пункт 117 правил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трубопровода: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элементов, их количество, испытаны и признаны годными к работе при расчетных параметрах.».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69 «Об утверждении Правил осуществления лоцманской проводки судов» (зарегистрированный в Реестре государственной регистрации нормативных правовых актов за № 10417, опубликованный в информационно-правовой системе «Әділет» 9 июля 2015 года и в газете «Казахстанская правда» 19 сентября 2015 года № 180 (28056)):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осуществления лоцманской проводки судов,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 16 вносится изменение на казахском языке, текст на русском языке не меняется.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