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bebe" w14:textId="e8fb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рабочего места инвалида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ноября 2015 года № 910. Зарегистрирован в Министерстве юстиции Республики Казахстан 12 января 2016 года № 12854. Утратил силу приказом Министра здравоохранения и социального развития Республики Казахстан от 14 июня 2016 года № 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и социального развития РК от 14.06.2016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9-15)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занятости населения»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рабочего места инвалида, передвигающегося на кресле-коляске,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рабочего места инвалида с полной потерей зрения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Стандарт рабочего места инвалида с полной потерей слуха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  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2015 года № 910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рабочего места инвалида, передвигающегося</w:t>
      </w:r>
      <w:r>
        <w:br/>
      </w:r>
      <w:r>
        <w:rPr>
          <w:rFonts w:ascii="Times New Roman"/>
          <w:b/>
          <w:i w:val="false"/>
          <w:color w:val="000000"/>
        </w:rPr>
        <w:t>
на кресле-коляске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рабочего места инвалида, передвигающегося на кресле-коляске (далее – стандарт) разработан в соответствии с подпунктом 9-15)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рабочему месту для инвалида, передвигающегося на кресле-коляске.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стандарте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пандус –  сооружение, имеющее сплошную наклонную по направлению движения поверхности, предназначенное для перемещения с одного уровня горизонтальной поверхности пути на другой, в том числе на кресле-коляске.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рабочему месту инвалида, передвигающегося</w:t>
      </w:r>
      <w:r>
        <w:br/>
      </w:r>
      <w:r>
        <w:rPr>
          <w:rFonts w:ascii="Times New Roman"/>
          <w:b/>
          <w:i w:val="false"/>
          <w:color w:val="000000"/>
        </w:rPr>
        <w:t>
на кресле-коляске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Рабочее место инвалида, передвигающегося на кресле-коляске, включает в себя основное и вспомогательное оборудование, которое отвечает основным антропометрическим и эргономическим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оснащении рабочего места необходимо учитывать индивидуальные требования и ограничения инвалида, передвигающегося на кресле-коляске.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элементы рабочего места инвалида, передвигающегося   на кресле-коляске, которые необходимо использовать и учитывать при его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специальное оборудование и приспособления, призванные компенсировать антропометрические и анатомо-морфологические ограничения инвалида, передвигающегося на кресле-коляске;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дополнительного специально разработанного ручного инструмента с учетом антропометрических и анатомо-морфологических особенностей инвалида, передвигающегося на кресле-коляске максимизирует эффект его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управления технологическим оборудованием, используемых при работе материалов, деталей находятся в пределах рабочей зоны с учетом антропометрических и анатомо-морфологических особенностей организма инвалида, передвигающегося на кресле-коляске;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элементы в рабочей зоне надежно закрепляются во избежание нанесения трудовых увечий;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предоставлять дополнительное пространство для инвалида (например, увеличение разворотной площадки для инвалида, передвигающегося на кресле-коляске);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предусматриваются дополнительное освещение рабочего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расстановке производственного оборудования, мебели учитываются обеспечение возможности подъезда, разворота и беспрепятственного прохода для инвалида, передвигающегося на кресле-коляске.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оборудование, мебель, используемые инвалидом, передвигающимся на кресле-коляске, располагаются в зоне доступности.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Расстановка оборудования и мебели, освещение рабочего места инвалида, передвигающегося на кресле-коляске, обеспечивает безопасность и комфортность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Производственные объекты с постоянным пребыванием людей обеспечиваются естественным и искусственным освещением. При выполнении работ средней точности комбинированная освещенность на рабочем месте предусматривается не менее 500 люкс, малой точности и грубых работ – не менее 300 люкс согласно государственных нормативов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Источники света имеют достаточную светоотдачу, полноценное распределение светового потока с четким обозначением световой границы. Поверхность элементов рабочего места и окружающих предметов не имеют ярких бликов.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Площадь помещений принимается из расчета 7,65 квадратных метров на одного работающего инвалида, передвигающегося на кресле-коляске. Объем помещений определяется путем расчета, исходя из необходимости обеспечения требований нормативов по микроклимату, но не менее 15 кубических метров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и эксплуатации жилых и других помещений, общественных зданий, утвержденным приказом исполняющего обязанности Министра национальной экономики Республики Казахстан от 24 февраля 2015 года № 125 (зарегистрирован в Государственном реестре нормативных правовых актов Республики Казахстан 8 апреля 2015 года № 10637).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размещении рабочего места инвалида в помещении, где на отдельных участках протекают процессы, противопоказанные для организма, следует регулировать параметры производственной среды в рабочей зоне инвалида. При этом следует учитывать </w:t>
      </w:r>
      <w:r>
        <w:rPr>
          <w:rFonts w:ascii="Times New Roman"/>
          <w:b w:val="false"/>
          <w:i w:val="false"/>
          <w:color w:val="000000"/>
          <w:sz w:val="28"/>
        </w:rPr>
        <w:t>гигиенические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инвалидов, передвигающихся на кресле-коляске, необходимо обязательное индивидуальное исполнение элементов оборудования, рабочей поверхности, мебели, при необходимости – с обеспечением ее трансформации.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Организационно-техническая оснастка по своим размерам соответствует антропометрическим данным, обладает устойчивостью, обеспечивает комфортность и безопасность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Рабочий стол обладает следующими характеристиками 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высоты и наклона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цвета поверхности и (или) ее фактуры;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обеспечения дополнительного местного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возможности дополнительного крепления вспомогательного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выдвижных ящиков, устройство для захвата и удержания предметов и деталей.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стул обладает следующими характеристиками 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высоты и наклона сидения и спинки;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дополнительных подножек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дополнительных подлокотников;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дополнительных упоров и поручней для облегчения передвижения.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обустройстве рабочего места для инвалида, передвигающегося на кресле-коляске, подбор и расстановка рабочего оборудования, мебели осуществляется с учетом требований для маломобильных групп населения в отношении сотрудника в кресле-коляске в соответствии с требованиями государственных нормативов в области архитектуры, градостроительства и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габариты занимаемой зоны при вращении кресла-коляски вокруг вертикальной оси: 1400х1400 миллиметров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 элементов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сбоку: не выше 1300 миллиметров и не ниже 250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фронтальном положении: не выше 1200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Рабочее место, предполагающее работу на компьютере, в случае необходимости оборудуется специальной клавиатурой, специальной компьютерной мышью.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передвижению инвалида, передвигающегося на кресле-коляске: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предусматривается вход, приспособленный для лиц, передвигающихся на кресло-коляске. Наружные лестницы и пандусы имеют поручни;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пути движения: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полос движения при открытых дверях кабинетов – не менее   90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дверных проемов – не менее 90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порогов – не более 2,5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здании монтируется пандус с нескользящим покрытием шириной не менее 90 сантиметров, поручни на высоте 70-90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рабочего места обеспечивает минимальную необходимость передвижений;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пути движения отсутствуют навесное оборудование, препятствия для перемещения;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рабочего места на втором и выше этажах: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размещении рабочих мест на втором этаже и выше оборудуются пассажирские лифты с кабиной не менее 140х110 сантиметров, шириной дверного проема – не менее 90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лестничное индивидуальное подъемное устройство при отсутствии лифта.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Санитарно-бытовое обслуживание инвалидов обеспечивается в соответствии с требованиями государственных нормативов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общественных уборных предусматривается не менее одной универсальной кабины, доступной для всех категорий граждан, в том числе передвигающихся на кресло-коляске.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Универсальная кабина имеет размеры: ширина – 1,65 метров, глубина – 1,8 метров. В кабине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пространство для размещения кресло-коляски, а также крючки для одежды, костылей и других принадлежностей;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установки в случае необходимости поручней, поворотных или откидных сидений.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рабочего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инвалида, передвигающегося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кресле-коляске     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Габариты занимаемой зоны при вращении кресла-коляски</w:t>
      </w:r>
      <w:r>
        <w:br/>
      </w:r>
      <w:r>
        <w:rPr>
          <w:rFonts w:ascii="Times New Roman"/>
          <w:b/>
          <w:i w:val="false"/>
          <w:color w:val="000000"/>
        </w:rPr>
        <w:t>
вокруг вертикальной оси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88900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2015 года № 910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рабочего места инвалида с полной потерей зрения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рабочего места инвалида с полной потерей зрения (далее – стандарт) разработан в соответствии с подпунктом 9-15)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рабочему месту для инвалида с полной потерей 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стандарте используется следующее основное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тифлокомплекс – компьютер, который оснащен специальным оборудованием и программным обеспечением для слабовидящих и незрячих пользователей, а также брайлевские принтеры.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рабочему месту инвалида с полной потерей зрения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Рабочее место инвалида с полной потерей зрения включает в себя основное и вспомогательное оборудование, которое отвечает основным эргономическим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оснащении рабочего места необходимо учитывать индивидуальные требования и ограничения инвалида с полной потерей 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элементы рабочего места инвалида с полной потерей зрения, которые используются и учитываются при его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специальное оборудование и приспособления, призванные компенсировать физиологические ограничения инвалида, вызванные его слепотой;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специально разработанного рельефного шрифта с учетом особенностей инвалида с полной потерей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управления тифлокомплексом, используемых при работе материалов, приспособлений находятся в пределах рабочей зоны с учетом особенностей организма инвалида с полной потерей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оборудование для идентификации окружающей среды   в рабочей зоне (акустические, тактильные, визуальные) для обеспечения эффективности рабочего процесса и безопасности труда для инвалида с полной потерей 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расстановке производственного оборудования, мебели учитываются обеспечение возможности беспрепятственного прохода для инвалида с полной потерей зрения. Также предусматриваются монтаж тактильных направляющих указателей (напольные и настенные) на путях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Расстановка оборудования и мебели, освещение рабочего места инвалида с полной потерей зрения обеспечивает безопасность и комфортность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Санитарно-гигиенические требования к организации рабочего места для инвалида с полной потерей зрения: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микроклимат 1 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шум не превышает 80 децибел;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локальной вибрации;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ультразвука, инфразвука;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вредные вещества в пределах максимально допустимых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переохлаждение рук.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Рабочее место инвалида с полной потерей зрения оборудуется тифлокомплексом с осязательными, слуховыми, зрительными ориентирами, которые призваны обеспечивать систему ориентации на рабочем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Все технологические приспособления оснащаются тифлометками, что позволят инвалиду их использовать без зрительного контроля. Также данные тифлометки обеспечивают безопасность использования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рабочее место инвалида с полной потерей зрения оборудуется радиоточками. Если в помещении работают несколько инвалидов с полной потерей зрения, то устанавливается общий источник радиооповещения.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Требованиями к рабочему месту инвалида с полной потерей зрения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компьютерные тифлокомплексы, призванные обеспечить возможность выполнения работы без зрительного и слухового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тифлоорганайзер и прочие оборудования, дающее возможность подсоединения к брайлевскому дисплею, для работы с компьютерами и прочей оргтехникой.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Планировка рабочего места осуществляется с учетом минимальных пространственных перемещений работника в процессе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Пути передвижения работника и внутрицехового транспорта разделены. Размещение производственных помещений непосредственно у входа, не выше 3 этажа. Для покрытие полов и лестниц используются противоскользящие материалы. Устанавливаются предохранительные барьеры на окна, лестницы и другие направляющие поручни.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зона и пути передвижения незрячих оснащаются системами ориентиров («звуковые маяки», рельефные надписи на оборудовании рабочих мест у входов в санитарно-бытовые помещения, в лифтах, коридорах и в иных местах).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2015 года № 910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рабочего места инвалида с полной потерей слуха </w:t>
      </w:r>
    </w:p>
    <w:bookmarkEnd w:id="17"/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рабочего места инвалида с полной потерей слуха (далее – стандарт) разработан в соответствии с подпунктом 9-15) 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рабочему месту для инвалида с полной потерей слуха.</w:t>
      </w:r>
    </w:p>
    <w:bookmarkEnd w:id="19"/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рабочему месту инвалида с полной потерей слуха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Рабочее место инвалида с полной потерей слуха, конструкция элементов производственного оборудования в зоне работы соответствуют эргономическим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Инвалиды с полной потерей слуха не допускаются к работам в условиях интенсивного шума и локальной производственной вибрации, с движущимися механизмами, в производстве веществ, обладающих токсичностью.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оснащении рабочего места учитываются индивидуальные требования и ограничения инвалида с полной потерей слуха.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элементами рабочего места с полной потерей слуха, которые используются и учитываются при его организации, являются специальное оборудование и приспособления, призванные компенсировать антропометрические и анатомо-морфологические ограничения инвалида с полной потерей слуха.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Расстановка оборудования и мебели, освещение рабочего места инвалида с полной потерей слуха обеспечивает безопасность и комфортность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Производственные объекты с постоянным пребыванием людей обеспечиваются естественным и искусственным освещением. При выполнении работ средней точности комбинированная освещенность на рабочем месте предусматривается не менее 500 люкс, малой точности и грубых работ – не менее 300 люкс согласно государственных нормативов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Источники света имеют достаточную светоотдачу, полноценное распределение светового потока с четким обозначением световой границы. Поверхность элементов рабочего места и окружающих предметов не имеют ярких бликов.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Рабочее место инвалида с полной потерей слуха оборудуется 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оборудованием, преобразующим звуковые сигналы в световые, в текстовую бегущую строку;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световыми (визуальными) индикаторами, преобразующими речь в текст.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Требованиями к рабочему месту для инвалидов с одновременным нарушением слуха и зрения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тактильные тифлокомплексы, призванные обеспечить возможность выполнения работы без зрительного и слухового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тифлоорганайзер и брайлевские принтеры, клавиатуры, дающие возможность подсоединения к брайлевскому дисплею, для работы с компьютерами и прочей оргтехникой.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предприятии, использующем труд инвалидов с полной потерей слуха, предусматривается кабинет переводчика жестового языка. Указанный кабинет оборудуется специальными техническими средствами связи для инвалидов с нарушениями слуха: телефонами с текстовым сообщением или телефаксами.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рабочем месте дополнительно устанавливаются мигающие световые сигналы для информирования об опасности и эвакуации.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