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2d48" w14:textId="6332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проверочного листа в области использования и охраны водного фонда Республики Казахстан, безопасности плотин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25 декабря 2015 года № 19-2/1131 и Министра национальной экономики Республики Казахстан от 28 декабря 2015 года № 809. Зарегистрирован в Министерстве юстиции Республики Казахстан 30 декабря 2015 года № 12661. Утратил силу совместным приказом Министра сельского хозяйства Республики Казахстан от 5 апреля 2019 года № 135 и Министра национальной экономики Республики Казахстан от 24 апреля 2019 года № 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сельского хозяйства РК от 05.04.2019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24.042019 № 30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использования и охраны водного фонда Республики Казахстан, безопасности плотин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использования и охраны водного фонда Республики Казахстан, безопасности плотин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мая 2011 года № 24-03/230 "Об утверждении формы проверочного листа в области использования и охраны водного фонда Республики Казахстан (за исключением сферы частного предпринимательства)" (зарегистрированный в Реестре государственной регистрации нормативных правовых актов за № 6957, опубликованный 21 июня 2011 года № 194 (26615) в газете "Казахстанская правда");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июля 2015 года № 19-2/645 и исполняющего обязанности Министра национальной экономики Республики Казахстан от 31 июля 2015 года № 579 "Об утверждении критериев оценки степени риска и формы проверочного листа в области использования и охраны водного фонда Республики Казахстан" (зарегистрированный в Реестре государственной регистрации нормативных правовых актов за № 11983, опубликованный 22 сентября 2015 года в информационно-правовой системе "Әділет").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водным ресурсам Министерства сельского хозяйства Республики Казахстан,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19-2/1131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2015 года № 809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оценки степени рисков в области использования и охраны</w:t>
      </w:r>
      <w:r>
        <w:br/>
      </w:r>
      <w:r>
        <w:rPr>
          <w:rFonts w:ascii="Times New Roman"/>
          <w:b/>
          <w:i w:val="false"/>
          <w:color w:val="000000"/>
        </w:rPr>
        <w:t>водного фонда Республики Казахстан, безопасности плотин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использования и охраны водного фонда Республики Казахстан, безопасности плотин (далее - Критерии)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для отнесения бассейновыми водными инспекциями первичных водопользователей, осуществляющих забор воды из водных объектов по степеням рисков.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физические и юридические лица, государственные учреждения, государственные предприятия и некоммерческие организации, осуществляющие забор воды непосредственно из водных объектов для удовлетворения собственных нужд или поставки ее для вторичных водопользователей, а также организации осуществляющие эксплуатацию гидротехнических сооружений, регулирование поверхностного стока для обеспечения различных отраслей хозяйства, пользующиеся услугами водохозяйственных организаций и получающее воду из систем водоснабжения на производственные и технические нужды (первичные водопользователи) и выполняющие производство работ на водных объектах и их водоохранных зонах и полосах;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 законодательства Республики Казахстан в области использования и охраны водного фонда Республики Казахстан, безопасности плотин в части – воспрепятствования регулирования водных ресурсов, не соблюдения установленных водных сервитутов, отсутствия, а также срыв пломбы на водомерных устройствах, отсутствия паспорта водохозяйственного сооружения, наличия жалоб и обращений по факту нарушения установленных водных сервитутов, информация от государственных органов, по нарушению установленных водных сервитутов, с учетом степени тяжести его последствий, влекущих административную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нарушения, требований законодательства Республики Казахстан в области использования и охраны водного фонда Республики Казахстан, безопасности плотин в части – нарушения прав водопользователей, содержания в неисправном состоянии водохозяйственных сооружений и технических устройств, влияющих на состояние вод, не осуществления эксплуатации или использования водохозяйственных сооружений и устройств, не осуществления первичного учета использования водных ресурсов, не своевременного представления достоверной информации об использовании водного объекта, отсутствия согласований на буровые, разведочные и другие работы, а также невыполнения условий согласований выданных на виды работ и невыполнение работ согласно проектной документации, не проведения организационных, технологических, лесомелиоративных, агротехнических, гидротехнических, санитарно-эпидемиологических и других мероприятий, обеспечивающих охрану водных объектов от загрязнения, засорения и истощения вод, неполной и недостоверной информации при выдаче экспертных заключений, разработки деклараций безопасности плотин, наличия жалоб и обращений по факту содержания в не исправном и ненадлежащем состоянии водохозяйственных сооружений и технических устройств, информации от государственных органов о содержании в неисправном и ненадлежащем состоянии водохозяйственных сооружений и технических устройств, предоставления отчетности, в том числе недостоверной и неполной информации об использовании водного объекта по утвержденной форме, с учетом степени тяжести его последствий влекущих административную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в области использования и охраны водного фонда Республики Казахстан, безопасности плотин – вероятность снижения водообеспеченности населения, возникновения загрязнения, засорения и истощения водных объектов, нарушения прав водопользователей на получение водных ресурсов в соответствии с выделенными лимитами, а также вредного воздействия вод на населенные пункты в результате деятельности водопользователей, отсутствия согласований на производство работ на водных объектах и их водоохранных зонах и полосах, возникновения и предупреждения чрезвычайных ситуаций на гидротехнических сооружениях которые могут повлечь за собой человеческие жертвы, ущерб здоровью людей и окружающей среде, с учетом степени тяжести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нарушения, требований законодательства Республики Казахстан в области использования и охраны водного фонда Республики Казахстан, безопасности плотин в части – не проведения водоохранных мероприятий, нерационального, нецелевого использования водных ресурсов и не принятия мер к сокращению потерь воды, невыполнения или ненадлежащего выполнения Предписаний об устранений нарушений, не обеспечения безопасности водохозяйственных систем и сооружений, наличия жалоб и обращений по факту незаконного водопользования, незаконного проведения работ без разрешительных документов и согласований, неосуществления водоохранных мероприятий по предотвращению загрязнения, засорения, истощения, нанесения вреда водным объектам, нерационального, нецелевого использования водных ресурсов, непринятия мер к сокращению потерь воды, информации от государственных органов, по незаконному водопользованию, незаконному проведению работ без разрешительных документов и согласований, неосуществления водоохранных мероприятий по предотвращению загрязнения, засорения, истощения, нанесения вреда водным объектам, нерациональному, нецелевому использованию водных ресурсов, непринятия мер к сокращению потерь воды, по отчетности, в том числе недостоверная и неполная информация об использовании водного объекта по утвержденной форме, с учетом степени тяжести его последствий влекущие административную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включающий в себя требования к деятельности проверяемых субъектов,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риска осуществляется на основании объективных и субъективных критериев.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критериям, все субъекты контроля в зависимости от стратегической значимости водных объектов и объемов водозабора распределяются по двум степеням риска: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– субъекты контроля, которые эксплуатируют объекты, отнесенные к перечню водохозяйственных сооружений, имеющих особое стратегическое значение и осуществляющие забор воды свыше 5 тысяч кубических метров в сутки, эксплуатацию водохранилищ объемом 10 миллионов кубических метров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относящиеся к высокой степени риска – субъекты контроля, осуществляющие забор воды менее 5 тысяч кубических метров в сутки, эксплуатацию водохранилищ объемом менее 10 миллионов кубических метров.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проверяемых субъектов, отнесенных к высокой степени риска, проводятся выборочные проверки, внеплановые проверки и иная форма контроля.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не отнесенных к высокой степени риска, проводятся внеплановые проверки и иная форма контроля.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базы данных и сбор информации необходимы для выявления проверяемых субъектов (объектов), нарушающих законодательство Республики Казахстан.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степени рисков используются следующие источники информации: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иных форм контроля. При этом, степень тяжести нарушений (грубые, значительные, незначительные) устанавливается в случае несоблюдения требований законодательства,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сведении – по форме 2–ТП водхоз;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сведений, представляемых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жалобы – наличие и количество подтвержденных жалоб и обращений на субъекты контроля, поступивших от физических или юридических лиц, государственных органов.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источников информации определены субъективные критерии,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критериями оценки степени риска, регулирующего государственного органа, рассчитывается показатель степени риска субъективных критериев по шкале от 0 до 100.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нарушение грубой степени приравнивается к показателю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нарушений грубой степени не выявлено, то для определения показателя степени риска рассчитываются показатели нарушений значительной и незначительной степени, затем суммируются.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весовой коэффициент 0,7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Р1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Р2 - количество выявленных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Рз -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Рн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(объект)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включительно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не проводится выборочная проверка.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Кратность проведения выборочной проверки не может быть чаще одного раза в год.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риска не применяются данные субъективных критериев, ранее учтенных и использованных в отношении конкретного проверяемого субъекта (объекта).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 приоритетности субъектов контроля с наибольшими показателями степени риска по субъективным критериям.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Выборочные проверки проводятся на основании списков выборочных проверок, формируемых на полугодие по результатам анализа информации и оценки годовых данных последнего отчетного периода в сравнении с годовыми данными аналогичного периода предыдущего года, утвержденных первым руководителем регулирующего государственного органа. Списки выборочных проверок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фонда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плотин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1571"/>
        <w:gridCol w:w="2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Степень нарушения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 источнику информации "Результаты предыдущих и иных проверок"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 на специальное водопользование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водоохранных мероприятий по обеспечению охраны водных объектов от загрязнения, засорения и истощения водных объектов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лимитов, разрешенных объемов и режима водопользования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водных ресурсов и принятие мер к сокращению потерь воды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Предписаний об устранений нарушений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водохозяйственных систем и сооружений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распоряжение правом пользования водным объектом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водохозяйственных сооружении и технических устройств, влияющих на состояние вод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эксплуатации водохозяйственных сооружений, расположенных непосредственно на водных объектах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учета использования водных ресурсов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достоверной и полной информации об использовании водного объекта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на буровые и иные работы на водных объектах или водоохранных зонах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и требований, установленных разрешением на специальное водопользование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предупреждению и ликвидации вредного воздействия вод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полной и достоверной информации в декларации безопасности плотины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воспрепятствование регулированию водными ресурсами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водных сервитутов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 на водомерных устройствах, а также их целостность и сохранность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водохозяйственного сооружения, гидромелиоративных систем или устройств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 источнику информации "Наличие жалоб и обращений"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жалоб по факту незаконного водопользования, незаконного проведения работ без разрешительных документов и согласований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жалоб по факту неосуществления водоохранных мероприятий по предотвращению загрязнения, засорения, истощения, нанесения вреда водным объектам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жалоб по факту нерационального, нецелевого использования водных ресурсов, непринятие мер к сокращению потерь воды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жалоб по факту неосуществления содержания в исправном и надлежащем состоянии водохозяйственных сооружений и технических устройств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жалоб по факту нарушения установленных водных сервитутов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 источнику информации "Информация от государственных органов"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по незаконному водопользованию, незаконному проведению работ без разрешительных документов и согласований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по неосуществлению водоохранных мероприятий по предотвращению загрязнения, засорения, истощения, нанесения вреда водным объектам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по нерациональному, нецелевому использованию водных ресурсов, непринятие мер к сокращению потерь воды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содержания в неисправном и ненадлежащем состоянии водохозяйственных сооружений и технических устройств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по нарушению установленных водных сервитутов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 источнику информации "Отчетность"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представление или несвоевременное представление информации об использовании водного объекта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25 декабря 2014 года № 94 "Об утверждении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годовая)" и инструкции по ее заполнению" (зарегистрированный в Реестре государственной регистрации нормативных правовых актов № 10271)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Недостоверная и неполная информация об использовании водного объекта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25 декабря 2014 года № 94 "Об утверждении статистической формы ведомственного статистического наблюдения "Отчет о заборе, использовании и водоотведении вод" (код 7791204, индекс 2-ТП (водхоз), периодичность годовая)" и инструкции по ее заполнению" (зарегистрированный в Реестре государственной регистрации нормативных правовых актов № 10271)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19-2/1131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2015 года № 809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в области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 охраны водного фонда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безопасности плотин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однородной группы проверяемых субъектов (объектов))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проверяемого субъекта (объекта)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5583"/>
        <w:gridCol w:w="1210"/>
        <w:gridCol w:w="1210"/>
        <w:gridCol w:w="1210"/>
        <w:gridCol w:w="1210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 на специальное водопользование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водоохранных мероприятий по обеспечению охраны водных объектов от загрязнения, засорения и истощения водных объектов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лимитов, разрешенных объемов и режима водопользования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водных ресурсов и принятие мер к сокращению потерь воды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Предписаний об устранений нарушений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водохозяйственных систем и сооружений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распоряжение правом пользования водным объектом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исправном состоянии водохозяйственных сооружении и технических устройств, влияющих на состояние вод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эксплуатации водохозяйственных сооружений, расположенных непосредственно на водных объектах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учета использования водных ресурсов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достоверной и полной информации об использовании водного объекта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на буровые и иные работы на водных объектах или водоохранных зонах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и требований, установленных разрешением на специальное водопользование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предупреждению и ликвидации вредного воздействия вод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полной и достоверной информации в декларации безопасности плотины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воспрепятствование регулированию водными ресурсами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установленных водных сервитутов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 на водомерных устройствах, а также их целосность и сохранность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водохозяйственного сооружения, гидромелиоративных систем или устройств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