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e348" w14:textId="3eae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камерального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ноября 2015 года № 598. Зарегистрирован в Министерстве юстиции Республики Казахстан 29 декабря 2015 года № 12599.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 и финансовом контроле"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16.07.2021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камерального контроля.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- ресурсе Министерства финансов Республики Казахстан.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598</w:t>
            </w:r>
          </w:p>
        </w:tc>
      </w:tr>
    </w:tbl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камерального контроля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финансов РК от 30.09.2024 </w:t>
      </w:r>
      <w:r>
        <w:rPr>
          <w:rFonts w:ascii="Times New Roman"/>
          <w:b w:val="false"/>
          <w:i w:val="false"/>
          <w:color w:val="ff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камерального контроля (далее – Правила) разработаны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 и финансовом контроле" (далее – Закон) и определяют порядок проведения камерального контроля.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приказа Министра финансов РК от 28.04.2026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единая платформа закупок (далее – веб-портал) – информационная система уполномоченного органа в сфере государственных закупок, предоставляющая единую точку доступа к электронным услугам государственных закупок и закупок, осуществляемых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закупках отдельных субъектов квазигосударственного сектора";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в редакции приказа Министра финансов РК от 28.04.2026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камеральный контроль – иная форма контроля, осуществляемая ведомством уполномоченного органа по внутреннему государственному аудиту (далее – ведомство) и его территориальными подразделениями без посещения объекта государственного аудита и финансового контроля (далее – объект государственного аудита) на основе анализа и сопоставления данных информационных систем, а также сведений о деятельности объектов государственного аудита;</w:t>
      </w:r>
    </w:p>
    <w:bookmarkStart w:name="z70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профиль рисков камерального контроля (далее – профиль риска) – совокупность условий выбора данных, определенная путем анализа сведений о деятельности объектов государственного аудита и разрабатываемая с целью выявления определенных нарушений;</w:t>
      </w:r>
    </w:p>
    <w:bookmarkEnd w:id="11"/>
    <w:bookmarkStart w:name="z70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 – вероятность несоблюдения бюджетного и иного законодательства Республики Казахстан, неблагоприятного воздействия события или действия на объект и предмет государственного аудита, которая приведет к финансовым нарушениям, хищениям (растрате) бюджетных средств и нанесению экономического ущерба государству, а также вероятность недостижения или неисполнения в полном объеме целевых индикаторов и показателей, предусмотренных в программных документах и стратегических планах государственных органов;</w:t>
      </w:r>
    </w:p>
    <w:bookmarkEnd w:id="12"/>
    <w:bookmarkStart w:name="z70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управления рисками – система администрирования, обеспечивающая формирование перечня объектов государственного аудита на соответствующий год и проведение государственного аудита, иной деятельности органов государственного аудита и финансового контроля, базирующаяся на принципах выборочности, оптимального распределения ресурсов на наиболее приоритетных направлениях государственного аудита, включающая в себя всесторонний анализ совокупности имеющихся рисков, их идентификацию и оценку, выработку и принятие мер реагирования, мониторинг эффективности результатов принятых мер;</w:t>
      </w:r>
    </w:p>
    <w:bookmarkEnd w:id="13"/>
    <w:bookmarkStart w:name="z70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по внутреннему государственному аудиту (далее – уполномоченный орган) – центральный исполнительный орган Республики Казахстан, осуществляющий руководство и межотраслевую координацию в сфере внутреннего государственного аудита и финансового контроля, государственных закупок, аудиторской деятельности, бухгалтерского учета и финансовой отчетности в пределах, предусмотренных законодательством;</w:t>
      </w:r>
    </w:p>
    <w:bookmarkEnd w:id="14"/>
    <w:bookmarkStart w:name="z71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ведомство уполномоченного органа по внутреннему государственному аудиту (далее – ведомство уполномоченного органа) – ведомство уполномоченного органа, осуществляющее в пределах компетенции реализационные и контрольные функции в сфере внутреннего государственного аудита и финансового контроля, государственных закупок, государственного имущества, аудиторской деятельности, бухгалтерского учета и финансовой отчетности;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8) предусматривается в редакции приказа Министра финансов РК от 28.04.2026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информационная система —организационно-упорядоченная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задач, используемых уполномоченным органом при осуществлении камерального контроля, интегрированных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объектов информатизации "электронного правительства", утвержденными приказом исполняющего обязанности Министра информации и коммуникации Республики Казахстан от 29 марта 2018 года № 123 (зарегистрирован в Реестре государственной регистрации нормативных правовых актов под № 16777).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финансов РК от 15.09.2025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 указанные в пункте 2 понятия, используемые в настоящих Правилах, применяются в значениях, определяемых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камерального контроля является своевременное пресечение и недопущение нарушений, предоставление объекту государственного аудита права самостоятельного устранения нарушений, выявленных по результатам камерального контроля и снижение административной нагрузки на объекты государственного аудита.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камерального контроля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Камеральный контроль проводится ведомством и его территориальными подразделениями на постоянной основе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(далее – Закон о государственных закупках) без посещения объекта государственного аудита путем сопоставления сведений, полученных из различных источников информации, по деятельности объектов государственного аудита, а также по результатам применения системы управления рисками.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финансов РК от 15.09.2025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Выявление нарушений в ходе проведения камерального контроля осуществляется в соответствии с перечнем профилей рисков камерального контроля, приведенным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Меры реагирования камерального контроля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Камеральный контроль осуществляется на всех этапах бюджетного процесса с соблюдением норм и требований законодательства Республики Казахстан, регулирующего бюджетные отношения, бухгалтерский учет, а также сферу государственных закупок, в рамках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компетенции ведомства.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финансов РК от 15.09.2025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установлении нарушений после осуществления оплаты по договорам о государственных закупках проводится государственный аудит в соответствии с подпунктами 3) и 4)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финансов РК от 15.09.2025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10 предусматривается в редакции приказа Министра финансов РК от 28.04.2026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выявлении нарушений по результатам камерального контроля государственных закупок, ведомством и его территориальными подразделениями оформляется и направляется объектам государственного аудита уведомление об устранении нарушений, выявленных по результатам камерального контроля, с описанием выявленных нарушений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уведомление), и автоматически регистрируется на веб-портале.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нарушений по результатам камерального контроля в информационной системе, за исключением веб-портала ведомством и территориальными подразделениями оформляется и направляется объектам государственного аудита уведомление, и регистрируется в информационной системе.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Министра финансов РК от 15.09.2025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11 предусматривается в редакции приказа Министра финансов РК от 28.04.2026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Уведомление направляется объекту государственного аудита с 8:30 до 18:00 часов, перерыв на обед с 13:00 до 14:30 часов, кроме выходных и праздничных дней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Республики Казахстан", посредством веб-портала и/или информационных систем, в срок не позднее пяти рабочих дней со дня выявления нарушений.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Министра финансов РК от 15.09.2025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12 предусматривается в редакции приказа Министра финансов РК от 28.04.2026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Уведомление исполняется объектом государственного аудита в течение десяти рабочих дней со дня, следующего за днем его вручения (получения посредством веб-портала и/или информационных систем) объекту государственного аудита.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самостоятельном устранении нарушений, выявленных по результатам камерального контроля, в течение пяти рабочих дней со дня, следующего за днем вручения объекту государственного аудита уведомления, должностное лицо не подлежит привлечению к административной ответственности.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Министра финансов РК от 15.09.2025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13 предусматривается в редакции приказа Министра финансов РК от 28.04.2026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Элементы камерального контроля государственных закупок и способы устранения нарушений, указанных в уведомлении, отражены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об исполнении уведомления (при необходимости с приложением подтверждающих документов) представляется объектом государственного аудита посредством веб-портала и информационных систем в ведомство и его территориальное подразделение, направившее уведомление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исполнения уведомления осуществляется посредством веб-портала и информационных систем, ведомством и его территориальными подразделениями не позднее трех рабочих дней со дня поступления информации от объекта государственного аудита по исполнению уведомления.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Министра финансов РК от 15.09.2025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Камеральный контроль соответствующего бюджета (плана развития), индивидуального плана финансирования и годового плана государственных закупок проводится на постоянной основе в соответствии с перечнем профилей рисков камерального контроля и элементами камерального контроля государственных закупок, и способами устранения нарушений, приведенным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Камеральный контроль предварительного годового плана государственных закупок проводится по истечении десяти рабочих дней со дня вынесения положительного предложения соответствующей бюджетной комиссии до утверждения (уточнения) соответствующего бюджета.</w:t>
      </w:r>
    </w:p>
    <w:bookmarkEnd w:id="28"/>
    <w:bookmarkStart w:name="z71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Камеральный контроль надлежащего исполнения обязательств по договору о государственных закупках проводится ведомством и его территориальными подразделениями в соответствии с перечнем профилей рисков камерального контроля и элементами камерального контроля государственных закупок, и способами устранения нарушений, приведенным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приказа Министра финансов РК от 15.09.2025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Камеральный контроль государственных закупок способом запроса ценовых предложений проводится со дня размещения на веб-портале сведений о проводимых государственных закупках способом запроса ценовых предложений до заключения договора о государственных закупках.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Камеральный контроль государственных закупок способами из одного источника путем прямого заключения договора о государственных закупках проводится не позднее трех рабочих дней со дня направления проекта договора о государственной закупке на подписание потенциальному поставщику.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Камеральный контроль государственных закупок способом конкурса (аукциона) проводится по следующим направлениям:</w:t>
      </w:r>
    </w:p>
    <w:bookmarkEnd w:id="32"/>
    <w:bookmarkStart w:name="z69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первое направление:</w:t>
      </w:r>
    </w:p>
    <w:bookmarkEnd w:id="33"/>
    <w:bookmarkStart w:name="z69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объявления конкурса (аукциона) до окончания срока приема замечаний в период предварительного обсуждения проекта конкурсной документации (аукционной документации);</w:t>
      </w:r>
    </w:p>
    <w:bookmarkEnd w:id="34"/>
    <w:bookmarkStart w:name="z69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предварительное обсуждение проекта конкурсной документации не осуществляется – в течении пяти рабочих дней со дня размещения текста объявления об осуществлении государственных закупок способом конкурса;</w:t>
      </w:r>
    </w:p>
    <w:bookmarkEnd w:id="35"/>
    <w:bookmarkStart w:name="z69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второе направление – в течение пяти рабочих дней и/или до окончания сроков приема заявок со дня размещения на веб-портале протокола предварительного обсуждения проекта конкурсной документации.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приказа Министра финансов РК от 19.05.2025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18 предусматривается в редакции приказа Министра финансов РК от 28.04.2026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Завершением камерального контроля на веб-портале и информационных системах признается отметка исполнителя и заместителя руководителя ведомства и/или первого руководителя территориального подразделения ведомства или лица, исполняющего его обязанности об отсутствии нарушений по результатам проведенного камерального контроля.</w:t>
      </w:r>
    </w:p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об устранении нарушений, выявленных по результатам камерального контроля, подписывается заместителем руководителя ведомства и/или первым руководителем территориального подразделения ведомства или лицом лицами, исполняющим их (его) обязанности.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уведомления осуществляется заместителем руководителя ведомства и/или руководителем территориального подразделения ведомства или лицом, исполняющим его (их) обязанности, с отметкой об исполнении уведомления на веб-портале и информационных системах.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Министра финансов РК от 15.09.2025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18-1 предусматривается в редакции приказа Министра финансов РК от 28.04.2026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18-1. Уведомление об устранении нарушений, выявленных по результатам камерального контроля направленное посредством информационных систем, подлежат регистрации в журнале регистрации уведомлений об устранении нарушений, выявленных по результатам камерального контроля, направленных посредством информационных систем, за исключением веб-портала государственных закупок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18-1 в соответствии с приказом Министра финансов РК от 15.09.2025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Решение заказчика, организатора, единого организатора принятое по результатам рассмотрения жалобы, может быть обжаловано в суде в соответствии с законодательством Республики Казахстан.</w:t>
      </w:r>
    </w:p>
    <w:bookmarkEnd w:id="39"/>
    <w:bookmarkStart w:name="z70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обжалование решения заказчика, организатора, единого организатора в рамках административного судопроизводства не приостанавливает процедуры государственных закупок.</w:t>
      </w:r>
    </w:p>
    <w:bookmarkEnd w:id="40"/>
    <w:bookmarkStart w:name="z70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подачи и рассмотрения жалоб определяется главой 19 Правил осуществления государственных закупок,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9 октября 2024 года № 687 (зарегистрирован в Реестре государственной регистрации нормативных правовых актов под № 35238).</w:t>
      </w:r>
    </w:p>
    <w:bookmarkEnd w:id="41"/>
    <w:bookmarkStart w:name="z70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направлению и рассмотрению жалобы посредством веб-портала не распространяются на государственные закупки с применением особого порядка.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приказа Министра финансов РК от 19.05.2025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 Контроль качества камерального контроля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Ведомство уполномоченного органа осуществляет контроль качества камерального контроля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на основе системы управления рисками в течение трех рабочих дней.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контроля качества срок исполнения уведомления приостанавливается до его завершения.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результатам проведенного контроля качества ведомство выносит заключение контроля качества, которое автоматически регистрируется и направляется в адрес территориального подразделения ведомства уполномоченного органа.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ведомства в соответствии с заключением контроля качества в течение одного рабочего дня, следующего за днем принятия такого решения: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отменяет уведомление;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уведомление в соответствии с заключением контроля качества;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изменения (дополнения) в уведомление.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вынесенного заключения контроля качества ведомством уполномоченного органа в срок, предусмотренный настоящим пунктом, принятые решения по результатам камерального контроля территориальным подразделением ведомства признаются пройденными контроль качества.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22 предусматривается в редакции приказа Министра финансов РК от 28.04.2026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несогласии с решением ведомства уполномоченного органа и (или) с уведомлением территориального подразделения, направленным в соответствии с подпунктами 2) и 3) части второй пункта 21 настоящих Правил, потенциальный поставщик, подает жалобу, объект государственного аудита – возражение в Апелляционную комиссию при уполномоченном органе (далее – Апелляционная комиссия) посредством общедоступных информационных систем, в том числе посредством веб-портала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обращается в суд.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приказа Министра финансов РК от 15.09.2025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результатов камерального контроля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23 предусматривается в редакции приказа Министра финансов РК от 28.04.2026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несогласии с нарушениями, указанными в уведомлении, объект государственного аудита подает посредством веб-портала и информационных систем по которым поступило уведомление в Апелляционную комиссию при уполномоченном органе (далее – Апелляционная комиссия)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главой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возражение к нарушениям, указанным в уведомлении об устранении нарушений, выявленных по результатам камерального контроля,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государственного аудита предоставляет копии документов, подтверждающих доводы возражения посредством веб-портала и информационных систем, по которым поступило уведомление.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приказа Министра финансов РК от 15.09.2025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23-1 предусматривается в редакции приказа Министра финансов РК от 28.04.2026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23-1. При несогласии с нарушениями, указанными в уведомлении ведомства уполномоченного органа, потенциальный поставщик посредством веб- портала и информационных систем подает жалобу в Апелляционную комиссию.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пунктом 23-1 в соответствии с приказом Министра финансов РК от 15.09.2025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Возражение рассматривается в порядке и сроки,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главой 11-1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положением об апелляционной комиссии при уполномоченном органе по внутреннему государственному аудиту,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20 марта 2020 года № 302 "Об утверждении состава и Положения об апелляционной комиссии по рассмотрению возражений к аудиторскому отчету или аудиторскому отчету по финансовой отчетности, уведомлению об устранении нарушений, выявленных по результатам камерального контроля уполномоченным органом по внутреннему государственному аудиту, и обжалованию решений, действий (бездействия) уполномоченного органа по внутреннему государственному аудиту и (или) его должностных лиц" (зарегистрирован в Реестре государственной регистрации нормативных правовых актов под № 20171).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Срок исполнения уведомления приостанавливается на период рассмотрения возражения.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26 предусматривается в редакции приказа Министра финансов РК от 28.04.2026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результатам рассмотрения возражения Апелляционной комиссией принимается одно из следующих решений:</w:t>
      </w:r>
    </w:p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удовлетворении возражения – при удовлетворении всех оспариваемых объектом государственного аудита вопросов;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частичном удовлетворении возражения – при частичном удовлетворении оспариваемых объектом государственного аудита вопросов;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 отказе в удовлетворении возражения с обоснованием принятия такого решения – при неудовлетворении всех оспариваемых объектом государственного аудита вопросов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главой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рассмотрения возражения оформляются заключением по результатам рассмотрения возражения (далее – заключение),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регистрируются и направляется объекту государственного аудита посредством веб-портала и информационных систем, по которым поступило уведомление.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изменением, внесенным приказом Министра финансов РК от 15.09.2025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случаях, предусмотренных подпунктом 1) пункта 26 настоящих Правил уведомление подлежит: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отмене, при условии оспаривания всех нарушений, указанных в уведомлении;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исполнению в части устранения нарушений, указанных в уведомлении, которые не оспариваются возражением.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Предусмотренное подпунктом 2) пункта 26 настоящих Правил, уведомление подлежит исполнению в части устранения нарушений по неудовлетворенным доводам возражения.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Предусмотренное подпунктом 3) пункта 26 настоящих Правил, уведомление подлежит исполнению объектом государственного аудита в полном объеме.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частичном возражении на уведомление, неоспариваемые нарушения уведомления подлежат устранению.</w:t>
      </w:r>
    </w:p>
    <w:bookmarkEnd w:id="66"/>
    <w:bookmarkStart w:name="z8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Приостановление расходных операций по кодам и счетам объектов государственного аудита, открытым в центральном уполномоченном органе по исполнению бюджета, а также банковским счетам (за исключением корреспондентских) объектов государственного аудита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неисполнение в установленный срок уведомления влечет приостановление расходных операций по кодам и счетам объектов государственного аудита, открытым в центральном уполномоченном органе по исполнению бюджета, а также банковским счетам (за исключением корреспондентских) объектов государственного аудита в порядке, установленном законодательными актами Республики Казахстан.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пункта приостанавливается на период рассмотрения возражений к уведомлениям об устранении нарушений, выявленных по результатам камерального контроля.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 реагирования, предусмотренная настоящим пунктом, не применяется в случаях, когда нарушения невозможно устранить.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Приостановление расходных операций по кодам и счетам объектов государственного аудита, открытым в центральном уполномоченном органе по исполнению бюджета, а также банковским счетам (за исключением корреспондентских) объекта государственного аудита, применяется на все расходные операции объектов государственного аудита, за исключением расходных операций,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Закона.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Соответствующее территориальное подразделение в течение одного рабочего дня со дня окончания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Закона, письменно информирует ведомство уполномоченного органа об установленных фактах неисполнения уведомлений в срок, предусмотренный пунктом 12 настоящих Правил.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Распоряжение о приостановлении расходных операций по кодам и счетам объектов государственного аудита, открытым в центральном уполномоченном органе по исполнению бюджета, а также банковским счетам (за исключением корреспондентских) объекта государственного аудита (далее – распоряжение) формируется в течение одного рабочего дня, следующего за днем получения письма, предусмотренного пунктом 28 настоящих Правил, при подтверждении фактов неисполнения уведомления в установленный срок.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Распоряжение выносится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2015 года № 596 "Об утверждении формы Распоряжения уполномоченного органа по внутреннему государственному аудиту о приостановлении расходных операций по кодам и счетам объектов государственного аудита, открытым в центральном уполномоченном органе по исполнению бюджета, а также банковским счетам (за исключением корреспондентских) объекта государственного аудита" (зарегистрирован в Реестре государственной регистрации нормативных правовых актов под № 12606).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Распоряжение направляется в центральный уполномоченный орган по исполнению бюджета, банки или организации, осуществляющие отдельные виды банковских операций, на бумажном носителе или в электронном виде посредством передачи по информационно-коммуникационной сети в течение трех рабочих дней со дня его формирования.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Распоряжение подлежит регистрации в журнале регистрации распоряжений о приостановлении расходных операций по кодам и счетам объектов государственного аудита, открытым в центральном уполномоченном органе по исполнению бюджета, а также банковским счетам (за исключением корреспондентских) объекта государственного аудита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котором содержатся следующие сведения: порядковый номер, номер распоряжения, дата распоряжения, статус распоряжения, способ отправки, индивидуальный идентификационный номер (далее – ИИН)/бизнес-идентификационный номер (далее – БИН) объекта государственного аудита, наименование объекта государственного аудита, наименование центрального уполномоченного органа по исполнению бюджета, банка или организации, осуществляющей отдельные виды банковских операций, причина непринятия/отказа, дата непринятия/отказа, причина отмены, номер отмены, дата отмены, статус отмены.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Распоряжение подлежит исполнению центральным уполномоченным органом по исполнению бюджета, банками или организациями, осуществляющими отдельные виды банковских операций.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Распоряжение отменяется ведомством уполномоченного органа не позднее одного рабочего дня, следующего за днем устранения причин приостановления расходных операций по кодам и счетам объектов государственного аудита, открытым в центральном уполномоченном органе по исполнению бюджета, а также банковским счетам, путем направления документа об отмене распоряжения в центральный уполномоченный орган по исполнению бюджета, банки или организации, осуществляющие отдельные виды банковских операций.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об отмене распоряжения содержит: наименование и БИН ведомства уполномоченного органа, наименование и ИИН/БИН и банковские реквизиты объекта государственного аудита, номер и дату распоряжения, номер кода и счетов объекта государственного аудита, по которым необходимо возобновить расходные операции, подпись руководителя ведомства уполномоченного органа либо лица, его замещающего, заверенную печатью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закрытии кодов и счетов объектов государственного аудита, открытых в центральном уполномоченном органе по исполнению бюджета, а также банковского счета объекта государственного аудита в соответствии с банковским законодательством Республики Казахстан, центральный уполномоченный орган по исполнению бюджета, банк или организация, осуществляющая отдельные виды банковских операций, возвращает распоряжение в ведомство уполномоченного органа.</w:t>
      </w:r>
    </w:p>
    <w:bookmarkEnd w:id="80"/>
    <w:bookmarkStart w:name="z9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Учет и отчетность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Сведения и материалы камерального контроля о рассмотрении возражений в целях ведения учета и отчетности, а также для применения системы управления рисками обобщаются на веб-портале автоматически.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37 предусматривается в редакции приказа Министра финансов РК от 28.04.2026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Результаты камерального контроля размещаются на веб-портале и в информационных системах.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– в редакции приказа Министра финансов РК от 15.09.2025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</w:tbl>
    <w:bookmarkStart w:name="z10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профилей рисков камерального контроля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финансов РК от 15.09.2025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профиля риска камерального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выбора данных профиля риска камерального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профиля риска камерального контроля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организатором, заказчиком в конкурсной документации (аукционной документации) квалификационных требований и (или) условий, не предусмотренных законодательством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государственные закупки способом конкурса (аукциона).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Предметом государственных закупок являются товары, работы,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Отражение организатором (заказчиком) в конкурсной документации (аукционной документации) квалификационных требований и условий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закупках" (далее – Закон о государственных закупках), а также принципов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организатором, заказчиком в конкурсной документации квалификационных требований и условий, которые: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ограничивают и необоснованно усложняют участие потенциальных поставщиков в государственных закупках;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непосредственно не вытекают из необходимости выполнения обязательств по договору о государственных закупках товаров, работ,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влекут за собой ограничение количества потенциальных поставщиков, в том 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любых не измеряемых количественно и (или) не администрируемых требований к потенциальным поставщикам;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указаний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определяющих принадлежность приобретаемого товара, работы, услуги отдельному потенциальному поставщику;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принципов осуществления государственных закупок.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закупках, а также принципов осуществления государственных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заказчиком, организатором конкурсной документации и (аукционной документации) с нарушением Закона о государственных закупках, при наличии соответствующих замечаний в протоколе предварительного обсуждения к проекту конкурсной документации и (аукционной документации).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проведенные способом конкурса (аукциона), где сформирован протокол предварительного обсуждения.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Протокол предварительного обсуждения содержит замечания к проекту конкурсной документации (аукционной документации).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утвержденной конкурсной документации (аукционной документации) установлены нарушения законодательства о государственных закупках, которые указаны в протоколе предварительного обсуждения к проекту конкурсной документации (аукционной документации).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заказчиком, организатором конкурсной документации (аукционной документации) с нарушением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государственных закупках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осуществления государственных закупок от 9 октября 2024 года № 687 (зарегистрирован в Реестре государственной регистрации нормативных правовых актов под № 35238) (далее – правила осуществления государственных закупок), при наличии соответствующих замечаний в протоколе предварительного обсуждения к проекту конкурсной документации (аукционной документации).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отдельных видов товаров, работ, услуг среди потенциальных поставщиков с нарушениями требований статьи 27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закупки, предметом, которого являются отдельные виды товаров, работ,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Государственные закупки осуществляются среди потенциальных поставщиков с нарушением норм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организатором/заказчиком государственных закупок отдельных видов товаров, работ, услуг среди потенциальных поставщиков с нарушениями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разделение на лоты при проведении государственных закупок способом конкурса.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государственные закупки товаров, работ, услуг, проведенные способом конкурса.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Не разделение при осуществлении государственных закупок товаров, работ и услуг на лоты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государственных закупках и правилами осуществления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разделение организатором, заказчиком государственных закупок товаров, работ, услуг способом конкурса на лоты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государственных закупках и правил осуществления государственных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 товаров, выполнения работ, оказания услуг менее пятнадцати календарных дней, а также менее срока, затрачиваемого на поставку товара, в том числе его изготовление (производство), доставку, выполнение работы, оказание услуги, а также по строительно-монтажным работам (далее - СМР) срок выполнения работ и оказания услуг не соответствует срокам, установленным в соответствующем положительном заключении комплексной вневедомственной экспертизы проекта.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Срок поставки товаров, выполнения работ, оказания услуг менее пятнадцати календарных дней, а также менее срока, затрачиваемого на поставку товара, в том числе его изготовление (производство), доставку, выполнение работы, оказание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Сроки выполнения работ и оказания услуг не соответствуют срокам выполнения работ, указанным в данном заключении комплексной вневедомственной экспертизы проекта.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 проведены с нарушением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17 Закона о государственных закупках.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товаров, работ, услуг проведены с нарушением пункта 119 правил осуществления государственных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Централизованные государственные закупки, организация и проведение, по которым должны осуществляться единым организатором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услуг, входящих в перечень товаров, работ, услуг, по которым государственные закупки осуществляются едиными организаторами государственных закупок, определяемые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услуг, входящих в перечень товаров, работ, услуг, по которым государственные закупки осуществляются едиными организаторами государственных закупок, определяемые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 Закона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порядка и сроков размещения информации при осуществлении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Размещенная на веб-портале информация по государственным закупкам способом запроса ценовых предложений не полная и/или с нарушением сроков, предусмотренных правилами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полное размещение информации, а также с нарушением сроков, предусмотренных правилами осуществления государственных закупок, при осуществлении государственных закупок товаров, работ, услуг способом запроса ценовых предложений.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разделение на лоты при проведении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проведенные способом запроса ценовых предложений.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разделение при осуществлении государственных закупок товаров, работ и услуг на лоты в случаях, предусмотренных правилами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разделение организатором (заказчиком) государственных закупок товаров, работ, услуг способом запроса ценовых предложений на лоты в нарушение правил осуществления государственных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спецификация содержит указания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при проведении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проведенные способом запроса ценовых предложений.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описании закупаемых товаров работ, услуг содержатся указания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определяющих принадлежность приобретаемого товара, работы, услуги отдельному потенциальному поставщику.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описании закупаемых товаров работ, услуг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 Закона о государственных закупках содержатся: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определяющих принадлежность приобретаемого товара, работы, услуги отдельному потенциальному поставщику;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Неправомерное применение способа государственных закупок – способ из одного источника путем прямого заключения договора о государственных закупках.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государственных закупок способом из одного источника путем прямого заключения договора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 договора о государственных закупках путем прямого заключения, направлен заказчиком на подписание потенциальному поставщику.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Основание для заключения договора о государственных закупках способом из одного источника путем прямого заключения не соответствует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Осуществление государственных закупок способом из одного источника путем прямого заключения без обоснования причин невозможности осуществления государственных закупок иными способами, указанными в подпунктах 1), 2), 3), и 5)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Неправомерный выбор способа из одного источника путем прямого заключения договора о государственных закупках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организатором (заказчиком) в конкурсной документации (аукционной документации) квалификационных требований и (или) условий, не предусмотренных законодательством о государственных закупках, при изменении конкурсной документации (аукционной документации) по итогам обсуждения либо в конкурсной документации (аукционной документации).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способом конкурса (аукциона) по которым оформлен протокол предварительного обсуждения проекта конкурсной документации (аукционной документации).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Согласно протоколу предварительного обсуждения, имеются замечания к проекту конкурсной документации (аукционной документации).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Отражение организатором (заказчиком) в конкурсной документации (аукционной документации) квалификационных требований и условий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закупках, а также принципов осуществления государственных закупок, по итогам внесения изменений и (или) дополнений в проект конкурсной документации (аукционной документации).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организатором (заказчиком) в конкурсной документации (аукционной документации) квалификационных требований и условий, которые: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ограничивают и необоснованно усложняют участие потенциальных поставщиков в государственных закупках;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непосредственно не вытекают из необходимости выполнения обязательств по договору о государственных закупках товаров, работ,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влекут за собой ограничение количества потенциальных поставщиков, в том 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установления любых не измеряемых количественно и (или) не администрируемых требований к потенциальным поставщикам;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указаний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определяющих принадлежность приобретаемого товара, работы, услуги отдельному потенциальному поставщику;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нарушают принципы осуществления государственных закупок.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способом запроса ценовых предложений однородных товаров, работ, услуг, годовой объем которых в стоимостном выражении превышает восьмитысячекратный размер месячного расчетного показателя, установленного на соответствующий финансовый год законом о республиканском бюджете.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 способом запроса ценовых предложений.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Сумма закупки восьмитысячекратного размера месячного расчетного показателя.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услуг, осуществлены способом запроса ценовых предложений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10 Закона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Неправомерные требования при осуществлении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государственные закупки способом запроса ценовых предложений.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Предметом государственных закупок являются товары, работы,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Отражение организатором (заказчиком) квалификационных требований и условий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квалификационных требований при осуществлении государственных закупок способом запроса ценовых предложений.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размещения годового плана государственных закупок (предварительного годового плана государственных закупок).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Сопоставление требований размещения Годового плана государственных закупок на веб-портале с датой утверждения соответствующего бюджета (плана развития) или индивидуального плана финансирования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Неразмещение Годового плана государственных закупок (предварительного годового плана государственных закупок) или внесенных изменений и (или) дополнений в годовой план государственных закупок (предварительный годовой план государственных закупок) на веб-портале государственных закупок, за исключением сведений, составляющих государственные секреты в соответствии с законодательством Республики Казахстан о государственных секретах и (или) содержащих информацию ограниченного распространения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объемов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Сопоставление объемов годового плана государственных закупок с объемами соответствующего бюджета (плана развития) или индивидуального плана финансирования.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(уточнение) годового плана государственных закупок в объеме, не соответствующем бюджету (плану развития) или индивидуальному плану финансирования в совокупности по спецификам экономической классификации (статьям расходов), по которым требуются заключения договоров о государственных закупках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годового плана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анализ годовых планов государственных закупок (предварительных годовых планов государственных закупок).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государственных закупок работ, по которым имеется проектно–сметная документация, заказчиком в годовом плане государственных закупок (предварительном годовом плане государственных закупок):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указана предварительная оплата (аванс) в размере тридцати процентов от суммы, выделенной для осуществления государственных закупок, без учета налога на добавленную стоимость;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размещена на веб-портале государственных закупок проектно-сметная документация, прошедшая экспертизу в соответствии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годовой план государственных закупок (предварительных годовых планов государственных закупок) сведения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анализ годовых планов государственных закупок (предварительных годовых планов государственных закупок).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Включение в годовой план государственных закупок (предварительный годовой план государственных закупок) сведений о государственных закупках, осуществляемых в соответствии с подпунктами 3), 6), 21), 22) и 24)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применение/неприменение расчета демпинговой цены.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государственные закупки работ, проведенные способом конкурса.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установление либо не верное установление организаторами в конкурсной документации признака демпинга и суммы расчета демпинговой цены.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 и правил осуществления государственных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товаров, работ, услуг, способом конкурса с предварительным квалификационным отбором в нарушение правил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способом конкурса с предварительным квалификационным отбором.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Государственные закупки товаров, работ, услуг, способом конкурса с предварительным квалификационным отбором проводятся в нарушение правил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товаров, работ, услуг, способом конкурса с предварительным квалификационным отбором в нарушение правил осуществления государственных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указания, или не верное указание в технической спецификации соответствующих национальных стандартов, а при их отсутствии соответствующих межгосударственных стандартов на закупаемые товары, работы, услуги являющихся предметом государственных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указание и/или неверное указание в технической спецификации требований к поставщикам о предоставлении документов, подтверждающих соответствие поставляемых товаров требованиям, установленным техническими регламентами, положениями стандартов или иными документами в соответствии с законодательством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Опубликованные государственные закупки товаров, работ, услуг, проведенные способом конкурса, аукциона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Размещенная на веб-портале информация по государственным закупкам способом запроса ценовых предложений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технической спецификации не указаны, или не верно указаны национальные стандарты, а при их отсутствии межгосударственные стандарты на закупаемые товары, работы,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 технической спецификации не указаны, или не верно указаны требование к поставщикам о предоставлении документов, подтверждающих соответствие поставляемых товаров требованиям, установленным техническими регламентами, положениями стандартов или иными документами в соответствии с законодательством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указания, или не верное указание в технической спецификации национальных стандартов, а при их отсутствии межгосударственных стандартов на закупаемые товары, работы, услуги,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 Закона о государственных закупках.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указание и/или неверное указание в технической спецификации требование к поставщикам о предоставлении документов, подтверждающих соответствие поставляемых товаров требованиям, установленным техническими регламентами, положениями стандартов или иными документами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товаров, работ, услуг по ограничениям, установленным в действующих нормативных правовых актах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государственные закупки товаров, работ, услуг, проведенные способом конкурса, аукциона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Размещенная на веб-портале информация по государственным закупкам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товаров, услуг по ограничениям, установленным в действующих нормативных правовых актах Республики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заключенный договор о государственных закупках, изменяющие содержание условий, проводимых (проведенных) государственных закупок, и (или) предложения, явившегося основой для выбора поставщика, по основаниям, не предусмотренным пунктами 1 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дополнительного соглашения по договорам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дополнительного соглашения по договору о государственных закупках с изменениями, изменяющие содержание условий, проводимых (проведенных) государственных закупок, и (или) предложения, явившегося основой для выбора поставщика, по основаниям, не предусмотренным пунктами 1 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государственных закупок товаров, работ, услуг, способом запроса ценовых предложений в нарушение требований Закона Республики Казахстан "О разрешениях и уведомлениях" (далее – Закон о разрешениях) и пункта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 способом запроса ценовых предложений, требующих наличие соответствующего разрешения или уведомления о начале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Государственные закупки товаров, работ, услуг способом запроса ценовых предложений проводятся в нарушение требований Закона о разрешениях и пункта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государственных закупок товаров, работ, услуг, способом запроса ценовых предложений в нарушение требований Закона о разрешениях и пункта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Неправомерный выбор способа осуществления государственных закупок товаров, работ и услуг входящих в Перечень товаров, работ, услуг, по которым государственные закупки осуществляются способом конкурса с использованием рейтингово-балльной системы, в нарушение правил осуществления государственных закупок согласно приложению 16 к правилам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Государственные закупки товаров, работ, услуг, входящих в Перечень товаров, работ, услуг, по которым способ осуществления государственных закупок определяется уполномоченным органом.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Государственные закупки товаров, работ, услуг, входящих в Перечень товаров, работ, услуг, по которым государственные закупки осуществляются способом конкурса с использованием рейтингово-балльной системы, в нарушение правил осуществления государственных закупок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осуществления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государственных закупок товаров, работ, услуг, входящих в Перечень товаров, работ, услуг, по которым государственные закупки осуществляются способом конкурса с использованием рейтингово-балльной системы, в нарушение правил осуществления государственных закупок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осуществления государственных закупок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национального режима при осуществлении государственных закупок товаров, работ, услуг на которые установлены изъятия постановлением Правительства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услуг, которые подлежат приобретению в соответствии с порядком осуществления государственных закупок, изъятых из национального режима,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октября 2024 года № 853 "Об утверждении Правил установления изъятий из национального режима при осуществлении государственных закупок".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определение вида предмета государственных закупок и (или) кода единого номенклатурного справочника товаров, работ, услуг при осуществлении государственных закупок товаров, работ, услуг на которые установлены изъятия постановлением Правительства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способа осуществления государственных закупок товаров, работ, услуг, входящих в перечень товаров, работ, услуг, по которым способ осуществления государственных закупок определяется правилами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товаров, работ, услуг, входящих в перечень товаров, работ, услуг, по которым способ осуществления государственных закупок определяется правилами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Неправомерный выбор способа осуществления государственных закупок товаров, работ, услуг, входящих в перечень товаров, работ, услуг, по которым способ осуществления государственных закупок определяется правилами осуществления государственных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товаров, работ, услуг в соответствии с предметом закупки кодов Классификатора товаров, работ и услуг (далее - КТРУ)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товаров, работ, услуг в соответствии с предметом закупки кодов КТРУ.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однородных товаров в стоимостном выражении превышает стократного размера месячного расчетного показателя, работ и услуг, если годовой объем таких однородных работ и услуг в стоимостном выражении превышает пятисоткратного размера месячного расчетного показателя, а для аппаратов акимов городов районного значения, сел, поселков, сельских округов если годовой объем однородных товаров, работ и услуг превышает четырехтысячекратного размера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Неправомерный выбор КТРУ, несоответствующей предмету закупки и неправомерный выбор способа при превышении установленных размеров годового объема однородных товаров, работ, услуг в стоимостном выражении.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Выявление несоответствия выполненных работ условиям договора о государственных закупках СМР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осуществления государственных закупок, в том числе подтверждения приобретенных товаров, работ и услуг у иных контрагентов (в части соответствия объемов)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сторонами посредством веб-портала акты выполненных работ в сфере СМР.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актов выполненных работ в нарушение законодательства Республики Казахстан о государственных закупках, законодательства о об архитектурной, градостроительной, строительной деятельности.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несоответствия в подтверждающих документах, предшествующих оплате по договору о государственных закупках в сфере СМР в нарушение пункта 585 правил осуществления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Утвержденные сторонами посредством веб-портала государственных закупок документы, предусмотренные пунктом 585 правил осуществления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Отсутствие подтверждающих документов, предшествующих оплате по договору о государственных закупках в сфере СМР в соответствии с пунктом 585 правил осуществления государственных закупок;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Несоответствие подтверждающих документов, предшествующих оплате по договору о государственных закупках формам, информации, формату, предусмотренному соответствующим отраслевым законодательством.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Необоснованное указание источников финансирования (доля участия местного бюджета) по итогам государственных закупок и (или) при заключении договоров о государственных закупках (в том числе с учетом условного уменьшения цены поставщиком признанным победителем)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Договоры и лоты с признаком СМР;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Объявления (пункты плана) о государственных закупках с признаком СМР;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Утвержденные планы государственных закупок, предварительных планов государственных закупок с признаком СМР;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Бюджетные заявки государственных органов по спецификам экономической классификации (статьям расходов), по которым требуются заключения договоров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Отсутствие пропорционального уменьшения источников финансирования (республиканский бюджет, местный бюджет);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Необоснованное уменьшение доли участия местного бюджета по проектам предусматривающим софинансирование из местного бюджета;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Отказ/отмена от государственных закупок в случаях, не предусмотренных законодательством о государственных закупках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со статусом "Отменено" после подведения итогов;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Государственные закупки со статусом "Отказ от закупки" после подведения итогов.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Отказ от государственной закупки в нарушение пункта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Отмена государственной закупки в нарушение законодательства о государственных закупках;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Министра финансов РК от 28.04.2026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28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устранении нарушений, выявленных по результатам камерального контроля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финансов РК от 15.09.2025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_______20____года №</w:t>
      </w:r>
    </w:p>
    <w:bookmarkEnd w:id="85"/>
    <w:p>
      <w:pPr>
        <w:spacing w:after="0"/>
        <w:ind w:left="0"/>
        <w:jc w:val="both"/>
      </w:pPr>
      <w:bookmarkStart w:name="z716" w:id="86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__________________________________________________________________________(Наименование уполномоченного органа по внутреннему государственному аудиту)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30 Закона Республики Казахстан "О государственном аудите и финансовом контроле" (далее – Закон) уведомляет,_________________________________________________________________________________ (Наименование, бизнес-идентификационный номер, местонахождение объекта государственного аудита) о нарушениях, выявленных по результатам камерального контроля.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Вам необходимо исполнить настоящее уведомление об устранении нарушений, выявленных по результатам камерального контроля (далее – уведомление) в течение десяти рабочих дней со дня, следующего за днем его вручения (получения). Информация об устранении нарушений (при необходимости подтверждающие документы) представляются объектом государственного аудита посредством веб-портала и информационных систем в уполномоченный орган, направивший уведомление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камерального контроля (далее – Правила). В соответствии с пунктом 23 и 23-1 настоящих Правил при несогласии с нарушениями, указанными в уведомлении, объект государственного аудита при необходимости в течение пяти рабочих дней со дня, следующего за днем его вручения (получения) посредством веб-портала и информационных систем направляет уполномоченному органу возражение к нарушениям, указанным в уведомлении об устранении нарушений, выявленных по результатам камерального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необходимости к возражению прилагаются копии документов, подтверждающих доводы возражения. Неисполнение в установленный срок уведомления об устранении нарушений, выявленных по результатам камерального контроля, влечет приостановление расходных операций по кодам и счетам объектов государственного аудита, открытых в центральном уполномоченном органе по исполнению бюджета, а также банковским счетам (за исключением корреспондентских) объектов государственного аудита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Закона, а также административную ответственность должностных лиц в соответствии с частью 3 </w:t>
      </w:r>
      <w:r>
        <w:rPr>
          <w:rFonts w:ascii="Times New Roman"/>
          <w:b w:val="false"/>
          <w:i w:val="false"/>
          <w:color w:val="000000"/>
          <w:sz w:val="28"/>
        </w:rPr>
        <w:t>статьи 462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 В соответствии со статьей 60 Закона действия (бездействие) органов государственного аудита и финансового контроля и (или) их должностных лиц могут быть обжалованы в порядке, установленном законодательством Республики Казахстан. Приложение с описанием выявленных нарушений на ____ листе (-ах).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территориального ведомства уполномоченного органа по внутреннему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государственному аудиту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наличии)) (Подпись)</w:t>
      </w:r>
    </w:p>
    <w:p>
      <w:pPr>
        <w:spacing w:after="0"/>
        <w:ind w:left="0"/>
        <w:jc w:val="both"/>
      </w:pPr>
      <w:bookmarkStart w:name="z717" w:id="87"/>
      <w:r>
        <w:rPr>
          <w:rFonts w:ascii="Times New Roman"/>
          <w:b w:val="false"/>
          <w:i w:val="false"/>
          <w:color w:val="000000"/>
          <w:sz w:val="28"/>
        </w:rPr>
        <w:t>
      Мной, _______________________________________________________________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наименование уполномоченного органа, 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финансовом контроле" проведен камеральный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(Предмет контроля)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(Системы управления рисками/жалобы с указанием сведений о заявителе) посредством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информационной системы)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камерального контроля установлено (-ы) следующее (-ие) нарушение (-я):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пункта нарушения</w:t>
            </w:r>
          </w:p>
          <w:bookmarkEnd w:id="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характера нарушения, со ссылкой на статьи, пункты и подпункты нормативных правовых актов, положения которых нарушены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и наименования документов, подтверждающих нарушения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</w:t>
            </w:r>
          </w:p>
          <w:bookmarkEnd w:id="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</w:t>
            </w:r>
          </w:p>
          <w:bookmarkEnd w:id="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(Каждый факт нарушения фиксируется отдельным пунктом и нумеруется в сквозном порядке с указанием профиля риска, описанием характера нарушения со ссылкой на статьи, пункты и подпункты нормативных правовых актов, положения которых нарушены. В описании нарушения делается ссылка на реквизиты и наименования документов, подтверждающих нарушения.)</w:t>
      </w:r>
    </w:p>
    <w:bookmarkEnd w:id="92"/>
    <w:bookmarkStart w:name="z73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выявленные нарушения подлежат устранению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камерального контроля.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</w:tbl>
    <w:bookmarkStart w:name="z30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Элементы камерального контроля государственных закупок и способы устранения нарушений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Министра финансов РК от 15.09.2025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камерального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системы управления рисками для отбора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Камеральный контроль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направление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способом конкурса (аукциона):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государственные закупки товаров, работ, услуг, способом конкурса с предварительным квалификационным отбором. Проект договора о государственных закупках путем прямого заключения, направленный заказчиком на подписание потенциальному поставщику, если имеются следующие условия (по отдельности):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имеется более одного пункта Годового плана государственных закупок с одинаковыми наименованиями и кодами Единого номенклатурного справочника товаров, работ,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применение национального режима при осуществлении государственных закупок товаров, работ, услуг на которые установлены изъятия постановлением Правительства Республики Казахстан.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– Установление организатором (заказчиком) в конкурсной документации (аукционной документации) квалификационных требований и условий (или), в нарушение законодательства Республики Казахстан о государственных закупках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1. Внесение изменений в конкурсную документацию (аукционную документацию) 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2. При предварительном обсуждение проекта конкурсной документации отмена соответствующего решения организатора (заказчика) не осуществляется*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– Осуществление государственных закупок отдельных видов товаров, работ, услуг среди потенциальных поставщиков с нарушениями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закупках" (далее–Закон о государственных закупках)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– Не разделение на лоты при проведении государственных закупок способом конкурса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– Срок поставки товаров, выполнения работ, оказания услуг менее пятнадцати календарных дней, а также менее срока, затрачиваемого на поставку товара, в том числе его изготовление (производство), доставку, выполнение работы, оказание услуги, а также по строительно-монтажным работам (далее - СМР) срок выполнения работ и оказания услуг не соответствует срокам, установленным в соответствующем положительном заключении комплексной вневедомственной экспертизы проекта.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Централизованные государственные закупки, организация и проведение, по которым должны осуществляться единым организатором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– Неправомерное применение способа государственных закупок – способ из одного источника путем прямого заключения договора о государственных закупках.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способом из одного источника путем прямого заключения договора в нарушение статьей 16 Закона о государственных закупках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проекта договора о государственных закупках с внесением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 – Неправомерный выбор способа осуществления государственных закупок товаров, работ и услуг входящих в Перечень товаров, работ, услуг, по которым государственные закупки осуществляются способом конкурса с использованием рейтингово-балльной системы, в нарушение Правил осуществления государственных закупок от 9 октября 2024 года № 687 (зарегистрирован в Реестре государственной регистрации нормативных правовых актов под № 35238)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(далее–правила осуществления государственных закупок) согласно приложению 16 к правилам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 – Неправомерное применение/неприменение расчета демпинговой цены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 – Осуществление государственных закупок товаров, работ, услуг, входящих в перечень товаров, работ, услуг по которым государственные закупки осуществляются способом конкурса с предварительным квалификационным отбором в нарушение требований Закона о государственных закупках и правил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 – Не указания, или не верное указание в технической спецификации соответствующих национальных стандартов, а при их отсутствии соответствующих межгосударственных стандартов на закупаемые товары, работы, услуги являющихся предметом государственных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указание и/или неверное указание в технической спецификации требований к поставщикам о предоставлении документов, подтверждающих соответствие поставляемых товаров требованиям, установленным техническими регламентами, положениями стандартов или иными документами в соответствии с законодательством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конкурсную документацию (аукционную документацию)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21 -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товаров, работ, услуг по ограничениям установленным в действующих нормативно правовых актах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22 – Внесение изменений в заключенный договор о государственных закупках, изменяющие содержание условий, проводимых (проведенных) государственных закупок, и (или) предложения, явившегося основой для выбора поставщика, по основаниям, не предусмотренным пунктами 1,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проекта договора о государственных закупках с внесением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– Неправомерное определение вида предмета государственных закупок и (или) кода единого номенклатурного справочника товаров, работ, услуг при осуществлении государственных закупок товаров, работ, услуг на которые установлены изъятия постановлением Правительства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 – Неправомерный выбор способа осуществления государственных закупок товаров, работ, услуг, входящих в перечень товаров, работ, услуг, по которым способ осуществления государственных закупок определяется правилами осуществления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27 Неправомерный выбор кодов Классификатора товаров, работ и услуг, несоответствующей предмету закупки и неправомерный выбор способа при превышении установленных размеров годового объема однородных товаров, работ, услуг в стоимостном выражении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направление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способом конкурса (аукциона);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– Утверждение заказчиком, организатором конкурсной документации (аукционной документации) с нарушением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государственных закупках и правил осуществления государственных закупок, при наличии соответствующих замечаний в протоколе предварительного обсуждения к проекту конкурсной документации (аукционной документации).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– Установление организатором (заказчиком) в конкурсной документации (аукционной документации) квалификационных требований и (или) условий, не предусмотренных законодательством о государственных закупках при изменении конкурсной документации (аукционной документации) по итогам обсуждения либо в конкурсной документации (аукционной документации)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Камеральный контроль государственных закупок способом запроса ценовых предложений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способом запроса ценовых предложений сумма лота которых превышает два миллиона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услуг, которые подлежат приобретению в соответствии с порядком осуществления государственных закупок, изъятых из национального режима,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октября 2024 года № 853 "Об утверждении Правил установления изъятий из национального режима при осуществлении государственных закупок".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– Приобретение способом запроса ценовых предложений однородных товаров, работ, услуг, годовой объем которых в стоимостном выражении превышает восьмитысячекратный размер месячного расчетного показателя, установленного на соответствующий финансовый год законом о республиканском бюджете.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– Неправомерные требования при осуществлении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№ 3 – Осуществление государственных закупок отдельных видов товаров, работ, услуг среди потенциальных поставщиков с нарушениями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№ 5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 товаров, выполнения работ, оказания услуг менее пятнадцати календарных дней, а также менее срока, затрачиваемого на поставку товара, в том числе его изготовление (производство), доставку, выполнение работы, оказание услуги, а также по СМР срок выполнения работ и оказания услуг не соответствует срокам, установленным в соответствующем положительном заключении комплексной вневедомственной экспертизы проекта.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– Нарушения порядка и сроков размещения информации при осуществлении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– Не разделение на лоты при проведении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– Техническая спецификация содержит указания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при проведении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21 -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товаров, работ, услуг по ограничениям, установленным в действующих нормативных правовых актах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23 – Осуществление государственных закупок товаров, работ, услуг, способом запроса ценовых предложений в нарушение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 и пункта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– Неправомерное определение вида предмета государственных закупок и (или) кода единого номенклатурного справочника товаров, работ, услуг при осуществлении государственных закупок товаров, работ, услуг на которые установлены изъятия постановлением Правительства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 – 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Неправомерный выбор способа осуществления государственных закупок товаров, работ, услуг, входящих в перечень товаров, работ, услуг, по которым способ осуществления государственных закупок определяется правилами осуществления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Камеральный контроль государственных закупок при планировании годового плана государственных закупок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14 – Своевременность размещения Годового плана государственных закупок (предварительного годового плана государственных закупок).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Разместить на веб-портале государственных закупок Годовой план государственных закупок (предварительный годовой план государственных закупок) или внесенные изменения и (или) дополнения в годовой план государственных закупок (предварительный годовой план государственных закупок)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15 – Соответствие объемов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16 – Содержание годового плана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17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Включение в годовой план государственных закупок (предварительных годовых планов государственных закупок) сведения о государственных закупках, осуществляемых в соответствии с подпунктами 3), 6), 22) и 24)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30. Необоснованное указание источников финансирования (доля участия местного бюджета) по итогам государственных закупок и (или) при заключении договоров о государственных закупках (в том числе с учетом условного уменьшения цены поставщиком признанным победителем)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Камеральный контроль государственных закупок способами из одного источника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договора о государственных закупках путем прямого заключения, направленный заказчиком на подписание потенциальному поставщику, если имеются следующие условия: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имеется более одного пункта Годового плана государственных закупок с одинаковыми наименованиями и кодами Единого номенклатурного справочника товаров, работ,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годовой объем однородных товаров в стоимостном выражении превышает стократного размера месячного расчетного показателя, работ и услуг, если годовой объем таких однородных работ и услуг в стоимостном выражении превышает пятисоткратного размера месячного расчетного показателя, а для аппаратов акимов городов районного значения, сел, поселков, сельских округов если годовой объем однородных товаров, работ и услуг превышает четырехтысячекратного размера месячного расчетного показателя, установленного на соответствующий финансовый год законом о республиканском бюджете;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осуществление государственных закупок товаров, работ, услуг, которые подлежат приобретению в соответствии с порядком осуществления государственных закупок, изъятых из национального режима,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октября 2024 года № 853 "Об утверждении Правил установления изъятий из национального режима при осуществлении государственных закупок" среди потенциальных поставщиков, не являющихся отечественными товаропроизводителями;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сумма государственной закупки превышает два миллиона тенге.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10 – Неправомерное применение способа государственных закупок – способ из одного источника путем прямого заключения договора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проекта договора о государственных закупках с внесением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25 – Неправомерное определение вида предмета государственных закупок и (или) кода единого номенклатурного справочника товаров, работ, услуг при осуществлении государственных закупок товаров, работ, услуг на которые установлены изъятия постановлением Правительства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проекта договора о государственных закупках с внесением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Камеральный контроль надлежащего исполнения обязательств по договору о государственных закупках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Утвержденные сторонами посредством веб-портала государственных закупок акты выполненных работ в сфере строительно-монтажных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Утвержденные сторонами посредством веб-портала государственных закупок документы, предусмотренные пунктом 585 Правил осуществления государственных закупок;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№ 28. Выявление несоответствия выполненных работ условиям договора о государственных закупках СМР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осуществления государственных закупок, в том числе подтверждения приобретенных товаров, работ и услуг у иных контрагентов (в части соответствия объемов)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акта выполненных работ с последующим приведением в соответствие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29. Выявленные несоответствия в подтверждающих документах, предшествующих оплате по договору о государственных закупках в сфере СМР в нарушение пункта 585 правил осуществления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акта выполненных работ с последующим приведением в соответствие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Камеральный контроль отказа от закупки/отмены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со статусом "Отменено" после подведения итогов;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Государственные закупки со статусом "Отказ от закупки" после подведения итогов.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31. Отказ/отмена от государственных закупок в случаях, не предусмотренных законодательством о государственных закупках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Отмена решения заказчика об отказе от закупок;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Отмена решения заказчика, организатора, единого организатора об отмене государственной закупки</w:t>
            </w:r>
          </w:p>
        </w:tc>
      </w:tr>
    </w:tbl>
    <w:p>
      <w:pPr>
        <w:spacing w:after="0"/>
        <w:ind w:left="0"/>
        <w:jc w:val="both"/>
      </w:pPr>
      <w:bookmarkStart w:name="z703" w:id="9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При заключении договора о государственных закупках после вручения уведомления, нарушение устраняется путем расторжения такого договора (с отменой итогов).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аудиту)</w:t>
            </w:r>
          </w:p>
        </w:tc>
      </w:tr>
    </w:tbl>
    <w:bookmarkStart w:name="z51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исполнении уведомления</w:t>
      </w:r>
    </w:p>
    <w:bookmarkEnd w:id="96"/>
    <w:p>
      <w:pPr>
        <w:spacing w:after="0"/>
        <w:ind w:left="0"/>
        <w:jc w:val="both"/>
      </w:pPr>
      <w:bookmarkStart w:name="z517" w:id="97"/>
      <w:r>
        <w:rPr>
          <w:rFonts w:ascii="Times New Roman"/>
          <w:b w:val="false"/>
          <w:i w:val="false"/>
          <w:color w:val="000000"/>
          <w:sz w:val="28"/>
        </w:rPr>
        <w:t>
      "___" __________ 20___ года № _____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бизнес-идентификационный номер объекта государственного 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по внутреннему государственному аудиту,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направившего уведомление)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 20__ года № _________, направляет информацию об исполнении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уведомления, в том числе с учетом результатов рассмотрения возражения.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(Заключение по результатам рассмотрения возражения от "__" _______ 20__ года № ____):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пункта нарушения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характера нарушения, со ссылкой на статьи, пункты и подпункты нормативных правовых актов, положения которых нарушены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устранения/ возражение принято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подтверждающего документа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42" w:id="102"/>
      <w:r>
        <w:rPr>
          <w:rFonts w:ascii="Times New Roman"/>
          <w:b w:val="false"/>
          <w:i w:val="false"/>
          <w:color w:val="000000"/>
          <w:sz w:val="28"/>
        </w:rPr>
        <w:t>
      Руководитель объекта государственного аудита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</w:tbl>
    <w:bookmarkStart w:name="z54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Жалоба на действие (бездействия) территориального подразделения или ведомства</w:t>
      </w:r>
      <w:r>
        <w:br/>
      </w:r>
      <w:r>
        <w:rPr>
          <w:rFonts w:ascii="Times New Roman"/>
          <w:b/>
          <w:i w:val="false"/>
          <w:color w:val="000000"/>
        </w:rPr>
        <w:t>уполномоченного органа по внутреннему государственному аудиту и его должностных лиц</w:t>
      </w:r>
    </w:p>
    <w:bookmarkEnd w:id="103"/>
    <w:p>
      <w:pPr>
        <w:spacing w:after="0"/>
        <w:ind w:left="0"/>
        <w:jc w:val="both"/>
      </w:pPr>
      <w:bookmarkStart w:name="z545" w:id="104"/>
      <w:r>
        <w:rPr>
          <w:rFonts w:ascii="Times New Roman"/>
          <w:b w:val="false"/>
          <w:i w:val="false"/>
          <w:color w:val="000000"/>
          <w:sz w:val="28"/>
        </w:rPr>
        <w:t>
      "___"__________ 20___года № _____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или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или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заявителя) сообщает о несогласии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номер, дата обжалуемого документа)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изложенного прошу: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аудиту)</w:t>
            </w:r>
          </w:p>
        </w:tc>
      </w:tr>
    </w:tbl>
    <w:bookmarkStart w:name="z54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Возражение к нарушениям, указанным в уведомлении об устранении нарушений,</w:t>
      </w:r>
      <w:r>
        <w:br/>
      </w:r>
      <w:r>
        <w:rPr>
          <w:rFonts w:ascii="Times New Roman"/>
          <w:b/>
          <w:i w:val="false"/>
          <w:color w:val="000000"/>
        </w:rPr>
        <w:t>выявленных по результатам камерального контроля</w:t>
      </w:r>
    </w:p>
    <w:bookmarkEnd w:id="105"/>
    <w:bookmarkStart w:name="z54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______20___года №_____</w:t>
      </w:r>
    </w:p>
    <w:bookmarkEnd w:id="106"/>
    <w:p>
      <w:pPr>
        <w:spacing w:after="0"/>
        <w:ind w:left="0"/>
        <w:jc w:val="both"/>
      </w:pPr>
      <w:bookmarkStart w:name="z550" w:id="107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бизнес-идентификационный номер объекта государственного 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по внутреннему государственному аудиту, направившего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 20__ года № _______, сообщает о несогласии со следующими нарушениями: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пункта нарушения согласно уведомлению, оспариваемого объектом государственного аудита</w:t>
            </w: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характера нарушения, со ссылкой на статьи, пункты и подпункты нормативных правовых актов, положения которых нарушены, указанные в уведомлении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объекта государственного аудита несогласия с нарушением, указанным в уведомлении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прилагаемых документов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75" w:id="109"/>
      <w:r>
        <w:rPr>
          <w:rFonts w:ascii="Times New Roman"/>
          <w:b w:val="false"/>
          <w:i w:val="false"/>
          <w:color w:val="000000"/>
          <w:sz w:val="28"/>
        </w:rPr>
        <w:t>
      Руководитель объекта государственного аудита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аудиту)</w:t>
            </w:r>
          </w:p>
        </w:tc>
      </w:tr>
    </w:tbl>
    <w:bookmarkStart w:name="z57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по результатам рассмотрения возражения</w:t>
      </w:r>
    </w:p>
    <w:bookmarkEnd w:id="110"/>
    <w:p>
      <w:pPr>
        <w:spacing w:after="0"/>
        <w:ind w:left="0"/>
        <w:jc w:val="both"/>
      </w:pPr>
      <w:bookmarkStart w:name="z579" w:id="111"/>
      <w:r>
        <w:rPr>
          <w:rFonts w:ascii="Times New Roman"/>
          <w:b w:val="false"/>
          <w:i w:val="false"/>
          <w:color w:val="000000"/>
          <w:sz w:val="28"/>
        </w:rPr>
        <w:t>
      "___" __________ 20___ года № _____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25 Правил проведения камерального контроля,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рассмотрения возражения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бизнес-идентификационный номер объекта государственного 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 20__ года № 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уведомлению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по внутреннему государственному аудиту, направившего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уведомление) от "__" _________ 20__ года № _________, установлено следующее: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пункта нарушения согласно уведомлению, оспариваемого объектом государственного аудита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характера нарушения, со ссылкой на статьи, пункты и подпункты нормативных правовых актов, положения которых нарушены, указанные в уведомлении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объекта государственного аудита несогласия с нарушением, указанным в уведомлении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 возражения объекта государственного аудита (возражение принято/возражение не принято)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принятого решения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08" w:id="113"/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 в пределах, оспариваемых объектом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вопросов, принято следующее решение: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 полном удовлетворении возражения/о частичном удовлетворении возражения/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отказе в удовлетворении возражения).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должностное лицо уполномоченного органа по внутреннему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государственному аудиту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исполнению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или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осуществляющие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операций)</w:t>
            </w:r>
          </w:p>
        </w:tc>
      </w:tr>
    </w:tbl>
    <w:bookmarkStart w:name="z61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распоряжений о приостановлении расходных операций по кодам и счетам объектов государственного аудита, открытым в центральном уполномоченном органе по исполнению бюджета, а также банковским счетам (за исключением корреспондентских) объекта государственного аудита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распоряжения</w:t>
            </w:r>
          </w:p>
          <w:bookmarkEnd w:id="11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распоряжения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объекта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наименование государственной закупки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уведомления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уведомления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риска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распоряжений о приостановлении расходных операций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отправки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объекта</w:t>
            </w:r>
          </w:p>
          <w:bookmarkEnd w:id="1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 по исполнению бюджета или организации осуществляющая отдельные виды банковских операций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причина отказа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отмены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отмены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отмены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отмены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исполнению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или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осуществляющие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операций)</w:t>
            </w:r>
          </w:p>
        </w:tc>
      </w:tr>
    </w:tbl>
    <w:bookmarkStart w:name="z69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 об отмене распоряжения</w:t>
      </w:r>
    </w:p>
    <w:bookmarkEnd w:id="118"/>
    <w:p>
      <w:pPr>
        <w:spacing w:after="0"/>
        <w:ind w:left="0"/>
        <w:jc w:val="both"/>
      </w:pPr>
      <w:bookmarkStart w:name="z691" w:id="11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 по внутреннему государственному аудиту,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Бизнес-идентификационный номер)</w:t>
      </w:r>
    </w:p>
    <w:p>
      <w:pPr>
        <w:spacing w:after="0"/>
        <w:ind w:left="0"/>
        <w:jc w:val="both"/>
      </w:pPr>
      <w:bookmarkStart w:name="z692" w:id="120"/>
      <w:r>
        <w:rPr>
          <w:rFonts w:ascii="Times New Roman"/>
          <w:b w:val="false"/>
          <w:i w:val="false"/>
          <w:color w:val="000000"/>
          <w:sz w:val="28"/>
        </w:rPr>
        <w:t>
      Комитет внутреннего государственного аудита Министерства финансов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(далее – Комитет),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камерального контроля, утвержденных приказом Министра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30 ноября 2015 года № 598 "Об утверждении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камерального контроля"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под № 12599), сообщает об отмене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Распоряжения Комитета о приостановлении расходных операций по кодам и счетам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объектов государственного аудита, открытых в органах казначейства,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банковским счетам (за исключением корреспондентских)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номер Распоряжения)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просит возобновить расходные операции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 аудита, его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банковские реквизиты).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ведомства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внутреннему государственному аудиту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исполнению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или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осуществляющие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операций)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10 предусматривается в редакции приказа Министра финансов РК от 28.04.2026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74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уведомлений об устранении нарушений, выявленных</w:t>
      </w:r>
      <w:r>
        <w:br/>
      </w:r>
      <w:r>
        <w:rPr>
          <w:rFonts w:ascii="Times New Roman"/>
          <w:b/>
          <w:i w:val="false"/>
          <w:color w:val="000000"/>
        </w:rPr>
        <w:t>по результатам камерального контроля, направленных посредством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систем, за исключение веб-портала государственных закупок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10 в соответствии с приказом Министра финансов РК от 15.09.2025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лота</w:t>
            </w:r>
          </w:p>
          <w:bookmarkEnd w:id="12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лота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объявления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уведомления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устранения нарушения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риска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 уведомления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гос. аудита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объекта гос. аудита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отправки уведомления</w:t>
            </w:r>
          </w:p>
          <w:bookmarkEnd w:id="1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окончания исполнения уведомления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 возражения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 заключения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 уведомления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создавшего уведомление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исполнении уведомления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извещения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ознакомления с извещением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ознакомившегося с извещением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32" w:id="125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