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83c7" w14:textId="b828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продукции (товаров), на которую (которые) распространяются расширенные обязательства производителей (импортеров)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энергетики Республики Казахстан от 4 декабря 2015 года № 695. Зарегистрирован в Министерстве юстиции Республики Казахстан 28 декабря 2015 года № 12565. Утратил силу приказом Министра экологии, геологии и природных ресурсов Республики Казахстан от 9 ноября 2022 года № 689</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09.11.2022 </w:t>
      </w:r>
      <w:r>
        <w:rPr>
          <w:rFonts w:ascii="Times New Roman"/>
          <w:b w:val="false"/>
          <w:i w:val="false"/>
          <w:color w:val="ff0000"/>
          <w:sz w:val="28"/>
        </w:rPr>
        <w:t>№ 689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Настоящий приказ вводится в действие с 01.01.2016 г.</w:t>
      </w:r>
    </w:p>
    <w:bookmarkStart w:name="z8"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17 Экологического кодекса Республики Казахстан от 9 января 2007 года, </w:t>
      </w:r>
      <w:r>
        <w:rPr>
          <w:rFonts w:ascii="Times New Roman"/>
          <w:b/>
          <w:i w:val="false"/>
          <w:color w:val="000000"/>
          <w:sz w:val="28"/>
        </w:rPr>
        <w:t>ПРИКАЗЫВАЮ:</w:t>
      </w:r>
    </w:p>
    <w:bookmarkEnd w:id="1"/>
    <w:bookmarkStart w:name="z2"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Перечень </w:t>
      </w:r>
      <w:r>
        <w:rPr>
          <w:rFonts w:ascii="Times New Roman"/>
          <w:b w:val="false"/>
          <w:i w:val="false"/>
          <w:color w:val="000000"/>
          <w:sz w:val="28"/>
        </w:rPr>
        <w:t xml:space="preserve">продукции (товаров), на которую (которые) распространяются расширенные обязательства производителей (импортеров) (далее – Перечень). </w:t>
      </w:r>
    </w:p>
    <w:bookmarkEnd w:id="2"/>
    <w:bookmarkStart w:name="z3" w:id="3"/>
    <w:p>
      <w:pPr>
        <w:spacing w:after="0"/>
        <w:ind w:left="0"/>
        <w:jc w:val="both"/>
      </w:pPr>
      <w:r>
        <w:rPr>
          <w:rFonts w:ascii="Times New Roman"/>
          <w:b w:val="false"/>
          <w:i w:val="false"/>
          <w:color w:val="000000"/>
          <w:sz w:val="28"/>
        </w:rPr>
        <w:t>
      2. Департаменту управления отходами Министерства энергетики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Start w:name="z4"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4"/>
    <w:bookmarkStart w:name="z5" w:id="5"/>
    <w:p>
      <w:pPr>
        <w:spacing w:after="0"/>
        <w:ind w:left="0"/>
        <w:jc w:val="both"/>
      </w:pPr>
      <w:r>
        <w:rPr>
          <w:rFonts w:ascii="Times New Roman"/>
          <w:b w:val="false"/>
          <w:i w:val="false"/>
          <w:color w:val="000000"/>
          <w:sz w:val="28"/>
        </w:rPr>
        <w:t>
      4. Настоящий приказ вводится в действие с 1 января 2016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Мирзагалиев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Министра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__________________ А. Рау </w:t>
      </w:r>
    </w:p>
    <w:p>
      <w:pPr>
        <w:spacing w:after="0"/>
        <w:ind w:left="0"/>
        <w:jc w:val="both"/>
      </w:pPr>
      <w:r>
        <w:rPr>
          <w:rFonts w:ascii="Times New Roman"/>
          <w:b w:val="false"/>
          <w:i w:val="false"/>
          <w:color w:val="000000"/>
          <w:sz w:val="28"/>
        </w:rPr>
        <w:t>
      от 4 декабря 2015 года</w:t>
      </w:r>
    </w:p>
    <w:p>
      <w:pPr>
        <w:spacing w:after="0"/>
        <w:ind w:left="0"/>
        <w:jc w:val="both"/>
      </w:pPr>
      <w:bookmarkStart w:name="z6" w:id="6"/>
      <w:r>
        <w:rPr>
          <w:rFonts w:ascii="Times New Roman"/>
          <w:b w:val="false"/>
          <w:i w:val="false"/>
          <w:color w:val="000000"/>
          <w:sz w:val="28"/>
        </w:rPr>
        <w:t>
      Утвержден</w:t>
      </w:r>
    </w:p>
    <w:bookmarkEnd w:id="6"/>
    <w:p>
      <w:pPr>
        <w:spacing w:after="0"/>
        <w:ind w:left="0"/>
        <w:jc w:val="both"/>
      </w:pP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исполняющего обязанности Министра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4 декабря 2015 года № 695</w:t>
      </w:r>
    </w:p>
    <w:p>
      <w:pPr>
        <w:spacing w:after="0"/>
        <w:ind w:left="0"/>
        <w:jc w:val="both"/>
      </w:pPr>
      <w:bookmarkStart w:name="z135" w:id="7"/>
      <w:r>
        <w:rPr>
          <w:rFonts w:ascii="Times New Roman"/>
          <w:b w:val="false"/>
          <w:i w:val="false"/>
          <w:color w:val="000000"/>
          <w:sz w:val="28"/>
        </w:rPr>
        <w:t xml:space="preserve">
      </w:t>
      </w:r>
      <w:r>
        <w:rPr>
          <w:rFonts w:ascii="Times New Roman"/>
          <w:b/>
          <w:i w:val="false"/>
          <w:color w:val="000000"/>
          <w:sz w:val="28"/>
        </w:rPr>
        <w:t>Перечень</w:t>
      </w:r>
    </w:p>
    <w:bookmarkEnd w:id="7"/>
    <w:p>
      <w:pPr>
        <w:spacing w:after="0"/>
        <w:ind w:left="0"/>
        <w:jc w:val="both"/>
      </w:pPr>
      <w:r>
        <w:rPr>
          <w:rFonts w:ascii="Times New Roman"/>
          <w:b/>
          <w:i w:val="false"/>
          <w:color w:val="000000"/>
          <w:sz w:val="28"/>
        </w:rPr>
        <w:t>продукции (товаров), на которую (которые) распространяются расширенные обязательства производителей (импортеров)</w:t>
      </w:r>
    </w:p>
    <w:p>
      <w:pPr>
        <w:spacing w:after="0"/>
        <w:ind w:left="0"/>
        <w:jc w:val="both"/>
      </w:pPr>
      <w:r>
        <w:rPr>
          <w:rFonts w:ascii="Times New Roman"/>
          <w:b w:val="false"/>
          <w:i w:val="false"/>
          <w:color w:val="ff0000"/>
          <w:sz w:val="28"/>
        </w:rPr>
        <w:t xml:space="preserve">
      Сноска. Перечень в редакции приказа Министра энергетики РК от 16.01.2019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экологии, геологии и природных ресурсов РК от 05.12.2019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15.06.2020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10.03.2021 </w:t>
      </w:r>
      <w:r>
        <w:rPr>
          <w:rFonts w:ascii="Times New Roman"/>
          <w:b w:val="false"/>
          <w:i w:val="false"/>
          <w:color w:val="ff0000"/>
          <w:sz w:val="28"/>
        </w:rPr>
        <w:t>№ 62</w:t>
      </w:r>
      <w:r>
        <w:rPr>
          <w:rFonts w:ascii="Times New Roman"/>
          <w:b w:val="false"/>
          <w:i w:val="false"/>
          <w:color w:val="ff0000"/>
          <w:sz w:val="28"/>
        </w:rPr>
        <w:t xml:space="preserve"> (вводится в действие со дня его первого официального опубликования); от 20.04.2021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Продукция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Средства наземного транспорта, кроме железнодорожного или трамвайного подвижного состава, и их части и принадлежности за исключением транспортной техники, предоставляемой в рамках гуманитарной помощи по кодам ТН ВЭД 8702, 8703, 8705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седельные тягачи, за исключением транспортных средств полной массы свыше 50 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в эксплуатации седельные тягачи, за исключением транспортных средств полной массы свыше 50 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за исключением транспортных средств полной массы свыше 50 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кроме используемых для перевозки пассажиров или грузов, за исключением транспортных средств полной массы свыше 50 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для транспортных средств товарной позиции 8703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Каучук, резина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легковых автомобилей (включая грузопассажирские автомобили-фургоны и спортивные автомобили)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автобусов или моторных транспортных средств для перевозки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использования на воздушных 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мотоциклов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велосипедов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сельскохозяйственных или лесохозяйственных транспортных средств и машин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транспортных средств и машин, используемых в строительстве, горном деле или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 и покрышки пневматические резиновые новые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восстановленные, для легковых автомобилей (включая грузопассажирские автомобили-фургоны и спортивные автомобили)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восстановленные, для автобусов или моторных транспортных средств для перевозки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восстановленные, для использования на воздушных 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восстановленные,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 шины и покрышки пневматические,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Аккумуляторы электрические, включая сепараторы для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свинцовые, используемые для запуска поршневых двигателей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аккумуляторы свинцовые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никель-кадмиевые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никель-железные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гидридно-никелевые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литий-ионные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аккумуляторы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Нефть и нефтепродукты (кроме сырых), полученные из битуминозных пород, и продукты, в другом месте не поименованные или не включенные, содержащие 70 массовых процентов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масла, компрессорное смазочное масло, турбинное смазочное масло, за исключением моторных масел для двухтактных двигателей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для гидравлических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 масла, вазелиновое масло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шестерен и масло для редукторов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химические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массовых процентов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 за исключением омывателей стекол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Полимерная, стеклянная, бумажная, картонная, металлическая упаковки, упаковка из комбинированных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из полимеров 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из полимеров пропилена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из полиэтилентерефталата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 пропиткой или ламинированных пластмассой (за исключением клеев)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коробки, мешки, пакеты и другая упаковочная тара, из бумаги, картона, целлюлозной ваты или полотна из целлюлозных волокон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банки и прочие стеклянные емкости для хранения, транспортировки или упаковки товаров; банки для консервирования стеклянные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консервные, закрываемые пайкой или отбортовкой, из черных металлов, для любых веществ (кроме сжатого или сжиженного газа), вместимостью не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банки консервные, закрываемые пайкой или отбортовкой, из черных металлов, для любых веществ (кроме сжатого или сжиженного газа), вместимостью не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алюминиевые, для любых веществ (кроме сжатого или сжиженного газа), используемые для аэрозолей, вместимостью не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емкости жесткие цилиндрические вместимостью не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Газеты, журналы и прочие периодические издания, иллюстрированные или неиллюстрированные, содержащие или не содержащие рекламный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 содержащие рекламный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Бумага и картон ручного отлива, немелованные, используемые для письма, печати или других графических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ручного отлива, немелованные, используемые для письма, печати или других графических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Первичные элементы и первичные батареи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ртутьсодержащие: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газоразрядные, за исключением ламп ультрафиолетового излучения: люминесцентные с термокатодом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ртутные или натриевые лампы; лампы металлогалогенные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газоразрядные, за исключением ламп ультрафиолетового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дуговые лампы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ультрафиолетового или инфракрасного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Термометры медицинские или ветеринарные, ртутьсодержащие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медицинские или ветеринарные, ртутьсодержащие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Крупногабаритное электрическое и электронное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только на газовом или на газовом и других видах топлива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посудомоечные машины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сушильные емкостью не более 10 килограмма сухого белья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сушильные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электроплиты (имеющие, по крайней мере, духовой шкаф и варочную панель)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Среднегабаритное электрическое и электронное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оконного или настенного типа, в едином корпусе или "сплит-системы"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имеющие возможность подключения к вычислительной машине или к сети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выполняющие функцию копирования посредством сканирования оригинала и печати копий электростатическим способом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копировальные аппараты со встроенной оптической системой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 встроенным электродвигателем, кроме указанных в товарной позиции 8508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теплоаккумулирующие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гидравлические или со встроенным электрическим или неэлектрическим двигателем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электроплитки, варочные электрокотлы и варочные панели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грили и тостеры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встраиваемые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прочие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электронагревательные прочие для приготовления кофе или чая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 бытовые, кроме 851920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совмещенная или не совмещенная с видеотюнером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 (кроме предназначенной для промышленной сборки моторных транспортных средств товарных позиции 8701-8705, их узлов и агрегатов)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и оборудование для видеоигр, кроме части,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Мелкогабаритное электрическое и электронное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 машинки для стрижки волос и приспособления для удаления волос со встроенным электродвигателем, кроме 8510900000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электроутюги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приборы электронагревательные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проводной связи с беспроводной трубкой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сотовых сетей связи или других беспроводных сетей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видеофоны, домофоны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телефонные аппараты, включая телефонные аппараты для сотовых сетей связи или других беспроводных сетей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 моментальным получением готового снимка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зеркальные, для катушечной фотопленки шириной не более 35 миллиметра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 для катушечной фотопленки шириной менее 35 миллиметра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 для катушечной фотопленки шириной 35 миллиметра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фотовспышки разрядные (электронные)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фотовспышки и лампы-вспышки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Продукция (товары) в упаковке (полимерная, стеклянная, бумажная, картонная, металлическая и (или) из комбинированных материалов), на упаковку которой распространяются расширенные обязательства производителей (импортеров)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в панцире или без панциря, живые, свежие, охлажденные, мороженые, сушеные, соленые или в рассоле; ракообразные копченые, в панцире или без панциря, не подвергнутые или подвергнутые тепловой обработке до или в процессе копчения; ракообразные в панцире, сваренные на пару или в кипящей воде, охлажденные или неохлажденные, мороженые, сушеные, соленые или в рассоле; мука тонкого и грубого помола и гранулы из ракообразных, пригодные для употребления в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грубого помола и гранулы из моллюсков, пригодные для употребления в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процессе копчения; мука тонкого и грубого помола и гранулы из водных беспозвоночных, кроме ракообразных и моллюсков, пригодные для употребления в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8"/>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w:t>
            </w:r>
          </w:p>
          <w:bookmarkEnd w:id="8"/>
          <w:p>
            <w:pPr>
              <w:spacing w:after="20"/>
              <w:ind w:left="20"/>
              <w:jc w:val="both"/>
            </w:pPr>
            <w:r>
              <w:rPr>
                <w:rFonts w:ascii="Times New Roman"/>
                <w:b w:val="false"/>
                <w:i w:val="false"/>
                <w:color w:val="000000"/>
                <w:sz w:val="20"/>
              </w:rPr>
              <w:t>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 или вареные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животного происхождения,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(сырые или сваренные в воде или на пару) замороженные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 целые, нарезанные кусками, ломтиками, измельченные или в виде порошка, но не подвергнутые дальнейшей обработке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замороженные или сушеные, целые или нарезанные ломтиками или в виде гранул; сердцевина саговой пальмы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 очищенные, с кожурой или без кожуры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неочищенные, с кожурой или без кожуры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или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инжир, ананасы, авокадо, гуайява, манго и мангостан, или гарциния, свежие или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 свежие или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подвергнутые или не подвергнутые тепловой обработке в кипящей воде или на пару, замороженные, с добавлением или без добавления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орехи,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кроме плодов товарных позиций 0801 - 0806; смеси орехов или сушеных плодов данной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дынь (включая корки арбуза), свежие, замороженные, сушеные или консервированные для кратковременного хранения в рассоле, сернистой воде или в другом временно консервирующем растворе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или нежареный, с кофеином или без кофеина; кофейная шелуха и оболочки зерен кофе; заменители кофе, содержащие кофе в любой пропорции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 добавками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или парагвайский чай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плоды рода Capsicum или рода Pimenta, сушеные или дробленые, или молотые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цветки коричного дерева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мацис и кардамон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фенхеля, кориандра, тмина римского, или тмина волошского, или тмина; ягоды можжевельника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шафран, турмерик (куркума), тимьян, или чабрец, лавровый лист, карри и прочие пряности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порошок, хлопья, гранулы картофельные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 из сердцевины саговой пальмы, из корнеплодов или клубнеплодов товарной позиции 0714 или продуктов группы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 способом, лущеный или нелущеный, дробленый или недробленый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лард) и жир домашней птицы кроме жира товарной позиции 0209 или 1503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товарной позиции 1503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животные жиры, масла и их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их фракции, получаемые только из маслин, или оливок, нерафинированные или рафинированные, но без изменения химического состава, включая смеси этих масел или фракций с маслами или фракциями товарной позиции 1509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сафлоровое или хлопковое и их фракции, нерафинированные или рафинированные, но без изменения химического состава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или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готовые пищевые продукты, изготовленные на их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или ракообразных, моллюсков или прочих водных беспозвоночных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сиропы сахарные без добавления вкусо-ароматических или красящих веществ; искусственный мед, смешанный или не смешанный с натуральным медом; карамельный кулер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прочие готовые пищевые продукты, содержащие какао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массовых процентов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массовых процентов какао в пересчете на полностью обезжиренную основу,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подвергнутые или не подвергнутые тепловой обработке, с начинкой (из мяса или прочих продуктов) или без начинки, или приготовленные другим способом или неприготовленные, такие как спагетти, макароны, лапша, лазанья, клецки, равиоли, каннеллони; кускус, приготовленный или неприготовленный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вздувания или обжаривания зерна злаков или зерновых продуктов (например, кукурузные хлопья); злаки (кроме зерна кукурузы)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и другие съедобные части растений, приготовленные или консервированные с добавлением уксуса или уксусной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приготовленные или консервированные без добавления уксуса или уксусной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 приготовленные или консервированные без добавления уксуса или уксусной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замороженные, кроме продуктов товарной позиции 2006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незамороженные, кроме продуктов товарной позиции 2006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орехи и прочие съедобные части растений, приготовленные или консервированные иным способом, содержащие или не содержащие добавок сахара или других подслащивающих веществ или спирта,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(включая виноградное сусло) и соки овощные, несброженные и не содержащие добавок спирта, с добавлением или без добавления сахара или других подслащивающих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 чая или мате, или парагвайского чая, и готовые продукты на их основе или на основе кофе, чая или мате, или парагвайского чая; обжаренный цикорий и прочие обжаренные заменители кофе и экстракты, эссенции и концентраты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 или неактивные); прочие мертвые одноклеточные микроорганизмы (кроме вакцин товарной позиции 3002); готовые пекарные порошки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приготовления соусов и готовые соусы; вкусовые добавки и приправы смешанные; горчичный порошок и готовая горчица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гомогенизированные составные готовые пищевые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природные или искусственные минеральные, газированные, без добавления сахара или других подслащивающих или вкусо-ароматических веществ; лед и снег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прочие сброженные (например, сидр, перри, или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этиловый спирт и прочие спиртовые настойки, денатурированные, любой концентрации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объемных процентов; спиртовые настойки, ликеры и прочие спиртные напитки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 сигареты из табака или его заменителей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курительный табак, содержащий или не содержащий заменители табака в любой пропорции: табак для кальяна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курительный табак, содержащий или не содержащий заменители табака в любой пропорции: жевательный и нюхательный табак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гидравлические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 цветных лаков как металлические хлопья или металлические порошки, используемые для крашения любого материала или в качестве компонентов при производстве красящих средств, за исключением пигментов, диспергированные в неводных средах, жидкие или пастообразные, используемые при производстве красок, включая эмали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политуры и клеевые краски); готовые водные пигменты, используемые для отделки кож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художественные, используемые художниками, студентами или для оформления вывесок, лессировочные краски, краски для досуга и аналогичные продукты в таблетках, тюбиках, банках, флаконах, лотках или в аналогичных формах или упаковках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гигиены полости рта или зубов, включая фиксирующие порошки и пасты для зубных протезов; нитки, используемые для очистки межзубных промежутков (зубной шелк), в индивидуальной упаковке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или туалетные средства, в другом месте не поименованные или не включенные; дезодоранты для помещений, ароматизированные или неароматизированные, обладающие или не обладающие дезинфицирующими свойствами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и средства, применяемые в качестве мыла, в форме брусков, кусков или в виде формованных изделий, содержащие или не содержащие мыло; 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 бумага, вата, войлок или фетр и нетканые материалы, пропитанные или покрытые мылом или моющим средством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массовых процентов или более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ваксы и кремы для обуви, полироли и мастики для мебели, полов, автомобильных кузовов, стекла или металла,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кроме восков товарной позиции 3404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для лепки, включая пластилин для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составы для зубоврачебных целей прочие на основе гипса (кальцинированного гипса или сульфата кальция)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 клеи казеиновые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массовых процентов сывороточных белков в пересчете на сухое вещество), альбуминаты и прочие производные альбумина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килограмма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 ракеты сигнальные, дождевые ракеты, сигналы противотуманные и изделия пиротехнические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фотопленки плоские, сенсибилизированные, неэкспонированные, из любых материалов, кроме бумаги, картона или текстильных; пленки плоские для моментальной фотографии, сенсибилизированные, неэкспонированные, в упаковке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 сенсибилизированная, неэкспонированная, из любых материалов, кроме бумаги, картона или текстильных; пленка для моментальной фотографии в рулонах, сенсибилизированная, неэкспонированная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бумага, картон и текстильные материалы, сенсибилизированные, неэкспонированные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пластинки, пленка, бумага, картон и текстильные материалы, экспонированные, но не проявленные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фотопленка, экспонированные и проявленные, кроме кинопленки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кинопленка, экспонированная и проявленная, со звуковой дорожкой или без звуковой дорожки, или содержащая только звуковую дорожку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массовых процентов нефти или нефтепродуктов, полученных из битуминозных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из пластмасс, самоклеящиеся или несамоклеящиеся, в рулонах или пластинах; покрытия для стен или потолков из пластмасс, в рулонах шириной не менее 45 см, применяемые для декорирования стен или потолков, состоящие из пластмасс, закрепленных на подложке из любого материала, кроме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(включая соски) из вулканизованной резины, кроме твердой резины, с фитингами из твердой резины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вулканизованной резины, кроме твердой резины, для различных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из натуральной или композиционной кожи, из листов пластмассы, текстильных материалов, вулканизованных волокон или картона или полностью или преимущественно покрытые такими материалами или бумагой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 принадлежности к одежде, из натуральной кожи или композиционной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внутренних органов (кроме шелкоотделительных желез шелкопряда), синюги, пузырей или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принадлежности к одежде и прочие изделия, из натурального меха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фотографий, зеркал или аналогичных предметов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товарных позициях 9401, 9402, 9403, 9404, 9405, 9406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материалы для плетения, плетеные и аналогичные изделия из материалов для плетения, связанные в параллельные пряди или сотканные, в виде листов, законченные или незаконченные (например, коврики, циновки, ширмы)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или из товаров товарной позиции 4601; изделия из люфы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или салфетки для лица, полотенца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товарной позиции 4802 или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 бумага жиронепроницаемая, калька и пергамин и прочая лощеная прозрачная или полупрозрачная бумага,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неармированные,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копировальная, самокопировальная и прочая копировальная или переводная бумага (включая покрытую или пропитанную бумагу для трафаретов копировальных аппаратов или офсетных пластин), напечатанная или ненапечатанная, в рулонах или листах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нарезанная или не нарезанная по размеру или в форме книжечек или трубок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 бумага прозрачная для 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копировальная, самокопировальная и прочая копировальная или переводная бумага (кроме бумаги товарной позиции 4809), трафареты для копировальных аппаратов и офсетные пластины из бумаги, упакованные или не упакованные в коробки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 и аналогичная бумага, целлюлозная вата или полотно из целлюлозных волокон хозяйственно-бытового или санитарно-гигиенического назначения, в рулонах шириной не более 36 см или разрезанные по размеру или форме; носовые платки, косметические салфетки, полотенца, скатерти, салфетки, простыни и аналогичные изделия хозяйственно-бытового, санитарно-гигиенического или медицинского назначения, предметы одежды и принадлежности к одежде, из бумажной массы, бумаги, целлюлозной ваты или полотна из целлюлозных волокон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напечатанные или ненапечатанные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брошюры, листовки и аналогичные печатные материалы, сброшюрованные или в виде отдельных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 содержащие рекламный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книги-картинки, книги для рисования или для раскрашивания, детские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печатные или рукописные, в переплете или непереплетенные, иллюстрированные или неиллюстрированные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географические и гидрографические или аналогичные карты всех видов, включая атласы, настенные карты, топографические планы и глобусы, отпечатанные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и чертежи для архитектурных, инженерных, промышленных, коммерческих, топографических или аналогичных целей, представляющие собой оригиналы, выполненные от руки; тексты рукописные; фоторепродукции на сенсибилизированной бумаге и подкопирочные экземпляры вышепоименованных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марки, марки госпошлин или аналогичные марки, негашеные, текущего или нового выпуска в стране, в которой они имеют или будут иметь признанную номинальную стоимость; гербовая бумага; банкноты; чековые книжки; акции, облигации или боны и аналогичные виды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картинки переводные (декалькомания)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печатная продукция, включая печатные репродукции и фотографии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из шелковых отходов, расфасованные для розничной продажи; волокно из шелкоотделительных желез шелкопряда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расфасованная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химических волокон (кроме швейных ниток), расфасованная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хлопковых волокон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химических волокон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вата из текстильных материалов и изделия из нее; текстильные волокна, не превышающие по длине 5 миллиграмма (пух), текстильная пыль и узелки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тафтинговые, готовые или неготовые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войлока или фетра, нетафтинговые или нефлокированные, готовые или неготовые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машинного или ручного вязания,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нижние юбки, трусы, панталоны, ночные сорочки, пижамы, пеньюары, купальные халаты, домашние халаты и аналогичные изделия трикотажные машинного или ручного вязания,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кардиганы, жилеты и аналогичные изделия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товарной позиции 5903, 5906 или 5907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кальсоны, трусы, ночные сорочки, пижамы, купальные халаты, домашние халаты и аналогичные изделия мужские или для мальчиков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5602, 5603, 5903, 5906 или 5907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предметы одежды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подтяжки, подвязки и аналогичные изделия и их части трикотажные машинного или ручного вязания или нетрикотажные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части одежды или принадлежностей к одежде, кроме включенных в товарную позицию 6212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 пледы дорожные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тенты; палатки; паруса для лодок, досок для виндсерфинга или сухопутных транспортных средств; снаряжение для кемпинга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заклепочным, ни каким-либо другим аналогичным способом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обувь с подошвой и с верхом из резины или пластмассы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натуральной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текстильных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фетра, неформованные, без полей; плоские и цилиндрические заготовки (включая с продольным разрезом) из фетра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полуфабрикаты, плетеные или изготовленные путем соединения полос из любого материала, неформованные, без полей, без подкладки и без отделки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зонты и солнцезащитные зонты (включая зонты-трости, садовые зонты и аналогичные зонты)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отделочные детали и принадлежности для изделий товарной позиции 6601 или 6602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и ресницы, накладки и аналогичные изделия из человеческого волоса или волоса животных или из текстильных материалов; изделия из человеческого волоса,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дефлекторы, зонты над дымовыми трубами, части дымоходов, архитектурные украшения и прочие строительные детали из керамики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фарфора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керамики, кроме фарфора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из керамики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включая зеркала заднего обзора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драгоценных металлов или металлов, плакированных драгоценными металлами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золотых или серебряных дел мастеров и их части из драгоценных металлов или металлов, плакированных драгоценными металлами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драгоценных металлов или металлов, плакированных драгоценными металлами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 культивированного жемчуга, драгоценных или полудрагоценных камней (природных, искусственных или реконструированных)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швейные, спицы вязальные, шила, крючки вязальные, иглы деккерные и аналогичные изделия, для ручной работы, из черных металлов; английские и прочие булавки, из черных металлов, в других товарных позициях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черных металлов; "шерсть" из черных металлов; мочалки для чистки кухонной посуды, подушечки для чистки или полировки, перчатки и аналогичные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прочие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кнопки чертежные, скобы (кроме относящихся к товарной позиции 8305) и аналогичные изделия из меди или из черных металлов с медными головками; винты, болты, гайки, глухари, ввертные крюки, заклепки, шпонки, шплинты, шайбы (включая пружинные) и аналогичные изделия из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меди; мочалки для чистки кухонной посуды, подушечки для чистки или полировки, перчатки и аналогичные изделия из меди; оборудование санитарно-техническое и его части, из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 из алюминия; оборудование санитарно-техническое и его части из алюминия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лопаты штыковые и совковые, мотыги, кирки, тяпки, вилы и грабли; топоры, секачи и аналогичные рубящие инструменты; секаторы всех видов; косы, серпы, ножи для измельчения сена, ножницы садовые, клинья для раскалывания древесины и прочие инструменты, используемые в сельском хозяйстве, садоводстве или лесном хозяйстве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 полотна для пил всех типов (включая полотна пил для продольной резки, для прорезывания пазов или беззубые)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клещи (включая кусачки), плоскогубцы, пассатижи, пинцеты, щипчики, ножницы для резки металла, устройства трубоотрезные, ножницы болторезные, пробойники и аналогичные ручные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(включая гаечные ключи с торсиометрами, но исключая воротки); сменные головки для гаечных ключей, с ручками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(включая алмазные стеклорезы), в другом месте не поименованные или не включенные; лампы паяльные; тиски, зажимы и аналогичные изделия, кроме принадлежностей и частей станков или водоструйных резательных машин; наковальни; горны переносные; шлифовальные круги с опорными конструкциями, с ручным или ножным приводом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8202 - 8205, в наборах, предназначенных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инструментов, не установленные на них, из металлокерамики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килограмм или менее для приготовления, обработки или подачи пищи или напитков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 режущими лезвиями, пилообразными или нет (включая ножи для обрезки деревьев), кроме ножей товарной позиции 8208, и лезвия для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бритвы и лезвия для них (включая полосовые заготовки для лезвий)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ножницы и аналогичные ножницы, и лезвия для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режущие прочие (например, машинки для стрижки волос, специальные ножи для мясников или специальные кухонные ножи и сечки, ножи для бумаги); маникюрные или педикюрные наборы и инструменты (включая пилки для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ложки, вилки, половники, шумовки, лопаточки для тортов, ножи для рыбы, масла, щипцы для сахара и аналогичные кухонные или столовые приборы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рамы с застежками, пряжки, пряжки- застежки, крючки, колечки, блочки и аналогичные изделия, из недрагоценных металлов, используемые для одежды или принадлежностей одежды, обуви, ювелирных изделий, наручных часов, книг, тентов, изделий из кожи, дорожных принадлежностей или шорно-седельных изделий или других готовых изделий; заклепки трубчатые или раздвоенные, из недрагоценных металлов; бусины и блестки,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на себе или с собой, с часовыми механизмами для часов, предназначенных для ношения на себе или с собой, кроме часов товарной позиции 9104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не предназначенные для ношения на себе или с собой,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парикмахерские кресла и аналогичные кресла с приспособлениями для вращения и одновременно для наклона и подъема; части вышеупомянутых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и оборудование для видеоигр, товары для развлечений, настольные или комнатные игры, включая столы для игры в пинбол, бильярд, специальные столы для игр в казино и автоматическое оборудование для боулинга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праздников, карнавалов или прочие изделия для увеселения, включая предметы для показа фокусов и шуток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 крючки рыболовные и прочие снасти для рыбной ловли с использованием лесы; сачки для рыб, сачки для бабочек и аналогичные сачки; приманки в виде муляжей птиц (кроме указанных в товарной позиции 9208 или 9705) и аналогичные принадлежности для охоты или стрельбы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 ручки и маркеры с наконечником из фетра и прочих пористых материалов; авторучки чернильные, стилографы и ручки прочие; перья копировальные; карандаши с выталкиваемым или скользящим стержнем; держатели для перьев, держатели для карандашей и аналогичные держатели; части (включая колпачки и зажимы) изделий, перечисленных выше, кроме изделий товарной позиции 9609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сигаретные и прочие зажигалки, включая механические или электрические, и части к ним, кроме кремней и фитилей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шпильки для волос, зажимы для завивки, бигуди и аналогичные предметы, кроме указанных в товарной позиции 8516, и их части: - расчески, гребни для волос и аналогичные предметы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ароматических веществ и аналогичные распылители для гигиенических целей, их насадки и головки; пуховки и подушечки для нанесения косметических или туалетных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изделия, из любого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газоразрядные, за исключением ламп ультрафиолетового излучения: люминесцентные с термокатодом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ртутные или натриевые лампы; лампы металлогалогенные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газоразрядные, за исключением ламп ультрафиолетового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дуговые лампы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лампы ультрафиолетового или инфракрасного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медицинские или ветеринарные, ртутьсодержащие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только на газовом или на газовом и других видах топлива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 прочие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сушильные емкостью не более 10 килограмм сухого белья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сушильные бытовые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электроплиты (имеющие, по крайней мере, духовой шкаф и варочную панель)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оконного, настенного, потолочного или напольного типа, в едином корпусе или "сплит-системы"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имеющие возможность подключения к вычислительной машине или к сети,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выполняющие функцию копирования посредством сканирования оригинала и печати копий электростатическим способом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копировальные аппараты со встроенной оптической системой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 встроенным электродвигателем, кроме пылесосов товарной позиции 8508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теплоаккумулирующие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гидравлические или со встроенным электрическим или неэлектрическим 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электроплитки, варочные электрокотлы и варочные панели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прочие,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грили и тостеры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встраиваемые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электронагревательные прочие для приготовления кофе или 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 кроме 851920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совмещенная или не совмещенная с видеотюнером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 (кроме предназначенной для промышленной сборки моторных транспортных средств товарных позиции 8701-8705, их узлов и агрегатов)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 и оборудование для видеоигр, кроме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 машинки для стрижки волос и приспособления для удаления волос со встроенным электродвигателем, кроме 8510900000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электроутюги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электронагревательные прочие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проводной связи с беспроводной трубкой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для сотовых сетей связи или других беспроводных сетей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видеофоны, домофоны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телефонные аппараты, включая телефонные аппараты для сотовых сетей связи или других беспроводных сетей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 моментальным получением готового снимка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зеркальные, для катушечной фотопленки шириной не более 35 миллиграмм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 для катушечной фотопленки шириной менее 35 миллиграмм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прочие, для катушечной фотопленки шириной 35 миллиграмм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фотовспышки разрядные "электронные"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фотовспышки и лампы-вспышки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силосоуборочные: самоходные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 мощностью двигателя не более 18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 мощностью двигателя более 18 кВт, но не более 37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 мощностью двигателя более 37 кВт, но не более 75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 мощностью двигателя более 75 кВт, но не более 130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 мощностью двигателя более 130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Кабельно-проводниковая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r>
    </w:tbl>
    <w:bookmarkStart w:name="z28" w:id="9"/>
    <w:p>
      <w:pPr>
        <w:spacing w:after="0"/>
        <w:ind w:left="0"/>
        <w:jc w:val="both"/>
      </w:pPr>
      <w:r>
        <w:rPr>
          <w:rFonts w:ascii="Times New Roman"/>
          <w:b w:val="false"/>
          <w:i w:val="false"/>
          <w:color w:val="000000"/>
          <w:sz w:val="28"/>
        </w:rPr>
        <w:t xml:space="preserve">
      *Код Товарной номенклатуры внешнеэкономической деятельности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16 июля 2012 года № 54.</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