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df83" w14:textId="87bd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информационного взаимодействия при перевозке и обработке багажа, почтовых отправлений и грузов воздушным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ноября 2015 года № 1118. Зарегистрирован в Министерстве юстиции Республики Казахстан 26 декабря 2015 года № 12545.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25.12.2018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41-64)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перевозке и обработке багажа, почтовых отправлений и грузов воздушным транспортом.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25.12.2018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Султанов Б.Т.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1118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информационного взаимодействия при перевозке и обработке багажа, почтовых отправлений и грузов воздушным транспортом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25.12.2018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информационного взаимодействия при перевозке и обработке багажа, почтовых отправлений и грузов воздушным транспортом (далее – Правила) разработаны в соответствии с подпунктом 41-64)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информационного взаимодействия при перевозке и обработке багажа, почтовых отправлений и грузов воздушным транспортом.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информационных систем – мероприятия по организации и обеспечению информационного взаимодействия между двумя и более информационными системами на основании используемых в Республике Казахстан стандартных протоколов передачи данных;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информация – сведения в электронном виде о товарах, предполагаемых к перемещению через таможенную границу Евразийского экономического союза (далее – ЕАЭС), транспортных средствах международной перевозки, перевозящих такие товары, времени и месте прибытия товаров на таможенную территорию ЕАЭС;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багаж – личные вещи пассажиров или экипажа, перевозимые на борту воздушного судна;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декларант – лицо, которое декларирует товары либо от имени которого декларируются товары;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"Е-Freight" (далее – ИС "Е-Freight") – информационная система безбумажного документооборота в области грузовых авиаперевозок, предназначенная для автоматизации и мониторинга информационного взаимодействия при перевозке и обработке багажа, почтовых отправлений и грузов воздушным транспортом;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частный партнер – индивидуальный предприниматель, простое товарищество, консорциум или юридическое лицо, за исключением лиц, выступающих государственными партнерами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государственно-частном партнерстве", заключившие договор государственно-частного партнерства (далее – договор ГЧП);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поставщик услуг наземного обслуживания – физическое или юридическое лицо, оказывающее услуги наземного обслуживания на территории аэропорта, за исключением эксплуатанта аэропорта и авиакомпании, самостоятельно обслуживающей свои воздушные суда, пассажиров, багаж, груз и почту (далее – обслуживающая компания);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груз – любое перевозимое на борту воздушного судна имущество, за исключением почты, бортприпасов и багажа;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таможенных органов – информационная система Комитета государственных доходов Министерства финансов Республики Казахстан, предназначенная для совершения таможенных операций, связанных с предварительным информированием, перемещением товаров через таможенную границу, помещением товаров под таможенные процедуры, и проведением таможенного контроля, в том числе контроля после выпуска товаров (далее – ИС таможенных органов);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ГЧП – письменное соглашение, определяющее права, обязанности и ответственность сторон договора ГЧП, иные условия договора ГЧП в рамках реализации проекта ГЧП;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перевозчик – физическое или юридическое лицо, осуществляющий деятельность по перевозке пассажиров, багажа, грузов и почтовых отправлений на воздушном транспорте;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владелец склада временного хранения (далее – владелец СВХ) – юридическое лицо Республики Казахстан, созданное на территории Республики Казахстан, отвечающее условиям,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агент – это лицо, представляющее эксплуатанта воздушного судна, которое уполномочено непосредственно им или от его имени выступать при выполнении формальностей, связанных с прибытием, отправлением и оформлением воздушного судна данного эксплуатанта, экипажа, пассажиров, грузов, почты, багажа и бортприпасов;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Национальный оператор почты (далее – оператор почты) – оператор почты, определяемый уполномоченным органом в области почты, созданный в организационно-правовой форме акционерного общества, контрольный пакет акций которого принадлежит национальному управляющему холдингу, на которого возложены обязательства,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 (далее – ЭЦП);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ЭЦП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 ЭЦП.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информационного взаимодействия при перевозке и обработке багажа, почтовых отправлений и грузов воздушным транспортом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повышения эффективности информационного взаимодействия при перевозке и обработке багажа, почтовых отправлений и грузов воздушным транспортом на территории Республики Казахстан внедряется ИС "Е-Freight", совместимая с используемыми международными стандартами и протоколами.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 "Е-Freight" предназначена для автоматизации следующих функций сторон, участвующих в авиационных перевозках: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прием/передача электронных документов и сообщений от перевозчиков, уполномоченных агентов, обслуживающих компаний, оператора почты, аэропортов, владельцев СВХ (далее – участники информационного взаимодействия);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обработка и хранение электронных документов и сообщений;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информационными системами государственных органов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Участники информационного взаимодействия для использования ИС "E-Freight" заключают договор с частным партнером – владельцем ИС "E-Freight".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Взаимодействие информационных систем государственных органов с ИС "E-Freight" в ходе осуществления информационного взаимодействия при перевозке и обработке багажа, почтовых отправлений и грузов воздушным транспортом в электронном виде определяются в соответствии с законодательством Республики Казахстан в сфере информатизации.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ИС "E-Freight" с информационными системами государственных органов, находящимися в контуре единой транспортной среды государственных органов, проводится через шлюз "электронного правительства".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Перевозчик или уполномоченное лицо, действующее по его поручению с пункта отправления, направляет в ИС "E-Freight" электронные документы: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авианакладную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грузовую ведомость;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ведомость домашних авианакладных.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Обслуживающая компания или владелец СВХ в системе "E-Freight" получает доступ к соответствующей информации по прибывающему багажу, почтовых отправлений, груза и при ее обработке формирует электронное подтверждение о получении багажа, почтовых отправлений, груза и изменении его статуса по каждой грузовой авианакладной, а в случае прибытия почтовых отправлений и груза из государств, не входящих в ЕАЭС, дополнительно передает информацию в таможенные органы для регистрации прибытия почтовых отправлений и груза.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по каждой грузовой авианакладной, передается ИС "E-Freight" в информационную систему перевозчика в виде электронных сообщений.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агент из пункта отправления и/или декларант при работе с ИС "E-Freight" при необходимости предоставляет по почтовым отправлениям и грузам электронные документы и/или соответствующую информацию, включая сведения по инвойсу, упаковочному листу, сертификатам (при наличии), декларацию на опасный груз (при необходимости).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ввоза почтовых отправлений и груза на территорию Республики Казахстан из государств, не входящих в ЕАЭС, перевозчик или уполномоченное лицо, действующее по его поручению через ИС "E-Freight" предоставляет предварительную информацию таможенным органам в соответствии с таможенным законодательством ЕАЭС и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Таможенными органами документы принимаются, если они представлены участниками информационного взаимодействия: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виде электронного документа, заверенного ЭЦП участников информационного взаимодействия;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виде, путем передачи с помощью электронных средств.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таможенным органам документы переданы в виде электронного документа, то предъявления на бумажном носителе не требуется.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передачи электронных документов и сообщений проводится интеграция ИС "Е-Freight" с ИС таможенного органа.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предварительной информации, ИС таможенных органов проводит форматно-логистический контроль на полноту, целостность и непротиворечивость предоставляемых сведений (далее – ФЛК).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успешного прохождения ФЛК, ИС таможенных органов производит регистрацию предварительной информации, после которого перевозчику или уполномоченному лицу, действующему по его поручению через ИС "Е-Freight" направляется сообщение, о присвоении уникального идентификационного номера перевозки (далее – УИНП).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регистрации предварительной информации ИС таможенного органа формируется отказ в регистрации, и предварительная информация подлежит повторному представлению после устранения нарушений, явившихся основанием для отказа.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направления указанных сообщений не должен превышать 15 минут с момента получения ИС таможенного органа предварительной информации.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прибытии воздушного судна в пункт назначения перевозчик или уполномоченное лицо, действующее по его поручению через ИС "Е-Freight" направляет в ИС таможенных органов уведомление о прибытии.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 о прибытии перевозчик или уполномоченное лицо, действующее по его поручению указывает УИНП, полученного на предварительную информацию.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формировании почтовых отправлений и груза на отправку из аэропортов Республики Казахстан: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агент направляет в ИС "E-Freight" сведения: грузовые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авианакладные</w:t>
      </w:r>
      <w:r>
        <w:rPr>
          <w:rFonts w:ascii="Times New Roman"/>
          <w:b w:val="false"/>
          <w:i w:val="false"/>
          <w:color w:val="000000"/>
          <w:sz w:val="28"/>
        </w:rPr>
        <w:t>, инвойсы, упаковочные листы, сертификаты (при наличии), декларации на опасный груз (при необходимости), инструкцию грузоотправителя (при необходимости);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СВХ и/или обслуживающая компания при приеме почтовых отправлений и груза от уполномоченного агента вносит информацию в ИС "E-Freight" по статусу почтовых отправлений и груза сообщение, которое автоматически направляется в информационную систему перевозчиков, а также формирует в ИС "E-Freight" электронную грузовую ведомость;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перевозчики направляют в ИС "E-Freight" электронные документы: заявку на документальную комплектацию груза и грузовые авианакладные.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Убытие почтовых отправлений и груза с таможенной территории ЕАЭС допускается с разрешения таможенного органа, с использованием информационных систем "E-Freight" и таможенного органа.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таможенных органов на убытие груза, предоставляется в соответствии с таможенным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ЕАЭС и Республики Казахстан.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перемещении грузов внутри Республики Казахстан с целью полного исключения бумажных документов проводится интеграция с информационной системой Министерства сельского хозяйства Республики Казахстан, либо предоставляется возможность работы сотрудников ветеринарного, фитосанитарного контроля непосредственно с ИС "E-Freight".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документы переданы в электронном виде, то предъявления на бумажном носителе не требуется.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технической возможности участники информационного взаимодействия осуществляют взаимодействие на бумажном носителе.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