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ec14" w14:textId="9a3e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 декабря 2015 года № 981. Зарегистрирован в Министерстве юстиции Республики Казахстан 26 декабря 2015 года № 12538.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(Лепеха И.В.)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 предусмотренных пунктами 2), 3) и 4)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 (Лепеха И.В.).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w:t>
      </w:r>
      <w:r>
        <w:rPr>
          <w:rFonts w:ascii="Times New Roman"/>
          <w:b w:val="false"/>
          <w:i/>
          <w:color w:val="000000"/>
          <w:sz w:val="28"/>
        </w:rPr>
        <w:t>Министра</w:t>
      </w:r>
    </w:p>
    <w:p>
      <w:pPr>
        <w:spacing w:after="0"/>
        <w:ind w:left="0"/>
        <w:jc w:val="both"/>
      </w:pPr>
      <w:r>
        <w:rPr>
          <w:rFonts w:ascii="Times New Roman"/>
          <w:b w:val="false"/>
          <w:i w:val="false"/>
          <w:color w:val="000000"/>
          <w:sz w:val="28"/>
        </w:rPr>
        <w:t>
      </w:t>
      </w:r>
      <w:r>
        <w:rPr>
          <w:rFonts w:ascii="Times New Roman"/>
          <w:b w:val="false"/>
          <w:i/>
          <w:color w:val="000000"/>
          <w:sz w:val="28"/>
        </w:rPr>
        <w:t>генерал-полковник полиции                  К. Касымов</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А.К. Даулбаев   </w:t>
      </w:r>
    </w:p>
    <w:p>
      <w:pPr>
        <w:spacing w:after="0"/>
        <w:ind w:left="0"/>
        <w:jc w:val="both"/>
      </w:pPr>
      <w:r>
        <w:rPr>
          <w:rFonts w:ascii="Times New Roman"/>
          <w:b w:val="false"/>
          <w:i w:val="false"/>
          <w:color w:val="000000"/>
          <w:sz w:val="28"/>
        </w:rPr>
        <w:t>
      2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981</w:t>
            </w:r>
          </w:p>
        </w:tc>
      </w:tr>
    </w:tbl>
    <w:bookmarkStart w:name="z7" w:id="5"/>
    <w:p>
      <w:pPr>
        <w:spacing w:after="0"/>
        <w:ind w:left="0"/>
        <w:jc w:val="left"/>
      </w:pPr>
      <w:r>
        <w:rPr>
          <w:rFonts w:ascii="Times New Roman"/>
          <w:b/>
          <w:i w:val="false"/>
          <w:color w:val="000000"/>
        </w:rPr>
        <w:t xml:space="preserve"> Перечень некоторых приказов Министра внутренних дел Республики</w:t>
      </w:r>
      <w:r>
        <w:br/>
      </w:r>
      <w:r>
        <w:rPr>
          <w:rFonts w:ascii="Times New Roman"/>
          <w:b/>
          <w:i w:val="false"/>
          <w:color w:val="000000"/>
        </w:rPr>
        <w:t>Казахстан, в которые вносятся изменения и дополнения</w:t>
      </w:r>
    </w:p>
    <w:bookmarkEnd w:id="5"/>
    <w:bookmarkStart w:name="z8" w:id="6"/>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ноября 2004 года № 641 "Об утверждении Правил привлечения граждан к мероприятиям по обеспечению общественного порядка их форм и видов, не связанным с контрольными и надзорными функциями" (зарегистрированный в Реестре государственной регистрации нормативных правовых актов № 3326) следующие изменения и дополнения:</w:t>
      </w:r>
    </w:p>
    <w:bookmarkEnd w:id="6"/>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привлечения граждан к мероприятиям по обеспечению общественного порядка их форм и видов, не связанным с контрольными и надзорными функциями, утвержденных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Проведению мероприятий, указанных в пункте 6 и 8 Правил, предшествует разъяснительно-правовая работа с гражданами, участвующими в обеспечении общественного порядка, осуществляемая в участковых пунктах полиции сотрудниками местной полицейской службы, которая включает в себя:</w:t>
      </w:r>
    </w:p>
    <w:p>
      <w:pPr>
        <w:spacing w:after="0"/>
        <w:ind w:left="0"/>
        <w:jc w:val="both"/>
      </w:pPr>
      <w:r>
        <w:rPr>
          <w:rFonts w:ascii="Times New Roman"/>
          <w:b w:val="false"/>
          <w:i w:val="false"/>
          <w:color w:val="000000"/>
          <w:sz w:val="28"/>
        </w:rPr>
        <w:t>
      1) разъяснение прав и обязанностей граждан, участвующих в обеспечении общественного порядка;</w:t>
      </w:r>
    </w:p>
    <w:p>
      <w:pPr>
        <w:spacing w:after="0"/>
        <w:ind w:left="0"/>
        <w:jc w:val="both"/>
      </w:pPr>
      <w:r>
        <w:rPr>
          <w:rFonts w:ascii="Times New Roman"/>
          <w:b w:val="false"/>
          <w:i w:val="false"/>
          <w:color w:val="000000"/>
          <w:sz w:val="28"/>
        </w:rPr>
        <w:t>
      2) информирование о состоянии криминогенной обстановки и лицах, находящихся в розыске;</w:t>
      </w:r>
    </w:p>
    <w:p>
      <w:pPr>
        <w:spacing w:after="0"/>
        <w:ind w:left="0"/>
        <w:jc w:val="both"/>
      </w:pPr>
      <w:r>
        <w:rPr>
          <w:rFonts w:ascii="Times New Roman"/>
          <w:b w:val="false"/>
          <w:i w:val="false"/>
          <w:color w:val="000000"/>
          <w:sz w:val="28"/>
        </w:rPr>
        <w:t>
      3) инструктирование о порядке и правилах проведения индивидуально-профилактической работы с подучетными;</w:t>
      </w:r>
    </w:p>
    <w:p>
      <w:pPr>
        <w:spacing w:after="0"/>
        <w:ind w:left="0"/>
        <w:jc w:val="both"/>
      </w:pPr>
      <w:r>
        <w:rPr>
          <w:rFonts w:ascii="Times New Roman"/>
          <w:b w:val="false"/>
          <w:i w:val="false"/>
          <w:color w:val="000000"/>
          <w:sz w:val="28"/>
        </w:rPr>
        <w:t>
      4) разъяснении права на необходимую оборону, порядок и пределы мер, необходимых для пресечения противоправного посягательства, задержания правонарушителя и доставления его в органы внутренних дел, а также иных норм уголовного, уголовно-процессуального и административного законодательства;</w:t>
      </w:r>
    </w:p>
    <w:p>
      <w:pPr>
        <w:spacing w:after="0"/>
        <w:ind w:left="0"/>
        <w:jc w:val="both"/>
      </w:pPr>
      <w:r>
        <w:rPr>
          <w:rFonts w:ascii="Times New Roman"/>
          <w:b w:val="false"/>
          <w:i w:val="false"/>
          <w:color w:val="000000"/>
          <w:sz w:val="28"/>
        </w:rPr>
        <w:t>
      5) инструктирование о порядке и правилах оказания помощи гражданам, пострадавшим в результате чрезвычайных происшествий, несчастных случаев, а также находящихся в беспомощном состоянии;</w:t>
      </w:r>
    </w:p>
    <w:p>
      <w:pPr>
        <w:spacing w:after="0"/>
        <w:ind w:left="0"/>
        <w:jc w:val="both"/>
      </w:pPr>
      <w:r>
        <w:rPr>
          <w:rFonts w:ascii="Times New Roman"/>
          <w:b w:val="false"/>
          <w:i w:val="false"/>
          <w:color w:val="000000"/>
          <w:sz w:val="28"/>
        </w:rPr>
        <w:t>
      6) профилактике нарушений правил дорожного движения и правонарушений.";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Разъяснение гражданам, участвующим в обеспечении общественного порядка, их прав и обязанностей в правоохранительной сфере возлагается на подразделение местной полицейской службы, которому граждане изъявили желание оказывать содействие в этом вопросе.";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Гражданин, изъявивший желание участвовать в обеспечении общественного порядка, обращается в орган внутренних дел с заявлением в произвольной форме, к которому прилагает копию удостоверения личности либо паспорта гражданина Республики Казахстан, а при наличии договора о страховании жизни и здоровья, ее копия. В заявлении гражданина указывается сфера обеспечения общественного порядка, в которой он желает участвовать и наименование соответствующего подразделения местной полицейской службы.";</w:t>
      </w:r>
    </w:p>
    <w:bookmarkStart w:name="z13"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"Руководство органа внутренних дел, принявшее к производству заявление и подразделение местной полицейской службы, которому гражданин изъявил желание оказывать содействие в обеспечении общественного порядка, обеспечивает своевременность проведения проверочных мероприятий и направление собранных материалов в местный исполнительный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После получения информации о регистрации гражданина, подразделение местной полицейской службы заводит на него учетное дело, которое учитывается в журнале регистрации учетных дел граждан, участвующих в обеспечении общественного порядка по форме, согласно приложению 1 к Правилам. На коллектив граждан, участвующих в обеспечении общественного порядка, заводится одно наблюдательное дело, которое учитывается в журнале регистрации наблюдательных дел на объединение общественной самодеятельности по форме, согласно приложению 2 к Правилам.</w:t>
      </w:r>
    </w:p>
    <w:p>
      <w:pPr>
        <w:spacing w:after="0"/>
        <w:ind w:left="0"/>
        <w:jc w:val="both"/>
      </w:pPr>
      <w:r>
        <w:rPr>
          <w:rFonts w:ascii="Times New Roman"/>
          <w:b w:val="false"/>
          <w:i w:val="false"/>
          <w:color w:val="000000"/>
          <w:sz w:val="28"/>
        </w:rPr>
        <w:t>
      Общий учет граждан и объединений общественной самодеятельности и координацию их деятельности в сфере обеспечения общественного порядка, осуществляет руководитель местной полицейской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При наступлении обстоятельств, указанных в пункте 20 Правил, местный исполнительный орган района (города областного значения) по представлению соответствующего органа внутренних дел снимает данного гражданина с учета граждан, участвующих в обеспечении общественного порядка. Подготовку материалов о прекращении участия гражданина в обеспечении общественного порядка обеспечивают подразделения местной полицейской службы, на учете у которых он состоял.";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Учет, регистрация и выдача удостоверений общественного помощника и нагрудных знаков граждан, участвующих в обеспечении общественного порядка, осуществляется подразделениями местной полицейской службы района (города, района в городе) по форме согласно приложению 3 к Правилам.";</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Подразделения местной полицейской службы, ведущие учетные дела граждан, участвующих в обеспечении общественного порядка, ежемесячно подводят результаты их деятельности, оформляя аналитической справкой, которую представляют руководству органа внутренних дел с мотивированным предложением о целесообразности применения к ним мер поощрения, предусмотренных законодательством Республики Казахстан.";</w:t>
      </w:r>
    </w:p>
    <w:bookmarkStart w:name="z17"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"28. Обобщенные аналитические справки рассматриваются на совещании у руководства горрайоргана внутренних дел с приглашением представителей подразделений местной полицейской службы и граждан, представленных к поощрению. По итогам совещания принимается решение о подготовке ходатайства в местный исполнительный орган по поощрению граждан, оказавших активное содействие в охране общественного порядка, предупреждении, пресечении и раскрытии преступлений, розыске и задержании лиц, их совершивших.";</w:t>
      </w:r>
    </w:p>
    <w:bookmarkStart w:name="z18" w:id="10"/>
    <w:p>
      <w:pPr>
        <w:spacing w:after="0"/>
        <w:ind w:left="0"/>
        <w:jc w:val="both"/>
      </w:pPr>
      <w:r>
        <w:rPr>
          <w:rFonts w:ascii="Times New Roman"/>
          <w:b w:val="false"/>
          <w:i w:val="false"/>
          <w:color w:val="000000"/>
          <w:sz w:val="28"/>
        </w:rPr>
        <w:t>
      дополнить пунктами 29 и 30 следующего содержания:</w:t>
      </w:r>
    </w:p>
    <w:bookmarkEnd w:id="10"/>
    <w:p>
      <w:pPr>
        <w:spacing w:after="0"/>
        <w:ind w:left="0"/>
        <w:jc w:val="both"/>
      </w:pPr>
      <w:r>
        <w:rPr>
          <w:rFonts w:ascii="Times New Roman"/>
          <w:b w:val="false"/>
          <w:i w:val="false"/>
          <w:color w:val="000000"/>
          <w:sz w:val="28"/>
        </w:rPr>
        <w:t>
      "29. К поощрению также представляются граждане, не зарегистрированные в местных исполнительных органах, если они способствовали предупреждению, пресечению, раскрытию правонарушений либо задержанию лиц, их совершивших.</w:t>
      </w:r>
    </w:p>
    <w:p>
      <w:pPr>
        <w:spacing w:after="0"/>
        <w:ind w:left="0"/>
        <w:jc w:val="both"/>
      </w:pPr>
      <w:r>
        <w:rPr>
          <w:rFonts w:ascii="Times New Roman"/>
          <w:b w:val="false"/>
          <w:i w:val="false"/>
          <w:color w:val="000000"/>
          <w:sz w:val="28"/>
        </w:rPr>
        <w:t>
      30. Граждане, оказавшие активное содействие в предупреждении, пресечении либо раскрытии тяжких и особо тяжких преступлений, задержании лиц, их совершивших, поощряются начальником органа внутренних дел района, города, области.".</w:t>
      </w:r>
    </w:p>
    <w:bookmarkStart w:name="z19" w:id="1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11 февраля 2005 года № 97 "Об утверждении Правил учета лиц, состоящих под административным надзором" (зарегистрированный в Реестре государственной регистрации нормативных правовых актов за № 3505, опубликованный "Юридическая газета" 4 ноября 2005 года № 204-205 (938-939)) следующие изменения:</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лиц, состоящих под административным надзором, утвержденных указанным приказом:</w:t>
      </w:r>
    </w:p>
    <w:bookmarkEnd w:id="12"/>
    <w:bookmarkStart w:name="z21"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"Дела административного надзора хранятся в служебном помещении органа внутренних дел, а их ведение возлагается на одного из инспекторов подразделения по руководству участковыми инспекторами. Приказом начальника местной полицейской службы района (города, района в городе) органа внутренних дел (далее-ГОРОВД) дела административного надзора хранятся, при соответствующих условиях хранения в служебном помещении участкового инспектора полиции (далее - участковый инспектор).";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Контроль за ходом проведения профилактической работы с подучетными осуществляет начальник местной полицейской службы ГОРОВД и его заместитель, которые ежеквартально проверяют ведение дела административного надзора.";</w:t>
      </w:r>
    </w:p>
    <w:bookmarkStart w:name="z23" w:id="14"/>
    <w:p>
      <w:pPr>
        <w:spacing w:after="0"/>
        <w:ind w:left="0"/>
        <w:jc w:val="both"/>
      </w:pPr>
      <w:r>
        <w:rPr>
          <w:rFonts w:ascii="Times New Roman"/>
          <w:b w:val="false"/>
          <w:i w:val="false"/>
          <w:color w:val="000000"/>
          <w:sz w:val="28"/>
        </w:rPr>
        <w:t xml:space="preserve">
      часть первую и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"7. Участковый инспектор, с момента получения извещения из учреждения, а также постановления об установлении административного надзора в течение суток заполняет задание, для внесения в единую информационную систему "Беркут" Комитета национальной безопасности Республики Казахстан на запрет выезда за пределы территории Республики Казахстан (приложение 2 к Правилам) и направляет начальнику местной полицейской службы области, города республиканского значения, столицы, для ввода в единую информационную систему "Беркут".</w:t>
      </w:r>
    </w:p>
    <w:p>
      <w:pPr>
        <w:spacing w:after="0"/>
        <w:ind w:left="0"/>
        <w:jc w:val="both"/>
      </w:pPr>
      <w:r>
        <w:rPr>
          <w:rFonts w:ascii="Times New Roman"/>
          <w:b w:val="false"/>
          <w:i w:val="false"/>
          <w:color w:val="000000"/>
          <w:sz w:val="28"/>
        </w:rPr>
        <w:t xml:space="preserve">
      По прибытию к избранному месту жительства и постановки на учет поднадзорного, участковый инспектор предупреждает его о соблюдении правил регистрации по месту жительства и контролирует соблюдение им установленных судом ограничений, проверяет достоверность данных, указанных в направленной из мест лишения свободы информационно-поисковой карте (далее - ИПК-ЛЦ), докладывает начальнику местной полицейской службы ГОРОВД свои предложения об установлении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заполняет на поднадзорного схему связи (приложение 3).";</w:t>
      </w:r>
    </w:p>
    <w:bookmarkStart w:name="z24"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xml:space="preserve">
      "8.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начальник местной полицейской службы выносит представление об установлении ограничений поднадзорному (приложение 5) и в трехдневный срок направляет его в суд. Получив постановление судьи об установлении ограничений, начальник местной полицейской службы в присутствии участкового инспектора разъясняет поднадзорному правила административного надзора, его обязанности, и ответственность за нарушение установленных правил и ограничений.";</w:t>
      </w:r>
    </w:p>
    <w:bookmarkStart w:name="z25" w:id="1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"Представление о сокращении перечня ограничений или его дополнения подготавливается участковым инспектором, осуществляющим административный надзор и после его подписания, начальником местной полицейской службы ГОРОВД направляется в суд. Постановление судьи об изменении ограничений в трехдневный срок со дня получения объявляется поднадзорному под роспись.";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Административный надзор осуществляется по месту жительства поднадзорного. Если поднадзорный по уважительным причинам не может проживать по данному адресу, начальник местной полицейской службы ГОРОВД (лицо, исполняющее его обязанности), согласно рапорту участкового инспектора и заявлению поднадзорного, может разрешить ему временное проживание в другом месте, в пределах обслуживаемой горрайорганом территории.";</w:t>
      </w:r>
    </w:p>
    <w:bookmarkStart w:name="z27" w:id="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17"/>
    <w:p>
      <w:pPr>
        <w:spacing w:after="0"/>
        <w:ind w:left="0"/>
        <w:jc w:val="both"/>
      </w:pPr>
      <w:r>
        <w:rPr>
          <w:rFonts w:ascii="Times New Roman"/>
          <w:b w:val="false"/>
          <w:i w:val="false"/>
          <w:color w:val="000000"/>
          <w:sz w:val="28"/>
        </w:rPr>
        <w:t>
      "20. В случае, если лицо, подпадающее по признакам судимостей под действие Закона, дважды в течение года нарушило общественный порядок, права других граждан или совершило иные правонарушения, за которые было подвергнуто мерам административного взыскания, и продолжает вести противоправный образ жизни, участковый инспектор докладывает рапортом начальнику местной полицейской службы ГОРОВД о целесообразности установления за ним административного надзора.";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Начальник местной полицейской службы ГОРОВД, рассмотрев представленные материалы, направляет в суд мотивированное представление (</w:t>
      </w:r>
      <w:r>
        <w:rPr>
          <w:rFonts w:ascii="Times New Roman"/>
          <w:b w:val="false"/>
          <w:i w:val="false"/>
          <w:color w:val="000000"/>
          <w:sz w:val="28"/>
        </w:rPr>
        <w:t>приложение 8</w:t>
      </w:r>
      <w:r>
        <w:rPr>
          <w:rFonts w:ascii="Times New Roman"/>
          <w:b w:val="false"/>
          <w:i w:val="false"/>
          <w:color w:val="000000"/>
          <w:sz w:val="28"/>
        </w:rPr>
        <w:t xml:space="preserve">) о необходимости установления за таким лицом административного надзора с приложением материалов, указанных во второй части пункта 20 настоящих Правил. В представлении указываются основания установления административного надзора, предлагаемый срок его действия и ограничения, согласно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Участковый инспектор обязан проводить с поднадзорным по месту жительства предупредительную работу по недопущению случаев уклонения от административного надзора и совершения им правонарушений. При получении сведений о намерении такого лица уклониться от административного надзора, он вносит предложение начальнику местной полицейской службы ГОРОВД о направлении в суд представления по изменению ему ограничений (приложение 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По результатам каждого посещения жилища поднадзорного, осуществленного с целью наблюдения за его поведением и соблюдением им установленных ограничений, участковый инспектор или сотрудник полиции, проверявший поднадзорного по месту жительства, делает соответствующую отметку в листке контроля (приложение 10).";</w:t>
      </w:r>
    </w:p>
    <w:bookmarkStart w:name="z31"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"31. В случае, когда поднадзорному устанавливается ограничение в виде явки в орган внутренних дел для регистрации, то по указанию начальника местной полицейской службы ГОРОВД такую регистрацию осуществляет уполномоченный сотрудник подразделения местной полицейской службы, участковый инспектор, о чем делается отметка в специальном регистрационном листе (приложение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 Вопросы о выезде поднадзорного с места постоянного жительства за пределы района (города) рассматривает начальник местной полицейской службы ГОРОВД на основании письменного заявления поднадзорного и рапорта участкового инспектора о причине выезда с указанием данных, характеризующих поведение лица в период нахождения под административным надзором. О принятом решении делается соответствующая запись на заявлении.";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По приезду поднадзорного на территорию обслуживания другого органа внутренних дел уполномоченный сотрудник местной полицейской службы, а при его отсутствии участковый инспектор, регистрирует прибывшего во второй части журнала регистрации дел административного надзора и поднадзорных, прибывших на территорию обслуживания органа внутренних дел для временного проживания, в течение суток информирует участкового инспектора, на территории обслуживания которого будет проживать данное лицо, о прибытии и убытии поднадзорного, вносит соответствующие отметки в маршрутный лист, заверяет их печатью (штампом) органа внутренних дел.";</w:t>
      </w:r>
    </w:p>
    <w:bookmarkStart w:name="z34" w:id="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19"/>
    <w:p>
      <w:pPr>
        <w:spacing w:after="0"/>
        <w:ind w:left="0"/>
        <w:jc w:val="both"/>
      </w:pPr>
      <w:r>
        <w:rPr>
          <w:rFonts w:ascii="Times New Roman"/>
          <w:b w:val="false"/>
          <w:i w:val="false"/>
          <w:color w:val="000000"/>
          <w:sz w:val="28"/>
        </w:rPr>
        <w:t>
      "43. В случаях самовольного оставления поднадзорным места жительства или неприбытия поднадзорного в установленный срок к избранному месту жительства после освобождения из мест лишения свободы с целью уклонения от административного надзора, орган внутренних дел начинает досудебное расследование и принимает меры к его розыску в порядке, предусмотренном законодательством Республики Казахстан.";</w:t>
      </w:r>
    </w:p>
    <w:bookmarkStart w:name="z35"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"В этом случае начальник местной полицейской службы ГОРОВД направляет в суд представление о продлении срока административного надзора (приложение 19). Постановление судьи о продлении срока административного надзора в течение трех рабочих дней со дня получения объявляется поднадзорному под роспись.";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"48. В случае прекращения административного надзора предусмотренных подпунктами а), в), г), д) и е) </w:t>
      </w:r>
      <w:r>
        <w:rPr>
          <w:rFonts w:ascii="Times New Roman"/>
          <w:b w:val="false"/>
          <w:i w:val="false"/>
          <w:color w:val="000000"/>
          <w:sz w:val="28"/>
        </w:rPr>
        <w:t>статьи 14</w:t>
      </w:r>
      <w:r>
        <w:rPr>
          <w:rFonts w:ascii="Times New Roman"/>
          <w:b w:val="false"/>
          <w:i w:val="false"/>
          <w:color w:val="000000"/>
          <w:sz w:val="28"/>
        </w:rPr>
        <w:t xml:space="preserve"> Закона, сотрудником органа внутренних дел, осуществляющим административный надзор, выносится постановление (приложение 20), которое утверждается начальником местной полицейской службы ГОРОВД.</w:t>
      </w:r>
    </w:p>
    <w:p>
      <w:pPr>
        <w:spacing w:after="0"/>
        <w:ind w:left="0"/>
        <w:jc w:val="both"/>
      </w:pPr>
      <w:r>
        <w:rPr>
          <w:rFonts w:ascii="Times New Roman"/>
          <w:b w:val="false"/>
          <w:i w:val="false"/>
          <w:color w:val="000000"/>
          <w:sz w:val="28"/>
        </w:rPr>
        <w:t xml:space="preserve">
      Если поведение и образ жизни поднадзорного, включая результаты проверок по оперативно-справочным учетам, свидетельствуют о том, что он встал на путь исправления, участковый инспектор докладывает рапортом начальнику местной полицейской службы ГОРОВД предложения о возможности досрочного прекращения надзора. По результатам изучения материалов, начальником местной полицейской службы ГОРОВД в суд направляется мотивированное представление о досрочном прекращении административного надзора (приложение 19). </w:t>
      </w:r>
    </w:p>
    <w:p>
      <w:pPr>
        <w:spacing w:after="0"/>
        <w:ind w:left="0"/>
        <w:jc w:val="both"/>
      </w:pPr>
      <w:r>
        <w:rPr>
          <w:rFonts w:ascii="Times New Roman"/>
          <w:b w:val="false"/>
          <w:i w:val="false"/>
          <w:color w:val="000000"/>
          <w:sz w:val="28"/>
        </w:rPr>
        <w:t>
      Постановление судьи или органа внутренних дел о прекращении административного надзора объявляется поднадзорному под роспись.".</w:t>
      </w:r>
    </w:p>
    <w:bookmarkStart w:name="z37" w:id="2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июня 2014 года № 383 "Об утверждении Правил организации и проведения оценки степени рисков эксплуатируемых дорог на территории Республики Казахстан" (зарегистрирован в Реестре государственной регистрации нормативных правовых актов № 9635, опубликованный "Юридическая газета" 4 сентября 2014 года № 132 (2700), 5 сентября 2014 года № 133 (2701)) следующие изменения:</w:t>
      </w:r>
    </w:p>
    <w:bookmarkEnd w:id="21"/>
    <w:bookmarkStart w:name="z3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оценки степени рисков эксплуатируемых дорог на территории Республики Казахстан,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Степень риска эксплуатации участка автомобильной дороги оценивается:</w:t>
      </w:r>
    </w:p>
    <w:p>
      <w:pPr>
        <w:spacing w:after="0"/>
        <w:ind w:left="0"/>
        <w:jc w:val="both"/>
      </w:pPr>
      <w:r>
        <w:rPr>
          <w:rFonts w:ascii="Times New Roman"/>
          <w:b w:val="false"/>
          <w:i w:val="false"/>
          <w:color w:val="000000"/>
          <w:sz w:val="28"/>
        </w:rPr>
        <w:t>
      1) в два балла, если на протяжении десяти километров автомобильной дороги имеются суммарно более десяти дефектов по земляному полотну, дорожной одежде и покрытию, искусственным дорожным сооружениям, элементам обустройства автомобильных дорог и в зимнем содержании;</w:t>
      </w:r>
    </w:p>
    <w:p>
      <w:pPr>
        <w:spacing w:after="0"/>
        <w:ind w:left="0"/>
        <w:jc w:val="both"/>
      </w:pPr>
      <w:r>
        <w:rPr>
          <w:rFonts w:ascii="Times New Roman"/>
          <w:b w:val="false"/>
          <w:i w:val="false"/>
          <w:color w:val="000000"/>
          <w:sz w:val="28"/>
        </w:rPr>
        <w:t>
      2) в три балла, если на протяжении десяти километров автомобильной дороги имеются суммарно от пяти до десяти дефектов по земляному полотну, дорожной одежде и покрытию, искусственным дорожным сооружениям, элементам обустройства автомобильных дорог и в зимнем содержании;</w:t>
      </w:r>
    </w:p>
    <w:p>
      <w:pPr>
        <w:spacing w:after="0"/>
        <w:ind w:left="0"/>
        <w:jc w:val="both"/>
      </w:pPr>
      <w:r>
        <w:rPr>
          <w:rFonts w:ascii="Times New Roman"/>
          <w:b w:val="false"/>
          <w:i w:val="false"/>
          <w:color w:val="000000"/>
          <w:sz w:val="28"/>
        </w:rPr>
        <w:t>
      3) в четыре балла, если наличие или величина дефекта/дефектов не приводит к снижению скорости движения транспортных средств и не оказывает влияния на безопасность дорожного движения;</w:t>
      </w:r>
    </w:p>
    <w:p>
      <w:pPr>
        <w:spacing w:after="0"/>
        <w:ind w:left="0"/>
        <w:jc w:val="both"/>
      </w:pPr>
      <w:r>
        <w:rPr>
          <w:rFonts w:ascii="Times New Roman"/>
          <w:b w:val="false"/>
          <w:i w:val="false"/>
          <w:color w:val="000000"/>
          <w:sz w:val="28"/>
        </w:rPr>
        <w:t>
      4) в пять баллов дороги, на которых отсутствуют дефекты.".</w:t>
      </w:r>
    </w:p>
    <w:bookmarkStart w:name="z40" w:id="2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июля 2014 года № 432 "Об утверждении Правил осуществления профилактического контроля за лицами, состоящими на профилактическом учете в органах внутренних дел". (зарегистрированный в Реестре государственной регистрации нормативных правовых актов № 9695, опубликованный "Юридическая газета" 25 сентября 2014 года № 144 (2712)) следующие изменения:</w:t>
      </w:r>
    </w:p>
    <w:bookmarkEnd w:id="23"/>
    <w:bookmarkStart w:name="z4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профилактического контроля за лицами, состоящими на профилактическом учете в органах внутренних дел, утвержденных указанным приказом:</w:t>
      </w:r>
    </w:p>
    <w:bookmarkEnd w:id="24"/>
    <w:bookmarkStart w:name="z42"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"В случае продления срока постановки на профилактический учет на один год, решением начальника местной полицейской службы органа внутренних дел либо его заместителем, период осуществления профилактического контроля продлевается соответственно на указанный срок.";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Начальником местной полицейской службы органа внутренних дел или его заместителем, участковым инспектором полиции либо участковым инспектором полиции по делам несовершеннолетних, выносится защитное предписание лицу, совершившему бытовое насилие, при этом учитывается мнение потерпевшего, личность правонарушителя, его индивидуальные особенности поведения, тяжесть совершенного правонарушения и другие факторы, которые могут способствовать повторному совершению бытового насилия.".</w:t>
      </w:r>
    </w:p>
    <w:bookmarkStart w:name="z44" w:id="2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18 августа 2014 года № 517 "Об утверждении Правил взаимодействия служб пробации и подразделений полиции по контролю за поведением лиц, состоящих на учетах служб пробации" (зарегистрированный в Реестре государственной регистрации нормативных правовых актов № 9737, опубликованный в информационно-правовой системе "Әділет" 14 октября 2014 года) следующие изменения:</w:t>
      </w:r>
    </w:p>
    <w:bookmarkEnd w:id="26"/>
    <w:bookmarkStart w:name="z45"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служб пробации и подразделений полиции по контролю за поведением лиц, состоящих на учетах служб пробации, утвержденных указанным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Настоящие Правила взаимодействия служб пробации и подразделений полиции по контролю за поведением лиц, состоящих на учетах служб пробации (далее – Правила) определяют порядок взаимодействия служб пробации уголовно-исполнительной системы и подразделений административной полиции, местной полицейской службы, информационно-аналитических подразделений органов внутренних дел по контролю за поведением лиц, состоящих на учетах служб пробации.";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"3.Взаимодействие служб пробации Департамент уголовно-исполнительной системы (далее – ДУИС) и подразделений административной полиции городских, районных (управлений) отделов внутренних дел (далее – ГОР(У)ОВД), департаментов внутренних дел (далее – ДВД), местной полицейской службы по контролю за поведением лиц, состоящих на учетах служб пробации осуществляется путем:</w:t>
      </w:r>
    </w:p>
    <w:p>
      <w:pPr>
        <w:spacing w:after="0"/>
        <w:ind w:left="0"/>
        <w:jc w:val="both"/>
      </w:pPr>
      <w:r>
        <w:rPr>
          <w:rFonts w:ascii="Times New Roman"/>
          <w:b w:val="false"/>
          <w:i w:val="false"/>
          <w:color w:val="000000"/>
          <w:sz w:val="28"/>
        </w:rPr>
        <w:t>
      1) обмена информацией о ставших им известными фактов готовящихся или совершенных правонарушений и преступлений;</w:t>
      </w:r>
    </w:p>
    <w:p>
      <w:pPr>
        <w:spacing w:after="0"/>
        <w:ind w:left="0"/>
        <w:jc w:val="both"/>
      </w:pPr>
      <w:r>
        <w:rPr>
          <w:rFonts w:ascii="Times New Roman"/>
          <w:b w:val="false"/>
          <w:i w:val="false"/>
          <w:color w:val="000000"/>
          <w:sz w:val="28"/>
        </w:rPr>
        <w:t>
      2) осуществления контроля за образом их жизни и поведением по месту жительства и работы;</w:t>
      </w:r>
    </w:p>
    <w:p>
      <w:pPr>
        <w:spacing w:after="0"/>
        <w:ind w:left="0"/>
        <w:jc w:val="both"/>
      </w:pPr>
      <w:r>
        <w:rPr>
          <w:rFonts w:ascii="Times New Roman"/>
          <w:b w:val="false"/>
          <w:i w:val="false"/>
          <w:color w:val="000000"/>
          <w:sz w:val="28"/>
        </w:rPr>
        <w:t>
      3) совместного планирования и проведения не реже одного раза в квартал мероприятий профилактического характера в отношении подучетных лиц;</w:t>
      </w:r>
    </w:p>
    <w:p>
      <w:pPr>
        <w:spacing w:after="0"/>
        <w:ind w:left="0"/>
        <w:jc w:val="both"/>
      </w:pPr>
      <w:r>
        <w:rPr>
          <w:rFonts w:ascii="Times New Roman"/>
          <w:b w:val="false"/>
          <w:i w:val="false"/>
          <w:color w:val="000000"/>
          <w:sz w:val="28"/>
        </w:rPr>
        <w:t>
      4) проведения совместных совещаний.";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"7.В случае перемены места жительства подучетного лица, связанного с убытием за пределы района или области, служба пробации направляет уведомление в местную полицейскую службу и ИАП ГОР(У)ОВД для снятия с учета.";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p>
      <w:pPr>
        <w:spacing w:after="0"/>
        <w:ind w:left="0"/>
        <w:jc w:val="both"/>
      </w:pPr>
      <w:r>
        <w:rPr>
          <w:rFonts w:ascii="Times New Roman"/>
          <w:b w:val="false"/>
          <w:i w:val="false"/>
          <w:color w:val="000000"/>
          <w:sz w:val="28"/>
        </w:rPr>
        <w:t>
      "1) направляют в местную полицейскую службу списки подучетных лиц, поставленных и снятых с учета службы пробации, для информирования участковых инспекторов полиции и по делам несовершеннолетних;";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9 изложить в следующей редакции:</w:t>
      </w:r>
    </w:p>
    <w:p>
      <w:pPr>
        <w:spacing w:after="0"/>
        <w:ind w:left="0"/>
        <w:jc w:val="both"/>
      </w:pPr>
      <w:r>
        <w:rPr>
          <w:rFonts w:ascii="Times New Roman"/>
          <w:b w:val="false"/>
          <w:i w:val="false"/>
          <w:color w:val="000000"/>
          <w:sz w:val="28"/>
        </w:rPr>
        <w:t>
      "4) проводят сверку с местной полицейской службой и ИАП по количеству состоящих и снятых с учета подучетных лиц по результатам которой, составляют акт сверки между службой пробации, местной полицейской службой и ИАП ГОР(У)ОВД, по количеству лиц, состоящих на учетах служб пробации по форме согласно приложению 1 к настоящим Правилам.";</w:t>
      </w:r>
    </w:p>
    <w:bookmarkStart w:name="z51" w:id="2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"1) предоставляют информацию о состоянии взаимодействия начальнику местной полицейской службы области, города республиканского значения, столицы;";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ГОР(У)ОВД по запросу служб пробации предоставляют копии материалов о наложении административного взыскания за нарушение общественного порядка, а также местная полицейская служба ежемесячно информируют о фактах совершенных правонарушений подучетными лицами, состоящих на учете служб пробации.";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Местная полицейская служба после постановки на учет условно-досрочно освобожденного лица из учреждений уголовно-исполнительной системы, лица, в отношении которого судом установлен административный надзор:</w:t>
      </w:r>
    </w:p>
    <w:p>
      <w:pPr>
        <w:spacing w:after="0"/>
        <w:ind w:left="0"/>
        <w:jc w:val="both"/>
      </w:pPr>
      <w:r>
        <w:rPr>
          <w:rFonts w:ascii="Times New Roman"/>
          <w:b w:val="false"/>
          <w:i w:val="false"/>
          <w:color w:val="000000"/>
          <w:sz w:val="28"/>
        </w:rPr>
        <w:t>
      1) обеспечивают его явку в службу пробации для оказания ему социально-правовой помощи;</w:t>
      </w:r>
    </w:p>
    <w:p>
      <w:pPr>
        <w:spacing w:after="0"/>
        <w:ind w:left="0"/>
        <w:jc w:val="both"/>
      </w:pPr>
      <w:r>
        <w:rPr>
          <w:rFonts w:ascii="Times New Roman"/>
          <w:b w:val="false"/>
          <w:i w:val="false"/>
          <w:color w:val="000000"/>
          <w:sz w:val="28"/>
        </w:rPr>
        <w:t>
      2) направляют копию постановления суда в службу пробации.";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"18.Служба пробации после получения копии постановления суда из местной полицейской службы на лицо, в отношении которого установлен судом административный надзор и условно-досрочно освобожденного лица ставит его на свой учет и осуществляет следующие мероприятия:</w:t>
      </w:r>
    </w:p>
    <w:p>
      <w:pPr>
        <w:spacing w:after="0"/>
        <w:ind w:left="0"/>
        <w:jc w:val="both"/>
      </w:pPr>
      <w:r>
        <w:rPr>
          <w:rFonts w:ascii="Times New Roman"/>
          <w:b w:val="false"/>
          <w:i w:val="false"/>
          <w:color w:val="000000"/>
          <w:sz w:val="28"/>
        </w:rPr>
        <w:t>
      1) проводит изучение его личности с установлением состояния здоровья, уровня образования, трудовой занятости, наличия места жительства, а также выясняет иные сведения, необходимые для определения объема предоставляемой ему социально-правовой помощи;</w:t>
      </w:r>
    </w:p>
    <w:p>
      <w:pPr>
        <w:spacing w:after="0"/>
        <w:ind w:left="0"/>
        <w:jc w:val="both"/>
      </w:pPr>
      <w:r>
        <w:rPr>
          <w:rFonts w:ascii="Times New Roman"/>
          <w:b w:val="false"/>
          <w:i w:val="false"/>
          <w:color w:val="000000"/>
          <w:sz w:val="28"/>
        </w:rPr>
        <w:t>
      2) разъясняет лицу порядок предоставления социально-правовой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Местная полицейская служба направляет в службы пробации сообщение о снятии с учета условно досрочного освобожденного лица из учреждения уголовно-исполнительной системы, а также в отношении которого судом установлен административный надзор.";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редакции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bookmarkStart w:name="z57" w:id="2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августа 2014 года № 511 "Об утверждении Правил организации деятельности службы пробации" (зарегистрированный в Реестре государственной регистрации нормативных правовых актов № 9738, опубликованный "Казахстанская правда" 26 февраля 2015 года № 38 (27914)) следующие изменения:</w:t>
      </w:r>
    </w:p>
    <w:bookmarkEnd w:id="29"/>
    <w:bookmarkStart w:name="z5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службы пробации, утвержденных указанным приказом:</w:t>
      </w:r>
    </w:p>
    <w:bookmarkEnd w:id="30"/>
    <w:bookmarkStart w:name="z59" w:id="31"/>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"8) ежемесячно в подразделения местной полицейской службы направляют списки лиц, состоящих на учете службы пробации, для повышения информированности участковых инспекторов полиции и по делам несовершеннолетних;".</w:t>
      </w:r>
    </w:p>
    <w:bookmarkStart w:name="z60" w:id="32"/>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19 сентября 2014 № 622 года "Об утверждении Правил осуществления контроля за поведением лиц, освобожденных условно-досрочно от отбывания наказания" (зарегистрированный в Реестре государственной регистрации нормативных правовых актов № 9839, опубликованный "Казахстанская правда" 15 октября 2015 года № 197 (28073)) следующие изменения:</w:t>
      </w:r>
    </w:p>
    <w:bookmarkEnd w:id="32"/>
    <w:bookmarkStart w:name="z6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поведением лиц, освобожденных условно-досрочно от отбывания наказания, утвержденных указанным приказом: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Контроль по осуществлению профилактической работы с условно-досрочно освобожденными лицами возлагается на начальника местной полицейской службы района (города, района в городе) органа внутренних дел (далее-ГОРОВД) и его заместителя.</w:t>
      </w:r>
    </w:p>
    <w:p>
      <w:pPr>
        <w:spacing w:after="0"/>
        <w:ind w:left="0"/>
        <w:jc w:val="both"/>
      </w:pPr>
      <w:r>
        <w:rPr>
          <w:rFonts w:ascii="Times New Roman"/>
          <w:b w:val="false"/>
          <w:i w:val="false"/>
          <w:color w:val="000000"/>
          <w:sz w:val="28"/>
        </w:rPr>
        <w:t>
      7. Начальник ГОРОВД, получив из подразделения уголовно-исполнительной системы сообщение в отношении условно-досрочно освобожденного лица, поручает начальнику местной полицейской службы осуществление контроля за прибытием условно-досрочно освобожденного лица на постоянное место жительства.</w:t>
      </w:r>
    </w:p>
    <w:p>
      <w:pPr>
        <w:spacing w:after="0"/>
        <w:ind w:left="0"/>
        <w:jc w:val="both"/>
      </w:pPr>
      <w:r>
        <w:rPr>
          <w:rFonts w:ascii="Times New Roman"/>
          <w:b w:val="false"/>
          <w:i w:val="false"/>
          <w:color w:val="000000"/>
          <w:sz w:val="28"/>
        </w:rPr>
        <w:t>
      8. Участковый инспектор полиции или участковый инспектор полиции по делам несовершеннолетних (далее - УИП), с момента получения извещения из учреждения, в течение суток заполняет задание для внесения в единую информационную систему "Беркут" Комитета национальной безопасности Республики Казахстан (далее - ЕИС "Беркут") на запрет выезда за пределы территории Республики Казахстан по форме согласно приложению 2 к настоящим Правилам. План задание направляется начальнику местной полицейской службы области, города республиканского значения, столицы, для ввода в ЕИС "Беркут".</w:t>
      </w:r>
    </w:p>
    <w:p>
      <w:pPr>
        <w:spacing w:after="0"/>
        <w:ind w:left="0"/>
        <w:jc w:val="both"/>
      </w:pPr>
      <w:r>
        <w:rPr>
          <w:rFonts w:ascii="Times New Roman"/>
          <w:b w:val="false"/>
          <w:i w:val="false"/>
          <w:color w:val="000000"/>
          <w:sz w:val="28"/>
        </w:rPr>
        <w:t xml:space="preserve">
      9. После прибытия условно-досрочно освобожденного лица на постоянное место жительства начальник ГОРОВД поручает: </w:t>
      </w:r>
    </w:p>
    <w:p>
      <w:pPr>
        <w:spacing w:after="0"/>
        <w:ind w:left="0"/>
        <w:jc w:val="both"/>
      </w:pPr>
      <w:r>
        <w:rPr>
          <w:rFonts w:ascii="Times New Roman"/>
          <w:b w:val="false"/>
          <w:i w:val="false"/>
          <w:color w:val="000000"/>
          <w:sz w:val="28"/>
        </w:rPr>
        <w:t>
      1) начальнику местной полицейской службы:</w:t>
      </w:r>
    </w:p>
    <w:p>
      <w:pPr>
        <w:spacing w:after="0"/>
        <w:ind w:left="0"/>
        <w:jc w:val="both"/>
      </w:pPr>
      <w:r>
        <w:rPr>
          <w:rFonts w:ascii="Times New Roman"/>
          <w:b w:val="false"/>
          <w:i w:val="false"/>
          <w:color w:val="000000"/>
          <w:sz w:val="28"/>
        </w:rPr>
        <w:t>
      взять на профилактический учет и направить информационно-поисковую карту на лицо (далее - ИПК-ЛЦ) в территориальные подразделения информационно-аналитического центра (далее – ИАЦ), а также информацию в дежурные части, специальные учреждения и комплексные силы полиции;</w:t>
      </w:r>
    </w:p>
    <w:p>
      <w:pPr>
        <w:spacing w:after="0"/>
        <w:ind w:left="0"/>
        <w:jc w:val="both"/>
      </w:pPr>
      <w:r>
        <w:rPr>
          <w:rFonts w:ascii="Times New Roman"/>
          <w:b w:val="false"/>
          <w:i w:val="false"/>
          <w:color w:val="000000"/>
          <w:sz w:val="28"/>
        </w:rPr>
        <w:t>
      уведомить подразделения уголовно-исполнительной системы;</w:t>
      </w:r>
    </w:p>
    <w:p>
      <w:pPr>
        <w:spacing w:after="0"/>
        <w:ind w:left="0"/>
        <w:jc w:val="both"/>
      </w:pPr>
      <w:r>
        <w:rPr>
          <w:rFonts w:ascii="Times New Roman"/>
          <w:b w:val="false"/>
          <w:i w:val="false"/>
          <w:color w:val="000000"/>
          <w:sz w:val="28"/>
        </w:rPr>
        <w:t>
      по каждому факту совершения умышленного преступления условно-досрочно освобожденным лицом, проводить служебную проверку, с принятием мер по устранению выявленных недостатков и повышению эффективности профилактической работы органов внутренних дел;</w:t>
      </w:r>
    </w:p>
    <w:p>
      <w:pPr>
        <w:spacing w:after="0"/>
        <w:ind w:left="0"/>
        <w:jc w:val="both"/>
      </w:pPr>
      <w:r>
        <w:rPr>
          <w:rFonts w:ascii="Times New Roman"/>
          <w:b w:val="false"/>
          <w:i w:val="false"/>
          <w:color w:val="000000"/>
          <w:sz w:val="28"/>
        </w:rPr>
        <w:t>
      2) подразделению криминальной полиции ГОРОВД взять на оперативный учет условно-досрочно освобожденное лицо;</w:t>
      </w:r>
    </w:p>
    <w:p>
      <w:pPr>
        <w:spacing w:after="0"/>
        <w:ind w:left="0"/>
        <w:jc w:val="both"/>
      </w:pPr>
      <w:r>
        <w:rPr>
          <w:rFonts w:ascii="Times New Roman"/>
          <w:b w:val="false"/>
          <w:i w:val="false"/>
          <w:color w:val="000000"/>
          <w:sz w:val="28"/>
        </w:rPr>
        <w:t>
      3) криминальной полиции, дежурным частям, специальным учреждениям и комплексным силам полиции ГОРОВД своевременно представлять информацию в подразделения местной полицейской службы ГОРОВД о фактах правонарушений со стороны условно-досрочно освобожденных лиц и уклонения от исполнения обязанностей, возложенных на них судом.";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"17. По прибытию к месту жительства лица, условно-досрочно освобожденного из подразделения уголовно-исполнительной системы, УИП в течение трех рабочих дней вносит начальнику местной полицейской службы ГОРОВД постановление об установлении ограничений по обязанностям, возложенным на него судом, в соответствии со </w:t>
      </w:r>
      <w:r>
        <w:rPr>
          <w:rFonts w:ascii="Times New Roman"/>
          <w:b w:val="false"/>
          <w:i w:val="false"/>
          <w:color w:val="000000"/>
          <w:sz w:val="28"/>
        </w:rPr>
        <w:t>статьей 169</w:t>
      </w:r>
      <w:r>
        <w:rPr>
          <w:rFonts w:ascii="Times New Roman"/>
          <w:b w:val="false"/>
          <w:i w:val="false"/>
          <w:color w:val="000000"/>
          <w:sz w:val="28"/>
        </w:rPr>
        <w:t xml:space="preserve"> УИК РК по форме согласно приложению 5 к настоящим Правилам.</w:t>
      </w:r>
    </w:p>
    <w:p>
      <w:pPr>
        <w:spacing w:after="0"/>
        <w:ind w:left="0"/>
        <w:jc w:val="both"/>
      </w:pPr>
      <w:r>
        <w:rPr>
          <w:rFonts w:ascii="Times New Roman"/>
          <w:b w:val="false"/>
          <w:i w:val="false"/>
          <w:color w:val="000000"/>
          <w:sz w:val="28"/>
        </w:rPr>
        <w:t xml:space="preserve">
      18. Установленные ограничения по обязанностям предусмотренным подпунктом 3) пункта 8 </w:t>
      </w:r>
      <w:r>
        <w:rPr>
          <w:rFonts w:ascii="Times New Roman"/>
          <w:b w:val="false"/>
          <w:i w:val="false"/>
          <w:color w:val="000000"/>
          <w:sz w:val="28"/>
        </w:rPr>
        <w:t>статьи 169</w:t>
      </w:r>
      <w:r>
        <w:rPr>
          <w:rFonts w:ascii="Times New Roman"/>
          <w:b w:val="false"/>
          <w:i w:val="false"/>
          <w:color w:val="000000"/>
          <w:sz w:val="28"/>
        </w:rPr>
        <w:t xml:space="preserve"> УИК РК, касательно запрета не покидать место жительства, могут изменяться начальником местной полицейской службы ГОРОВД в зависимости от режима работы, учебы.";</w:t>
      </w:r>
    </w:p>
    <w:bookmarkStart w:name="z64"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4"/>
    <w:p>
      <w:pPr>
        <w:spacing w:after="0"/>
        <w:ind w:left="0"/>
        <w:jc w:val="both"/>
      </w:pPr>
      <w:r>
        <w:rPr>
          <w:rFonts w:ascii="Times New Roman"/>
          <w:b w:val="false"/>
          <w:i w:val="false"/>
          <w:color w:val="000000"/>
          <w:sz w:val="28"/>
        </w:rPr>
        <w:t>
      "21. При неприбытии на постоянное место жительства, либо отсутствии условно-досрочно освобожденного лица по месту жительства в течение 5 рабочих дней по неуважительным причинам и установлении фактов злостного уклонения от исполнения обязанностей, УИП докладывает об этом рапортом начальнику местной полицейской службы ГОРОВД и проводит первоначальные мероприятия по установлению места нахождения условно-досрочно освобожденного и причин его неприбытия.";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При совершении неоднократных административных правонарушений и злостного уклонения от исполнения обязанностей, начальник местной полицейской службы ГОРОВД направляет в суд мотивированное представление по форме согласно приложению 6 к настоящим Правилам, о возможности отмены условно-досрочного освобождения и исполнения оставшейся неотбытой части наказания, с приложением материалов и контрольного дела.</w:t>
      </w:r>
    </w:p>
    <w:p>
      <w:pPr>
        <w:spacing w:after="0"/>
        <w:ind w:left="0"/>
        <w:jc w:val="both"/>
      </w:pPr>
      <w:r>
        <w:rPr>
          <w:rFonts w:ascii="Times New Roman"/>
          <w:b w:val="false"/>
          <w:i w:val="false"/>
          <w:color w:val="000000"/>
          <w:sz w:val="28"/>
        </w:rPr>
        <w:t>
      23. Контроль за условно-досрочно освобожденными лицами осуществляется по их месту жительства. Если по уважительным причинам, условно-досрочно освобожденное лицо не может проживать по данному адресу, начальник местной полицейской службы ГОРОВД по его заявлению разрешает ему временное проживание в другом месте, в пределах обслуживаемой ГОРОВД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По результатам каждого посещения жилища условно-досрочно освобожденного лица УИП или сотрудник полиции проверявший последнего, делает соответствующую отметку в листке контроля по форме согласно приложению 7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 Регистрация явки условно-досрочно освобожденного лица в орган внутренних дел осуществляется в подразделении местной полицейской службы ГОРОВД либо в участковых пунктах полиции, о чем делается отметка в специальном регистрационном листе по форме, согласно приложению 8 к настоящим Правилам.</w:t>
      </w:r>
    </w:p>
    <w:p>
      <w:pPr>
        <w:spacing w:after="0"/>
        <w:ind w:left="0"/>
        <w:jc w:val="both"/>
      </w:pPr>
      <w:r>
        <w:rPr>
          <w:rFonts w:ascii="Times New Roman"/>
          <w:b w:val="false"/>
          <w:i w:val="false"/>
          <w:color w:val="000000"/>
          <w:sz w:val="28"/>
        </w:rPr>
        <w:t>
      29. По каждому факту нарушения установленных судом обязанностей УИП составляет рапорт по форме, согласно приложению 9 к настоящим Правилам и докладывает начальнику местной полицейской службы ГОРОВД.";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Вопросы о временном выезде лица, условно-досрочно освобожденного, с места постоянного жительства за пределы района (города, области), рассматривает начальник местной полицейской службы ГОРОВД, на основании письменного заявления условно-досрочно освобожденного лица и рапорта участкового инспектора, с указанием причин выезда, данных, характеризующих поведение лица в период нахождения на профилактическом учете. О принятом решении делается соответствующая запись на заявлении.";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 По приезду условно-досрочно освобожденного лица на территорию обслуживания другого органа внутренних дел, сотрудник подразделения местной полицейской службы или УИП регистрирует прибывшего во второй части журнала регистрации условно-досрочно освобожденного от отбывания наказания, прибывших на территорию обслуживания органа внутренних дел для временного проживания, вносит соответствующие отметки в маршрутный лист, заверяет их печатью (штампом) органа внутренних дел.".</w:t>
      </w:r>
    </w:p>
    <w:bookmarkStart w:name="z70" w:id="35"/>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октября 2014 года № 662 "Об утверждении положений о ведомствах и территориальных органах Министерства внутренних дел Республики Казахстан" (зарегистрированный в Реестре государственной регистрации нормативных правовых актов за № 9792) следующие изменения:</w:t>
      </w:r>
    </w:p>
    <w:bookmarkEnd w:id="35"/>
    <w:bookmarkStart w:name="z7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административной полиции Министерства внутренних дел Республики Казахстан, утвержденным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Комитет административной полиции Министерства внутренних дел Республики Казахстан (далее – Комитет) является ведомством Министерства внутренних дел Республики Казахстан, осуществляющим руководство в сферах охраны общественного порядка, обеспечения общественной безопасности и безопасности дорожного движения, предупреждения, выявления и пресечения уголовных и административных правонарушений, раскрытия преступлений, профилактики правонарушений, в том числе выявление и пресечение правонарушений среди несовершеннолетних, реализация в пределах своей компетенции государственной политики в сфере борьбы с противоправными посягательствами в отношении женщин, осуществление административного производства в пределах компетенции, установленной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"пункт 14. Функции:</w:t>
      </w:r>
    </w:p>
    <w:p>
      <w:pPr>
        <w:spacing w:after="0"/>
        <w:ind w:left="0"/>
        <w:jc w:val="both"/>
      </w:pPr>
      <w:r>
        <w:rPr>
          <w:rFonts w:ascii="Times New Roman"/>
          <w:b w:val="false"/>
          <w:i w:val="false"/>
          <w:color w:val="000000"/>
          <w:sz w:val="28"/>
        </w:rPr>
        <w:t>
      1) осуществляет профилактическую деятельность по предупреждению административных и уголовных правонарушений;</w:t>
      </w:r>
    </w:p>
    <w:p>
      <w:pPr>
        <w:spacing w:after="0"/>
        <w:ind w:left="0"/>
        <w:jc w:val="both"/>
      </w:pPr>
      <w:r>
        <w:rPr>
          <w:rFonts w:ascii="Times New Roman"/>
          <w:b w:val="false"/>
          <w:i w:val="false"/>
          <w:color w:val="000000"/>
          <w:sz w:val="28"/>
        </w:rPr>
        <w:t>
      1-1) осуществляет контроль и координацию деятельности местной полицейской службы;</w:t>
      </w:r>
    </w:p>
    <w:p>
      <w:pPr>
        <w:spacing w:after="0"/>
        <w:ind w:left="0"/>
        <w:jc w:val="both"/>
      </w:pPr>
      <w:r>
        <w:rPr>
          <w:rFonts w:ascii="Times New Roman"/>
          <w:b w:val="false"/>
          <w:i w:val="false"/>
          <w:color w:val="000000"/>
          <w:sz w:val="28"/>
        </w:rPr>
        <w:t>
      2) осуществляет в соответствии с законодательством выдачу лицензий и разрешений;</w:t>
      </w:r>
    </w:p>
    <w:p>
      <w:pPr>
        <w:spacing w:after="0"/>
        <w:ind w:left="0"/>
        <w:jc w:val="both"/>
      </w:pPr>
      <w:r>
        <w:rPr>
          <w:rFonts w:ascii="Times New Roman"/>
          <w:b w:val="false"/>
          <w:i w:val="false"/>
          <w:color w:val="000000"/>
          <w:sz w:val="28"/>
        </w:rPr>
        <w:t>
      3) осуществляет государственный контроль за соблюдением законодательства Республики Казахстан в области лицензирования и выдачи разрешений по вопросам, относящимся к компетенции органов внутренних дел;</w:t>
      </w:r>
    </w:p>
    <w:p>
      <w:pPr>
        <w:spacing w:after="0"/>
        <w:ind w:left="0"/>
        <w:jc w:val="both"/>
      </w:pPr>
      <w:r>
        <w:rPr>
          <w:rFonts w:ascii="Times New Roman"/>
          <w:b w:val="false"/>
          <w:i w:val="false"/>
          <w:color w:val="000000"/>
          <w:sz w:val="28"/>
        </w:rPr>
        <w:t>
      4) осуществляет контроль за деятельностью лицензиатов, в том числе за их соответствие предъявляемым квалификационным требованиям;</w:t>
      </w:r>
    </w:p>
    <w:p>
      <w:pPr>
        <w:spacing w:after="0"/>
        <w:ind w:left="0"/>
        <w:jc w:val="both"/>
      </w:pPr>
      <w:r>
        <w:rPr>
          <w:rFonts w:ascii="Times New Roman"/>
          <w:b w:val="false"/>
          <w:i w:val="false"/>
          <w:color w:val="000000"/>
          <w:sz w:val="28"/>
        </w:rPr>
        <w:t>
      5) организует государственный контроль за субъектами, занимающимися охранной деятельностью, монтажом,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 занимающих должность руководителя и охранника в частной охранной организации;</w:t>
      </w:r>
    </w:p>
    <w:p>
      <w:pPr>
        <w:spacing w:after="0"/>
        <w:ind w:left="0"/>
        <w:jc w:val="both"/>
      </w:pPr>
      <w:r>
        <w:rPr>
          <w:rFonts w:ascii="Times New Roman"/>
          <w:b w:val="false"/>
          <w:i w:val="false"/>
          <w:color w:val="000000"/>
          <w:sz w:val="28"/>
        </w:rPr>
        <w:t>
      5-1) осуществляет согласование национальным компаниям право учреждения охранных организаций;</w:t>
      </w:r>
    </w:p>
    <w:p>
      <w:pPr>
        <w:spacing w:after="0"/>
        <w:ind w:left="0"/>
        <w:jc w:val="both"/>
      </w:pPr>
      <w:r>
        <w:rPr>
          <w:rFonts w:ascii="Times New Roman"/>
          <w:b w:val="false"/>
          <w:i w:val="false"/>
          <w:color w:val="000000"/>
          <w:sz w:val="28"/>
        </w:rPr>
        <w:t>
      6) организует охрану физических лиц и объектов, подлежащих государственной охране;</w:t>
      </w:r>
    </w:p>
    <w:p>
      <w:pPr>
        <w:spacing w:after="0"/>
        <w:ind w:left="0"/>
        <w:jc w:val="both"/>
      </w:pPr>
      <w:r>
        <w:rPr>
          <w:rFonts w:ascii="Times New Roman"/>
          <w:b w:val="false"/>
          <w:i w:val="false"/>
          <w:color w:val="000000"/>
          <w:sz w:val="28"/>
        </w:rPr>
        <w:t>
      7) организует досмотр лиц, их вещей, транспортных средств при обеспечении пропускного режима на объектах, подлежащих государственной охране;</w:t>
      </w:r>
    </w:p>
    <w:p>
      <w:pPr>
        <w:spacing w:after="0"/>
        <w:ind w:left="0"/>
        <w:jc w:val="both"/>
      </w:pPr>
      <w:r>
        <w:rPr>
          <w:rFonts w:ascii="Times New Roman"/>
          <w:b w:val="false"/>
          <w:i w:val="false"/>
          <w:color w:val="000000"/>
          <w:sz w:val="28"/>
        </w:rPr>
        <w:t xml:space="preserve">
      8) запрашивает у субъектов охранной деятельности информацию об исполнении ими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октября 2000 года "Об охранной деятельности";</w:t>
      </w:r>
    </w:p>
    <w:p>
      <w:pPr>
        <w:spacing w:after="0"/>
        <w:ind w:left="0"/>
        <w:jc w:val="both"/>
      </w:pPr>
      <w:r>
        <w:rPr>
          <w:rFonts w:ascii="Times New Roman"/>
          <w:b w:val="false"/>
          <w:i w:val="false"/>
          <w:color w:val="000000"/>
          <w:sz w:val="28"/>
        </w:rPr>
        <w:t>
      9) осуществляет контроль за поведением лиц, состоящих на учете в органах внутренних дел;</w:t>
      </w:r>
    </w:p>
    <w:p>
      <w:pPr>
        <w:spacing w:after="0"/>
        <w:ind w:left="0"/>
        <w:jc w:val="both"/>
      </w:pPr>
      <w:r>
        <w:rPr>
          <w:rFonts w:ascii="Times New Roman"/>
          <w:b w:val="false"/>
          <w:i w:val="false"/>
          <w:color w:val="000000"/>
          <w:sz w:val="28"/>
        </w:rPr>
        <w:t>
      10) осуществляют контроль за охраной и конвоированием подозреваемых, обвиняемых и осужденных;</w:t>
      </w:r>
    </w:p>
    <w:p>
      <w:pPr>
        <w:spacing w:after="0"/>
        <w:ind w:left="0"/>
        <w:jc w:val="both"/>
      </w:pPr>
      <w:r>
        <w:rPr>
          <w:rFonts w:ascii="Times New Roman"/>
          <w:b w:val="false"/>
          <w:i w:val="false"/>
          <w:color w:val="000000"/>
          <w:sz w:val="28"/>
        </w:rPr>
        <w:t>
      11) обеспечивает безопасность объектов, охрана которых в соответствии с международными договорами возложена на государство;</w:t>
      </w:r>
    </w:p>
    <w:p>
      <w:pPr>
        <w:spacing w:after="0"/>
        <w:ind w:left="0"/>
        <w:jc w:val="both"/>
      </w:pPr>
      <w:r>
        <w:rPr>
          <w:rFonts w:ascii="Times New Roman"/>
          <w:b w:val="false"/>
          <w:i w:val="false"/>
          <w:color w:val="000000"/>
          <w:sz w:val="28"/>
        </w:rPr>
        <w:t>
      12) осуществляет государственный контроль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13) осуществляет выдачу в порядке, определяемом Правительством Республики Казахстан:</w:t>
      </w:r>
    </w:p>
    <w:p>
      <w:pPr>
        <w:spacing w:after="0"/>
        <w:ind w:left="0"/>
        <w:jc w:val="both"/>
      </w:pPr>
      <w:r>
        <w:rPr>
          <w:rFonts w:ascii="Times New Roman"/>
          <w:b w:val="false"/>
          <w:i w:val="false"/>
          <w:color w:val="000000"/>
          <w:sz w:val="28"/>
        </w:rPr>
        <w:t>
      направления:</w:t>
      </w:r>
    </w:p>
    <w:p>
      <w:pPr>
        <w:spacing w:after="0"/>
        <w:ind w:left="0"/>
        <w:jc w:val="both"/>
      </w:pPr>
      <w:r>
        <w:rPr>
          <w:rFonts w:ascii="Times New Roman"/>
          <w:b w:val="false"/>
          <w:i w:val="false"/>
          <w:color w:val="000000"/>
          <w:sz w:val="28"/>
        </w:rPr>
        <w:t>
      физическим лицам на комиссионную продажу гражданского оружия и патронов к нему;</w:t>
      </w:r>
    </w:p>
    <w:p>
      <w:pPr>
        <w:spacing w:after="0"/>
        <w:ind w:left="0"/>
        <w:jc w:val="both"/>
      </w:pPr>
      <w:r>
        <w:rPr>
          <w:rFonts w:ascii="Times New Roman"/>
          <w:b w:val="false"/>
          <w:i w:val="false"/>
          <w:color w:val="000000"/>
          <w:sz w:val="28"/>
        </w:rPr>
        <w:t>
      юридическим лицам на комиссионную продажу гражданского и служебного оружия и патронов к нему;</w:t>
      </w:r>
    </w:p>
    <w:p>
      <w:pPr>
        <w:spacing w:after="0"/>
        <w:ind w:left="0"/>
        <w:jc w:val="both"/>
      </w:pPr>
      <w:r>
        <w:rPr>
          <w:rFonts w:ascii="Times New Roman"/>
          <w:b w:val="false"/>
          <w:i w:val="false"/>
          <w:color w:val="000000"/>
          <w:sz w:val="28"/>
        </w:rPr>
        <w:t>
      заключения:</w:t>
      </w:r>
    </w:p>
    <w:p>
      <w:pPr>
        <w:spacing w:after="0"/>
        <w:ind w:left="0"/>
        <w:jc w:val="both"/>
      </w:pPr>
      <w:r>
        <w:rPr>
          <w:rFonts w:ascii="Times New Roman"/>
          <w:b w:val="false"/>
          <w:i w:val="false"/>
          <w:color w:val="000000"/>
          <w:sz w:val="28"/>
        </w:rPr>
        <w:t>
      физическим лицам на ввоз на территорию Республики Казахстан, вывоз с территории Республики Казахстан гражданского оружия и патронов к нему и транзит через территорию Республики Казахстан единичных экземпляров гражданского и служебного оружия и патронов к нему;</w:t>
      </w:r>
    </w:p>
    <w:p>
      <w:pPr>
        <w:spacing w:after="0"/>
        <w:ind w:left="0"/>
        <w:jc w:val="both"/>
      </w:pPr>
      <w:r>
        <w:rPr>
          <w:rFonts w:ascii="Times New Roman"/>
          <w:b w:val="false"/>
          <w:i w:val="false"/>
          <w:color w:val="000000"/>
          <w:sz w:val="28"/>
        </w:rPr>
        <w:t>
      юридическим лицам на:</w:t>
      </w:r>
    </w:p>
    <w:p>
      <w:pPr>
        <w:spacing w:after="0"/>
        <w:ind w:left="0"/>
        <w:jc w:val="both"/>
      </w:pPr>
      <w:r>
        <w:rPr>
          <w:rFonts w:ascii="Times New Roman"/>
          <w:b w:val="false"/>
          <w:i w:val="false"/>
          <w:color w:val="000000"/>
          <w:sz w:val="28"/>
        </w:rPr>
        <w:t>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p>
      <w:pPr>
        <w:spacing w:after="0"/>
        <w:ind w:left="0"/>
        <w:jc w:val="both"/>
      </w:pPr>
      <w:r>
        <w:rPr>
          <w:rFonts w:ascii="Times New Roman"/>
          <w:b w:val="false"/>
          <w:i w:val="false"/>
          <w:color w:val="000000"/>
          <w:sz w:val="28"/>
        </w:rPr>
        <w:t>
      разрешения:</w:t>
      </w:r>
    </w:p>
    <w:p>
      <w:pPr>
        <w:spacing w:after="0"/>
        <w:ind w:left="0"/>
        <w:jc w:val="both"/>
      </w:pPr>
      <w:r>
        <w:rPr>
          <w:rFonts w:ascii="Times New Roman"/>
          <w:b w:val="false"/>
          <w:i w:val="false"/>
          <w:color w:val="000000"/>
          <w:sz w:val="28"/>
        </w:rPr>
        <w:t>
      физическим лицам на приобретение, хранение, хранение и ношение, перевозку гражданского оружия и патронов к нему;</w:t>
      </w:r>
    </w:p>
    <w:p>
      <w:pPr>
        <w:spacing w:after="0"/>
        <w:ind w:left="0"/>
        <w:jc w:val="both"/>
      </w:pPr>
      <w:r>
        <w:rPr>
          <w:rFonts w:ascii="Times New Roman"/>
          <w:b w:val="false"/>
          <w:i w:val="false"/>
          <w:color w:val="000000"/>
          <w:sz w:val="28"/>
        </w:rPr>
        <w:t>
      юридическим лицам на:</w:t>
      </w:r>
    </w:p>
    <w:p>
      <w:pPr>
        <w:spacing w:after="0"/>
        <w:ind w:left="0"/>
        <w:jc w:val="both"/>
      </w:pPr>
      <w:r>
        <w:rPr>
          <w:rFonts w:ascii="Times New Roman"/>
          <w:b w:val="false"/>
          <w:i w:val="false"/>
          <w:color w:val="000000"/>
          <w:sz w:val="28"/>
        </w:rPr>
        <w:t>
      приобретение, хранение взрывчатых материалов;</w:t>
      </w:r>
    </w:p>
    <w:p>
      <w:pPr>
        <w:spacing w:after="0"/>
        <w:ind w:left="0"/>
        <w:jc w:val="both"/>
      </w:pPr>
      <w:r>
        <w:rPr>
          <w:rFonts w:ascii="Times New Roman"/>
          <w:b w:val="false"/>
          <w:i w:val="false"/>
          <w:color w:val="000000"/>
          <w:sz w:val="28"/>
        </w:rPr>
        <w:t>
      хранение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хранение, хранение и ношение, перевозку гражданского и служебного оружия и патронов к нему;</w:t>
      </w:r>
    </w:p>
    <w:p>
      <w:pPr>
        <w:spacing w:after="0"/>
        <w:ind w:left="0"/>
        <w:jc w:val="both"/>
      </w:pPr>
      <w:r>
        <w:rPr>
          <w:rFonts w:ascii="Times New Roman"/>
          <w:b w:val="false"/>
          <w:i w:val="false"/>
          <w:color w:val="000000"/>
          <w:sz w:val="28"/>
        </w:rPr>
        <w:t>
      открытие и функционирование стрелковых тиров (стрельбищ), стендов;</w:t>
      </w:r>
    </w:p>
    <w:p>
      <w:pPr>
        <w:spacing w:after="0"/>
        <w:ind w:left="0"/>
        <w:jc w:val="both"/>
      </w:pPr>
      <w:r>
        <w:rPr>
          <w:rFonts w:ascii="Times New Roman"/>
          <w:b w:val="false"/>
          <w:i w:val="false"/>
          <w:color w:val="000000"/>
          <w:sz w:val="28"/>
        </w:rPr>
        <w:t>
      14) осуществляет профилактическую деятельность по предупреждению правонарушений в отношении женщин;</w:t>
      </w:r>
    </w:p>
    <w:p>
      <w:pPr>
        <w:spacing w:after="0"/>
        <w:ind w:left="0"/>
        <w:jc w:val="both"/>
      </w:pPr>
      <w:r>
        <w:rPr>
          <w:rFonts w:ascii="Times New Roman"/>
          <w:b w:val="false"/>
          <w:i w:val="false"/>
          <w:color w:val="000000"/>
          <w:sz w:val="28"/>
        </w:rPr>
        <w:t>
      15) взаимодействует с гражданами и организациями, участвующими в охране общественного порядка и профилактике правонарушений;</w:t>
      </w:r>
    </w:p>
    <w:p>
      <w:pPr>
        <w:spacing w:after="0"/>
        <w:ind w:left="0"/>
        <w:jc w:val="both"/>
      </w:pPr>
      <w:r>
        <w:rPr>
          <w:rFonts w:ascii="Times New Roman"/>
          <w:b w:val="false"/>
          <w:i w:val="false"/>
          <w:color w:val="000000"/>
          <w:sz w:val="28"/>
        </w:rPr>
        <w:t>
      16) осуществляет в установленном порядке сопровождение транспортных средств;</w:t>
      </w:r>
    </w:p>
    <w:p>
      <w:pPr>
        <w:spacing w:after="0"/>
        <w:ind w:left="0"/>
        <w:jc w:val="both"/>
      </w:pPr>
      <w:r>
        <w:rPr>
          <w:rFonts w:ascii="Times New Roman"/>
          <w:b w:val="false"/>
          <w:i w:val="false"/>
          <w:color w:val="000000"/>
          <w:sz w:val="28"/>
        </w:rPr>
        <w:t>
      17) осуществляет выдачу водительских удостоверений, государственную регистрацию транспортных средств по идентификационному номеру и их учет, регистрацию лиц, пользующихся транспортными средствами по доверенности;</w:t>
      </w:r>
    </w:p>
    <w:p>
      <w:pPr>
        <w:spacing w:after="0"/>
        <w:ind w:left="0"/>
        <w:jc w:val="both"/>
      </w:pPr>
      <w:r>
        <w:rPr>
          <w:rFonts w:ascii="Times New Roman"/>
          <w:b w:val="false"/>
          <w:i w:val="false"/>
          <w:color w:val="000000"/>
          <w:sz w:val="28"/>
        </w:rPr>
        <w:t>
      18) участвует в организации научных исследований и научно-технических разработок в сфере обеспечения безопасности дорожного движения;</w:t>
      </w:r>
    </w:p>
    <w:p>
      <w:pPr>
        <w:spacing w:after="0"/>
        <w:ind w:left="0"/>
        <w:jc w:val="both"/>
      </w:pPr>
      <w:r>
        <w:rPr>
          <w:rFonts w:ascii="Times New Roman"/>
          <w:b w:val="false"/>
          <w:i w:val="false"/>
          <w:color w:val="000000"/>
          <w:sz w:val="28"/>
        </w:rPr>
        <w:t>
      19) участвует в рабочих и государственных комиссиях по приемке в эксплуатацию автомобильных дорог, дорожных сооружений, железнодорожных переездов, линий городского электрического транспорта, жилых комплексов и отдельных зданий и сооружений, а также образцов новых транспортных средств;</w:t>
      </w:r>
    </w:p>
    <w:p>
      <w:pPr>
        <w:spacing w:after="0"/>
        <w:ind w:left="0"/>
        <w:jc w:val="both"/>
      </w:pPr>
      <w:r>
        <w:rPr>
          <w:rFonts w:ascii="Times New Roman"/>
          <w:b w:val="false"/>
          <w:i w:val="false"/>
          <w:color w:val="000000"/>
          <w:sz w:val="28"/>
        </w:rPr>
        <w:t>
      20) обеспечивает регулирование дорожного движения;</w:t>
      </w:r>
    </w:p>
    <w:p>
      <w:pPr>
        <w:spacing w:after="0"/>
        <w:ind w:left="0"/>
        <w:jc w:val="both"/>
      </w:pPr>
      <w:r>
        <w:rPr>
          <w:rFonts w:ascii="Times New Roman"/>
          <w:b w:val="false"/>
          <w:i w:val="false"/>
          <w:color w:val="000000"/>
          <w:sz w:val="28"/>
        </w:rPr>
        <w:t>
      21) согласует нормативную, проектную и техническую документацию на проектирование, строительство, ремонт, содержание и управление дорог в части обеспечения безопасности дорожного движения, с учетом потребностей инвалидов в целях обеспечения им равного доступа;</w:t>
      </w:r>
    </w:p>
    <w:p>
      <w:pPr>
        <w:spacing w:after="0"/>
        <w:ind w:left="0"/>
        <w:jc w:val="both"/>
      </w:pPr>
      <w:r>
        <w:rPr>
          <w:rFonts w:ascii="Times New Roman"/>
          <w:b w:val="false"/>
          <w:i w:val="false"/>
          <w:color w:val="000000"/>
          <w:sz w:val="28"/>
        </w:rPr>
        <w:t>
      22) осуществляет контроль за обеспечением безопасности дорожного движения и выдают обязательные для исполнения предписания;</w:t>
      </w:r>
    </w:p>
    <w:p>
      <w:pPr>
        <w:spacing w:after="0"/>
        <w:ind w:left="0"/>
        <w:jc w:val="both"/>
      </w:pPr>
      <w:r>
        <w:rPr>
          <w:rFonts w:ascii="Times New Roman"/>
          <w:b w:val="false"/>
          <w:i w:val="false"/>
          <w:color w:val="000000"/>
          <w:sz w:val="28"/>
        </w:rPr>
        <w:t>
      23) ведет реестр учебных организаций по подготовке водителей транспортных средств;</w:t>
      </w:r>
    </w:p>
    <w:p>
      <w:pPr>
        <w:spacing w:after="0"/>
        <w:ind w:left="0"/>
        <w:jc w:val="both"/>
      </w:pPr>
      <w:r>
        <w:rPr>
          <w:rFonts w:ascii="Times New Roman"/>
          <w:b w:val="false"/>
          <w:i w:val="false"/>
          <w:color w:val="000000"/>
          <w:sz w:val="28"/>
        </w:rPr>
        <w:t>
      24) ведет реестр преподавателей, мастеров производственного обучения и мастеров обучения вождению во время образовательного процесса по подготовке водителей транспортных средств;</w:t>
      </w:r>
    </w:p>
    <w:p>
      <w:pPr>
        <w:spacing w:after="0"/>
        <w:ind w:left="0"/>
        <w:jc w:val="both"/>
      </w:pPr>
      <w:r>
        <w:rPr>
          <w:rFonts w:ascii="Times New Roman"/>
          <w:b w:val="false"/>
          <w:i w:val="false"/>
          <w:color w:val="000000"/>
          <w:sz w:val="28"/>
        </w:rPr>
        <w:t>
      25) согласует в установленном порядке документацию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26) создает и эксплуатирует государственные информационные системы в сфере дорожного движения и обеспечения его безопасности;</w:t>
      </w:r>
    </w:p>
    <w:p>
      <w:pPr>
        <w:spacing w:after="0"/>
        <w:ind w:left="0"/>
        <w:jc w:val="both"/>
      </w:pPr>
      <w:r>
        <w:rPr>
          <w:rFonts w:ascii="Times New Roman"/>
          <w:b w:val="false"/>
          <w:i w:val="false"/>
          <w:color w:val="000000"/>
          <w:sz w:val="28"/>
        </w:rPr>
        <w:t>
      27) выявляет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 и принимают меры по привлечению их к ответственности, предусмотренной законами Республики Казахстан;</w:t>
      </w:r>
    </w:p>
    <w:p>
      <w:pPr>
        <w:spacing w:after="0"/>
        <w:ind w:left="0"/>
        <w:jc w:val="both"/>
      </w:pPr>
      <w:r>
        <w:rPr>
          <w:rFonts w:ascii="Times New Roman"/>
          <w:b w:val="false"/>
          <w:i w:val="false"/>
          <w:color w:val="000000"/>
          <w:sz w:val="28"/>
        </w:rPr>
        <w:t>
      28) рассматривает в установленном порядке заявления и сообщения об административных и уголовных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контроль за их исполнением;</w:t>
      </w:r>
    </w:p>
    <w:p>
      <w:pPr>
        <w:spacing w:after="0"/>
        <w:ind w:left="0"/>
        <w:jc w:val="both"/>
      </w:pPr>
      <w:r>
        <w:rPr>
          <w:rFonts w:ascii="Times New Roman"/>
          <w:b w:val="false"/>
          <w:i w:val="false"/>
          <w:color w:val="000000"/>
          <w:sz w:val="28"/>
        </w:rPr>
        <w:t>
      29) оказывает содействие в направлении детей, оставшихся без попечения родителей, в государственные учреждения или в оформлении опеки или попечительства над несовершеннолетними;</w:t>
      </w:r>
    </w:p>
    <w:p>
      <w:pPr>
        <w:spacing w:after="0"/>
        <w:ind w:left="0"/>
        <w:jc w:val="both"/>
      </w:pPr>
      <w:r>
        <w:rPr>
          <w:rFonts w:ascii="Times New Roman"/>
          <w:b w:val="false"/>
          <w:i w:val="false"/>
          <w:color w:val="000000"/>
          <w:sz w:val="28"/>
        </w:rPr>
        <w:t>
      30) участвует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w:t>
      </w:r>
    </w:p>
    <w:p>
      <w:pPr>
        <w:spacing w:after="0"/>
        <w:ind w:left="0"/>
        <w:jc w:val="both"/>
      </w:pPr>
      <w:r>
        <w:rPr>
          <w:rFonts w:ascii="Times New Roman"/>
          <w:b w:val="false"/>
          <w:i w:val="false"/>
          <w:color w:val="000000"/>
          <w:sz w:val="28"/>
        </w:rPr>
        <w:t>
      31) информирует заинтересованные органы и учреждения о безнадзорности, беспризорности, правонарушениях и антиобщественных действиях несовершеннолетних, причинах и условиях, им способствующих;</w:t>
      </w:r>
    </w:p>
    <w:p>
      <w:pPr>
        <w:spacing w:after="0"/>
        <w:ind w:left="0"/>
        <w:jc w:val="both"/>
      </w:pPr>
      <w:r>
        <w:rPr>
          <w:rFonts w:ascii="Times New Roman"/>
          <w:b w:val="false"/>
          <w:i w:val="false"/>
          <w:color w:val="000000"/>
          <w:sz w:val="28"/>
        </w:rPr>
        <w:t>
      32) оказывает содействие органам образования в правовом воспитании несовершеннолетних, их родителей и других законных представителей;</w:t>
      </w:r>
    </w:p>
    <w:p>
      <w:pPr>
        <w:spacing w:after="0"/>
        <w:ind w:left="0"/>
        <w:jc w:val="both"/>
      </w:pPr>
      <w:r>
        <w:rPr>
          <w:rFonts w:ascii="Times New Roman"/>
          <w:b w:val="false"/>
          <w:i w:val="false"/>
          <w:color w:val="000000"/>
          <w:sz w:val="28"/>
        </w:rPr>
        <w:t>
      33) оказывает содействие органам государственного управления здравоохранением в организации медико-социальной помощи лицам, больным наркоманией и токсикоманией, и обеспечивают гарантии прав и свобод граждан при ее оказании;</w:t>
      </w:r>
    </w:p>
    <w:p>
      <w:pPr>
        <w:spacing w:after="0"/>
        <w:ind w:left="0"/>
        <w:jc w:val="both"/>
      </w:pPr>
      <w:r>
        <w:rPr>
          <w:rFonts w:ascii="Times New Roman"/>
          <w:b w:val="false"/>
          <w:i w:val="false"/>
          <w:color w:val="000000"/>
          <w:sz w:val="28"/>
        </w:rPr>
        <w:t>
      34) осуществляет поиск, задержание и доставление в специальные медицинские учреждения лиц, уклоняющихся от назначенных решением суда принудтельных мер медицинского характера;</w:t>
      </w:r>
    </w:p>
    <w:p>
      <w:pPr>
        <w:spacing w:after="0"/>
        <w:ind w:left="0"/>
        <w:jc w:val="both"/>
      </w:pPr>
      <w:r>
        <w:rPr>
          <w:rFonts w:ascii="Times New Roman"/>
          <w:b w:val="false"/>
          <w:i w:val="false"/>
          <w:color w:val="000000"/>
          <w:sz w:val="28"/>
        </w:rPr>
        <w:t>
      35) в пределах своей компетенции организует и осуществляет выявление, пресечение, предупреждение и раскрытие уголовного правонарушения;</w:t>
      </w:r>
    </w:p>
    <w:p>
      <w:pPr>
        <w:spacing w:after="0"/>
        <w:ind w:left="0"/>
        <w:jc w:val="both"/>
      </w:pPr>
      <w:r>
        <w:rPr>
          <w:rFonts w:ascii="Times New Roman"/>
          <w:b w:val="false"/>
          <w:i w:val="false"/>
          <w:color w:val="000000"/>
          <w:sz w:val="28"/>
        </w:rPr>
        <w:t>
      36) осуществляет и организует содержание в специальных учреждениях органов внутренних дел подозреваемых и обвиняемых в совершении уголовных правонарушений, лиц без определенного места жительства и документов, административно-арестованных, конвоирование подозреваемых и обвиняемых, исполнение в отношении них постановлений, определений и приговоров органов, ведущих уголовный и административный процесс;</w:t>
      </w:r>
    </w:p>
    <w:p>
      <w:pPr>
        <w:spacing w:after="0"/>
        <w:ind w:left="0"/>
        <w:jc w:val="both"/>
      </w:pPr>
      <w:r>
        <w:rPr>
          <w:rFonts w:ascii="Times New Roman"/>
          <w:b w:val="false"/>
          <w:i w:val="false"/>
          <w:color w:val="000000"/>
          <w:sz w:val="28"/>
        </w:rPr>
        <w:t>
      37) участвует в пресечении массовых беспорядков;</w:t>
      </w:r>
    </w:p>
    <w:p>
      <w:pPr>
        <w:spacing w:after="0"/>
        <w:ind w:left="0"/>
        <w:jc w:val="both"/>
      </w:pPr>
      <w:r>
        <w:rPr>
          <w:rFonts w:ascii="Times New Roman"/>
          <w:b w:val="false"/>
          <w:i w:val="false"/>
          <w:color w:val="000000"/>
          <w:sz w:val="28"/>
        </w:rPr>
        <w:t>
      38) осуществляет в пределах компетенции производство по делам об административных правонарушениях;</w:t>
      </w:r>
    </w:p>
    <w:p>
      <w:pPr>
        <w:spacing w:after="0"/>
        <w:ind w:left="0"/>
        <w:jc w:val="both"/>
      </w:pPr>
      <w:r>
        <w:rPr>
          <w:rFonts w:ascii="Times New Roman"/>
          <w:b w:val="false"/>
          <w:i w:val="false"/>
          <w:color w:val="000000"/>
          <w:sz w:val="28"/>
        </w:rPr>
        <w:t>
      39) обеспечивает соблюдение режимных требований в специальных учреждениях органов внутренних дел;</w:t>
      </w:r>
    </w:p>
    <w:p>
      <w:pPr>
        <w:spacing w:after="0"/>
        <w:ind w:left="0"/>
        <w:jc w:val="both"/>
      </w:pPr>
      <w:r>
        <w:rPr>
          <w:rFonts w:ascii="Times New Roman"/>
          <w:b w:val="false"/>
          <w:i w:val="false"/>
          <w:color w:val="000000"/>
          <w:sz w:val="28"/>
        </w:rPr>
        <w:t>
      40) в установленных законодательством случаях выявляет, ведет учет и проводит меры индивидуальной профилактики в отношении несовершеннолетних,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w:t>
      </w:r>
    </w:p>
    <w:p>
      <w:pPr>
        <w:spacing w:after="0"/>
        <w:ind w:left="0"/>
        <w:jc w:val="both"/>
      </w:pPr>
      <w:r>
        <w:rPr>
          <w:rFonts w:ascii="Times New Roman"/>
          <w:b w:val="false"/>
          <w:i w:val="false"/>
          <w:color w:val="000000"/>
          <w:sz w:val="28"/>
        </w:rPr>
        <w:t>
      41) доставляет несовершеннолетних в организации образования с особым режимом содержания,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 их заменяющих, задержанных в ходе деятельности органов внутренних дел;</w:t>
      </w:r>
    </w:p>
    <w:p>
      <w:pPr>
        <w:spacing w:after="0"/>
        <w:ind w:left="0"/>
        <w:jc w:val="both"/>
      </w:pPr>
      <w:r>
        <w:rPr>
          <w:rFonts w:ascii="Times New Roman"/>
          <w:b w:val="false"/>
          <w:i w:val="false"/>
          <w:color w:val="000000"/>
          <w:sz w:val="28"/>
        </w:rPr>
        <w:t>
      42) исполняет судебные акты, требования судей, постановления, предписания и требования прокурора, письменные поручения следователя, дознавателя в ходе досудебного производства по уголовным делам;</w:t>
      </w:r>
    </w:p>
    <w:p>
      <w:pPr>
        <w:spacing w:after="0"/>
        <w:ind w:left="0"/>
        <w:jc w:val="both"/>
      </w:pPr>
      <w:r>
        <w:rPr>
          <w:rFonts w:ascii="Times New Roman"/>
          <w:b w:val="false"/>
          <w:i w:val="false"/>
          <w:color w:val="000000"/>
          <w:sz w:val="28"/>
        </w:rPr>
        <w:t>
      43) участвует в проведении карантинных, санитарно-противоэпидемических и природоохранных мероприятий;</w:t>
      </w:r>
    </w:p>
    <w:p>
      <w:pPr>
        <w:spacing w:after="0"/>
        <w:ind w:left="0"/>
        <w:jc w:val="both"/>
      </w:pPr>
      <w:r>
        <w:rPr>
          <w:rFonts w:ascii="Times New Roman"/>
          <w:b w:val="false"/>
          <w:i w:val="false"/>
          <w:color w:val="000000"/>
          <w:sz w:val="28"/>
        </w:rPr>
        <w:t>
      44) разрабатывает типовые положения и типовые должностные инструкции сотрудников и работников низовых подразделений. Осуществляет контроль за разработкой и утверждением соответствующих положений и должностных инструкций в низовых подразделениях, а также изучением их сотрудниками и работников;</w:t>
      </w:r>
    </w:p>
    <w:p>
      <w:pPr>
        <w:spacing w:after="0"/>
        <w:ind w:left="0"/>
        <w:jc w:val="both"/>
      </w:pPr>
      <w:r>
        <w:rPr>
          <w:rFonts w:ascii="Times New Roman"/>
          <w:b w:val="false"/>
          <w:i w:val="false"/>
          <w:color w:val="000000"/>
          <w:sz w:val="28"/>
        </w:rPr>
        <w:t>
      45) взаимодействует с привлеченными в рамках законодательства о государственных закупках специалистами по нормированию труда, обеспечивает подготовку и представление им материалов и сведений, требуемых для разработки научно-обоснованных нормативов нагрузки сотрудников и работников вверенных подразделений на всех уровнях управления, несет ответственность за качество разработанных нормативов нагрузки, включая их объективность и возможность применения на практике;</w:t>
      </w:r>
    </w:p>
    <w:p>
      <w:pPr>
        <w:spacing w:after="0"/>
        <w:ind w:left="0"/>
        <w:jc w:val="both"/>
      </w:pPr>
      <w:r>
        <w:rPr>
          <w:rFonts w:ascii="Times New Roman"/>
          <w:b w:val="false"/>
          <w:i w:val="false"/>
          <w:color w:val="000000"/>
          <w:sz w:val="28"/>
        </w:rPr>
        <w:t>
      46) в соответствии с научно-обоснованными нормативами проводит анализ фактической нагрузки на сотрудников и работников вверенных подразделений на всех уровнях управления, на основании которого определяет их нормативную штатную численность и вырабатывает предложения по ее перераспределению;</w:t>
      </w:r>
    </w:p>
    <w:p>
      <w:pPr>
        <w:spacing w:after="0"/>
        <w:ind w:left="0"/>
        <w:jc w:val="both"/>
      </w:pPr>
      <w:r>
        <w:rPr>
          <w:rFonts w:ascii="Times New Roman"/>
          <w:b w:val="false"/>
          <w:i w:val="false"/>
          <w:color w:val="000000"/>
          <w:sz w:val="28"/>
        </w:rPr>
        <w:t>
      47) осуществляет иные функции, предусмотренные законами, актами Президента и Правительства Республики Казахстан.";</w:t>
      </w:r>
    </w:p>
    <w:bookmarkStart w:name="z74" w:id="37"/>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37"/>
    <w:p>
      <w:pPr>
        <w:spacing w:after="0"/>
        <w:ind w:left="0"/>
        <w:jc w:val="both"/>
      </w:pPr>
      <w:r>
        <w:rPr>
          <w:rFonts w:ascii="Times New Roman"/>
          <w:b w:val="false"/>
          <w:i w:val="false"/>
          <w:color w:val="000000"/>
          <w:sz w:val="28"/>
        </w:rPr>
        <w:t>
      "8) направляет в установленном порядке сотрудников Комитета в командировки для оказания практической помощи и проведения проверок деятельности административной полиции и местной полицейской службы, решения других служебных вопросов;".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 xml:space="preserve">от 2 декабря 2015 года № 981 </w:t>
            </w:r>
            <w:r>
              <w:br/>
            </w:r>
            <w:r>
              <w:rPr>
                <w:rFonts w:ascii="Times New Roman"/>
                <w:b w:val="false"/>
                <w:i w:val="false"/>
                <w:color w:val="000000"/>
                <w:sz w:val="20"/>
              </w:rPr>
              <w:t>Приложение 1</w:t>
            </w:r>
            <w:r>
              <w:br/>
            </w:r>
            <w:r>
              <w:rPr>
                <w:rFonts w:ascii="Times New Roman"/>
                <w:b w:val="false"/>
                <w:i w:val="false"/>
                <w:color w:val="000000"/>
                <w:sz w:val="20"/>
              </w:rPr>
              <w:t>к Правилам о порядке взаимодействия</w:t>
            </w:r>
            <w:r>
              <w:br/>
            </w:r>
            <w:r>
              <w:rPr>
                <w:rFonts w:ascii="Times New Roman"/>
                <w:b w:val="false"/>
                <w:i w:val="false"/>
                <w:color w:val="000000"/>
                <w:sz w:val="20"/>
              </w:rPr>
              <w:t>служб пробации и подразделений полиции</w:t>
            </w:r>
            <w:r>
              <w:br/>
            </w:r>
            <w:r>
              <w:rPr>
                <w:rFonts w:ascii="Times New Roman"/>
                <w:b w:val="false"/>
                <w:i w:val="false"/>
                <w:color w:val="000000"/>
                <w:sz w:val="20"/>
              </w:rPr>
              <w:t>по контролю за поведением лиц, состоящих</w:t>
            </w:r>
            <w:r>
              <w:br/>
            </w:r>
            <w:r>
              <w:rPr>
                <w:rFonts w:ascii="Times New Roman"/>
                <w:b w:val="false"/>
                <w:i w:val="false"/>
                <w:color w:val="000000"/>
                <w:sz w:val="20"/>
              </w:rPr>
              <w:t>на учетах служб пробации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АКТ сверки</w:t>
      </w:r>
      <w:r>
        <w:br/>
      </w:r>
      <w:r>
        <w:rPr>
          <w:rFonts w:ascii="Times New Roman"/>
          <w:b/>
          <w:i w:val="false"/>
          <w:color w:val="000000"/>
        </w:rPr>
        <w:t>между службой пробации, местной полицейской службой и ИАП</w:t>
      </w:r>
      <w:r>
        <w:br/>
      </w:r>
      <w:r>
        <w:rPr>
          <w:rFonts w:ascii="Times New Roman"/>
          <w:b/>
          <w:i w:val="false"/>
          <w:color w:val="000000"/>
        </w:rPr>
        <w:t>ГОР(У)ОВД по количеству лиц, состоящих</w:t>
      </w:r>
      <w:r>
        <w:br/>
      </w:r>
      <w:r>
        <w:rPr>
          <w:rFonts w:ascii="Times New Roman"/>
          <w:b/>
          <w:i w:val="false"/>
          <w:color w:val="000000"/>
        </w:rPr>
        <w:t>на учетах службы пробации</w:t>
      </w:r>
      <w:r>
        <w:br/>
      </w:r>
      <w:r>
        <w:rPr>
          <w:rFonts w:ascii="Times New Roman"/>
          <w:b/>
          <w:i w:val="false"/>
          <w:color w:val="000000"/>
        </w:rPr>
        <w:t>за _________ квартал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4031"/>
        <w:gridCol w:w="3335"/>
        <w:gridCol w:w="4032"/>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поставленных на учет службы пробации с начала года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снятых с учета с начала года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состоящих лиц на учете служб пробации на конец отчетного периода</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пробации</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ИАП</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Сверку провели:</w:t>
      </w:r>
    </w:p>
    <w:p>
      <w:pPr>
        <w:spacing w:after="0"/>
        <w:ind w:left="0"/>
        <w:jc w:val="both"/>
      </w:pPr>
      <w:r>
        <w:rPr>
          <w:rFonts w:ascii="Times New Roman"/>
          <w:b w:val="false"/>
          <w:i w:val="false"/>
          <w:color w:val="000000"/>
          <w:sz w:val="28"/>
        </w:rPr>
        <w:t>
      Начальник службы пробации 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__________________________________________________ __________________</w:t>
      </w:r>
    </w:p>
    <w:p>
      <w:pPr>
        <w:spacing w:after="0"/>
        <w:ind w:left="0"/>
        <w:jc w:val="both"/>
      </w:pPr>
      <w:r>
        <w:rPr>
          <w:rFonts w:ascii="Times New Roman"/>
          <w:b w:val="false"/>
          <w:i w:val="false"/>
          <w:color w:val="000000"/>
          <w:sz w:val="28"/>
        </w:rPr>
        <w:t>
      (звание, фамилия имя отчество (при наличии)         (подпись)</w:t>
      </w:r>
    </w:p>
    <w:p>
      <w:pPr>
        <w:spacing w:after="0"/>
        <w:ind w:left="0"/>
        <w:jc w:val="both"/>
      </w:pPr>
      <w:r>
        <w:rPr>
          <w:rFonts w:ascii="Times New Roman"/>
          <w:b w:val="false"/>
          <w:i w:val="false"/>
          <w:color w:val="000000"/>
          <w:sz w:val="28"/>
        </w:rPr>
        <w:t>
      (далее – Ф.И.О.))</w:t>
      </w:r>
    </w:p>
    <w:p>
      <w:pPr>
        <w:spacing w:after="0"/>
        <w:ind w:left="0"/>
        <w:jc w:val="both"/>
      </w:pPr>
      <w:r>
        <w:rPr>
          <w:rFonts w:ascii="Times New Roman"/>
          <w:b w:val="false"/>
          <w:i w:val="false"/>
          <w:color w:val="000000"/>
          <w:sz w:val="28"/>
        </w:rPr>
        <w:t>
      "__" ________________ 20__ г.</w:t>
      </w:r>
    </w:p>
    <w:p>
      <w:pPr>
        <w:spacing w:after="0"/>
        <w:ind w:left="0"/>
        <w:jc w:val="both"/>
      </w:pPr>
      <w:r>
        <w:rPr>
          <w:rFonts w:ascii="Times New Roman"/>
          <w:b w:val="false"/>
          <w:i w:val="false"/>
          <w:color w:val="000000"/>
          <w:sz w:val="28"/>
        </w:rPr>
        <w:t>
      Начальник местной полицейской службы_________________________________</w:t>
      </w:r>
    </w:p>
    <w:p>
      <w:pPr>
        <w:spacing w:after="0"/>
        <w:ind w:left="0"/>
        <w:jc w:val="both"/>
      </w:pPr>
      <w:r>
        <w:rPr>
          <w:rFonts w:ascii="Times New Roman"/>
          <w:b w:val="false"/>
          <w:i w:val="false"/>
          <w:color w:val="000000"/>
          <w:sz w:val="28"/>
        </w:rPr>
        <w:t>
                                               (наименование ГОР(У)ОВД)</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
      "__" ____________ 20__ г.</w:t>
      </w:r>
    </w:p>
    <w:p>
      <w:pPr>
        <w:spacing w:after="0"/>
        <w:ind w:left="0"/>
        <w:jc w:val="both"/>
      </w:pPr>
      <w:r>
        <w:rPr>
          <w:rFonts w:ascii="Times New Roman"/>
          <w:b w:val="false"/>
          <w:i w:val="false"/>
          <w:color w:val="000000"/>
          <w:sz w:val="28"/>
        </w:rPr>
        <w:t>
      Начальник (инспектор) ИАП____________________________________________</w:t>
      </w:r>
    </w:p>
    <w:p>
      <w:pPr>
        <w:spacing w:after="0"/>
        <w:ind w:left="0"/>
        <w:jc w:val="both"/>
      </w:pPr>
      <w:r>
        <w:rPr>
          <w:rFonts w:ascii="Times New Roman"/>
          <w:b w:val="false"/>
          <w:i w:val="false"/>
          <w:color w:val="000000"/>
          <w:sz w:val="28"/>
        </w:rPr>
        <w:t>
      (наименование ГОР(У)ОВД)</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(звание, Ф.И.О.)                         (подпись)</w:t>
      </w:r>
    </w:p>
    <w:p>
      <w:pPr>
        <w:spacing w:after="0"/>
        <w:ind w:left="0"/>
        <w:jc w:val="both"/>
      </w:pPr>
      <w:r>
        <w:rPr>
          <w:rFonts w:ascii="Times New Roman"/>
          <w:b w:val="false"/>
          <w:i w:val="false"/>
          <w:color w:val="000000"/>
          <w:sz w:val="28"/>
        </w:rPr>
        <w:t>
      "__" ___________ 20__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