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6e5799" w14:textId="f6e579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типовых договоров о покупке услуги по поддержанию готовности электрической мощности</w:t>
      </w:r>
    </w:p>
    <w:p>
      <w:pPr>
        <w:spacing w:after="0"/>
        <w:ind w:left="0"/>
        <w:jc w:val="both"/>
      </w:pPr>
      <w:r>
        <w:rPr>
          <w:rFonts w:ascii="Times New Roman"/>
          <w:b w:val="false"/>
          <w:i w:val="false"/>
          <w:color w:val="000000"/>
          <w:sz w:val="28"/>
        </w:rPr>
        <w:t>Приказ Министра энергетики Республики Казахстан от 3 декабря 2015 года № 683. Зарегистрирован в Министерстве юстиции Республики Казахстан 26 декабря 2015 года № 12522.</w:t>
      </w:r>
    </w:p>
    <w:p>
      <w:pPr>
        <w:spacing w:after="0"/>
        <w:ind w:left="0"/>
        <w:jc w:val="both"/>
      </w:pPr>
      <w:r>
        <w:rPr>
          <w:rFonts w:ascii="Times New Roman"/>
          <w:b w:val="false"/>
          <w:i w:val="false"/>
          <w:color w:val="ff0000"/>
          <w:sz w:val="28"/>
        </w:rPr>
        <w:t xml:space="preserve">
      Сноска. Заголовок - в редакции приказа Министра энергетики РК от 25.11.2024 </w:t>
      </w:r>
      <w:r>
        <w:rPr>
          <w:rFonts w:ascii="Times New Roman"/>
          <w:b w:val="false"/>
          <w:i w:val="false"/>
          <w:color w:val="ff0000"/>
          <w:sz w:val="28"/>
        </w:rPr>
        <w:t>№ 414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303</w:t>
      </w:r>
      <w:r>
        <w:rPr>
          <w:rFonts w:ascii="Times New Roman"/>
          <w:b w:val="false"/>
          <w:i w:val="false"/>
          <w:color w:val="000000"/>
          <w:sz w:val="28"/>
        </w:rPr>
        <w:t xml:space="preserve">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энергетики РК от 25.11.2024 </w:t>
      </w:r>
      <w:r>
        <w:rPr>
          <w:rFonts w:ascii="Times New Roman"/>
          <w:b w:val="false"/>
          <w:i w:val="false"/>
          <w:color w:val="000000"/>
          <w:sz w:val="28"/>
        </w:rPr>
        <w:t>№ 414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Утвердить:</w:t>
      </w:r>
    </w:p>
    <w:bookmarkEnd w:id="1"/>
    <w:p>
      <w:pPr>
        <w:spacing w:after="0"/>
        <w:ind w:left="0"/>
        <w:jc w:val="both"/>
      </w:pPr>
      <w:r>
        <w:rPr>
          <w:rFonts w:ascii="Times New Roman"/>
          <w:b w:val="false"/>
          <w:i w:val="false"/>
          <w:color w:val="000000"/>
          <w:sz w:val="28"/>
        </w:rPr>
        <w:t xml:space="preserve">
      1) Типовой договор о покупке услуги по поддержанию готовности электрической мощности с победителем тендера на строительство генерирующих установок, вновь вводимых в эксплуатацию,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Start w:name="z10" w:id="2"/>
    <w:p>
      <w:pPr>
        <w:spacing w:after="0"/>
        <w:ind w:left="0"/>
        <w:jc w:val="both"/>
      </w:pPr>
      <w:r>
        <w:rPr>
          <w:rFonts w:ascii="Times New Roman"/>
          <w:b w:val="false"/>
          <w:i w:val="false"/>
          <w:color w:val="000000"/>
          <w:sz w:val="28"/>
        </w:rPr>
        <w:t xml:space="preserve">
      2) Типовой договор о покупке услуги по поддержанию готовности электрической мощности при строительстве вновь вводимых в эксплуатацию генерирующих установок с маневренным режимом генерации,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2"/>
    <w:bookmarkStart w:name="z11" w:id="3"/>
    <w:p>
      <w:pPr>
        <w:spacing w:after="0"/>
        <w:ind w:left="0"/>
        <w:jc w:val="both"/>
      </w:pPr>
      <w:r>
        <w:rPr>
          <w:rFonts w:ascii="Times New Roman"/>
          <w:b w:val="false"/>
          <w:i w:val="false"/>
          <w:color w:val="000000"/>
          <w:sz w:val="28"/>
        </w:rPr>
        <w:t xml:space="preserve">
      3) Типовой договор о покупке услуги по поддержанию готовности электрической мощности при строительстве вновь вводимых в эксплуатацию генерирующих установок мощностью более 35 МВт, использующих гидродинамическую энергию воды,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приказу;</w:t>
      </w:r>
    </w:p>
    <w:bookmarkEnd w:id="3"/>
    <w:bookmarkStart w:name="z12" w:id="4"/>
    <w:p>
      <w:pPr>
        <w:spacing w:after="0"/>
        <w:ind w:left="0"/>
        <w:jc w:val="both"/>
      </w:pPr>
      <w:r>
        <w:rPr>
          <w:rFonts w:ascii="Times New Roman"/>
          <w:b w:val="false"/>
          <w:i w:val="false"/>
          <w:color w:val="000000"/>
          <w:sz w:val="28"/>
        </w:rPr>
        <w:t xml:space="preserve">
      4) Типовой договор о покупке услуги по поддержанию готовности электрической мощности с действующими энергопроизводящими организациями, которые заключили инвестиционное соглашение на модернизацию, расширение, реконструкцию и (или) обновление с уполномоченным органом,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приказу;</w:t>
      </w:r>
    </w:p>
    <w:bookmarkEnd w:id="4"/>
    <w:bookmarkStart w:name="z13" w:id="5"/>
    <w:p>
      <w:pPr>
        <w:spacing w:after="0"/>
        <w:ind w:left="0"/>
        <w:jc w:val="both"/>
      </w:pPr>
      <w:r>
        <w:rPr>
          <w:rFonts w:ascii="Times New Roman"/>
          <w:b w:val="false"/>
          <w:i w:val="false"/>
          <w:color w:val="000000"/>
          <w:sz w:val="28"/>
        </w:rPr>
        <w:t xml:space="preserve">
      5) Типовой договор о покупке услуги по поддержанию готовности электрической мощности с действующими энергопроизводящими организациями, в состав которых входят теплоэлектроцентрали,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приказу;</w:t>
      </w:r>
    </w:p>
    <w:bookmarkEnd w:id="5"/>
    <w:bookmarkStart w:name="z14" w:id="6"/>
    <w:p>
      <w:pPr>
        <w:spacing w:after="0"/>
        <w:ind w:left="0"/>
        <w:jc w:val="both"/>
      </w:pPr>
      <w:r>
        <w:rPr>
          <w:rFonts w:ascii="Times New Roman"/>
          <w:b w:val="false"/>
          <w:i w:val="false"/>
          <w:color w:val="000000"/>
          <w:sz w:val="28"/>
        </w:rPr>
        <w:t xml:space="preserve">
      6) Типовой договор о покупке услуги по поддержанию готовности электрической мощности по результатам централизованных торгов электрической мощностью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настоящему приказу.</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энергетики РК от 25.11.2024 </w:t>
      </w:r>
      <w:r>
        <w:rPr>
          <w:rFonts w:ascii="Times New Roman"/>
          <w:b w:val="false"/>
          <w:i w:val="false"/>
          <w:color w:val="000000"/>
          <w:sz w:val="28"/>
        </w:rPr>
        <w:t>№ 414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 w:id="7"/>
    <w:p>
      <w:pPr>
        <w:spacing w:after="0"/>
        <w:ind w:left="0"/>
        <w:jc w:val="both"/>
      </w:pPr>
      <w:r>
        <w:rPr>
          <w:rFonts w:ascii="Times New Roman"/>
          <w:b w:val="false"/>
          <w:i w:val="false"/>
          <w:color w:val="000000"/>
          <w:sz w:val="28"/>
        </w:rPr>
        <w:t xml:space="preserve">
      2. Признать утратившим силу </w:t>
      </w:r>
      <w:r>
        <w:rPr>
          <w:rFonts w:ascii="Times New Roman"/>
          <w:b w:val="false"/>
          <w:i w:val="false"/>
          <w:color w:val="000000"/>
          <w:sz w:val="28"/>
        </w:rPr>
        <w:t>приказ</w:t>
      </w:r>
      <w:r>
        <w:rPr>
          <w:rFonts w:ascii="Times New Roman"/>
          <w:b w:val="false"/>
          <w:i w:val="false"/>
          <w:color w:val="000000"/>
          <w:sz w:val="28"/>
        </w:rPr>
        <w:t xml:space="preserve"> Министра энергетики Республики Казахстан от 20 февраля 2015 года № 109 "Об утверждении Типового договора о покупке услуги по поддержанию готовности электрической мощности генерирующих установок, вновь вводимых в эксплуатацию" (зарегистрированный в Реестре государственной регистрации нормативных правовых актов за № 10530, опубликованный в информационно-правовой системе "Әділет" 9 апреля 2015 года).</w:t>
      </w:r>
    </w:p>
    <w:bookmarkEnd w:id="7"/>
    <w:bookmarkStart w:name="z4" w:id="8"/>
    <w:p>
      <w:pPr>
        <w:spacing w:after="0"/>
        <w:ind w:left="0"/>
        <w:jc w:val="both"/>
      </w:pPr>
      <w:r>
        <w:rPr>
          <w:rFonts w:ascii="Times New Roman"/>
          <w:b w:val="false"/>
          <w:i w:val="false"/>
          <w:color w:val="000000"/>
          <w:sz w:val="28"/>
        </w:rPr>
        <w:t>
      3. Департаменту электроэнергетики Министерства энергетики Республики Казахстан в установленном законодательством Республики Казахстан порядке обеспечить:</w:t>
      </w:r>
    </w:p>
    <w:bookmarkEnd w:id="8"/>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p>
      <w:pPr>
        <w:spacing w:after="0"/>
        <w:ind w:left="0"/>
        <w:jc w:val="both"/>
      </w:pPr>
      <w:r>
        <w:rPr>
          <w:rFonts w:ascii="Times New Roman"/>
          <w:b w:val="false"/>
          <w:i w:val="false"/>
          <w:color w:val="000000"/>
          <w:sz w:val="28"/>
        </w:rPr>
        <w:t>
      2) в течение десяти календарных дней после государственной регистрации настоящего приказа в Министерстве юстиции Республики Казахстан направление его копии на официальное опубликование в периодические печатные издания и информационно-правовую систему "Әділет";</w:t>
      </w:r>
    </w:p>
    <w:p>
      <w:pPr>
        <w:spacing w:after="0"/>
        <w:ind w:left="0"/>
        <w:jc w:val="both"/>
      </w:pPr>
      <w:r>
        <w:rPr>
          <w:rFonts w:ascii="Times New Roman"/>
          <w:b w:val="false"/>
          <w:i w:val="false"/>
          <w:color w:val="000000"/>
          <w:sz w:val="28"/>
        </w:rPr>
        <w:t>
      3) направление копии настоящего приказа в течение десяти календарных дней со дня его получения в Республиканское государственное предприятие на праве хозяйственного ведения "Республиканский центр правовой информации" Министерства юстиции Республики Казахстан;</w:t>
      </w:r>
    </w:p>
    <w:p>
      <w:pPr>
        <w:spacing w:after="0"/>
        <w:ind w:left="0"/>
        <w:jc w:val="both"/>
      </w:pPr>
      <w:r>
        <w:rPr>
          <w:rFonts w:ascii="Times New Roman"/>
          <w:b w:val="false"/>
          <w:i w:val="false"/>
          <w:color w:val="000000"/>
          <w:sz w:val="28"/>
        </w:rPr>
        <w:t>
      4) размещение настоящего приказа на официальном интернет-ресурсе Министерства энергетики Республики Казахстан и интранет-портале государственных органов;</w:t>
      </w:r>
    </w:p>
    <w:p>
      <w:pPr>
        <w:spacing w:after="0"/>
        <w:ind w:left="0"/>
        <w:jc w:val="both"/>
      </w:pPr>
      <w:r>
        <w:rPr>
          <w:rFonts w:ascii="Times New Roman"/>
          <w:b w:val="false"/>
          <w:i w:val="false"/>
          <w:color w:val="000000"/>
          <w:sz w:val="28"/>
        </w:rPr>
        <w:t>
      5)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 предусмотренных подпунктами 2), 3) и 4) настоящего пункта.</w:t>
      </w:r>
    </w:p>
    <w:bookmarkStart w:name="z5" w:id="9"/>
    <w:p>
      <w:pPr>
        <w:spacing w:after="0"/>
        <w:ind w:left="0"/>
        <w:jc w:val="both"/>
      </w:pPr>
      <w:r>
        <w:rPr>
          <w:rFonts w:ascii="Times New Roman"/>
          <w:b w:val="false"/>
          <w:i w:val="false"/>
          <w:color w:val="000000"/>
          <w:sz w:val="28"/>
        </w:rPr>
        <w:t>
      4. Контроль за исполнением настоящего приказа возложить на курирующего вице-министра энергетики Республики Казахстан.</w:t>
      </w:r>
    </w:p>
    <w:bookmarkEnd w:id="9"/>
    <w:bookmarkStart w:name="z6" w:id="10"/>
    <w:p>
      <w:pPr>
        <w:spacing w:after="0"/>
        <w:ind w:left="0"/>
        <w:jc w:val="both"/>
      </w:pPr>
      <w:r>
        <w:rPr>
          <w:rFonts w:ascii="Times New Roman"/>
          <w:b w:val="false"/>
          <w:i w:val="false"/>
          <w:color w:val="000000"/>
          <w:sz w:val="28"/>
        </w:rPr>
        <w:t>
      5. Настоящий приказ вводится в действие с 1 января 2018 года и подлежит официальному опубликованию.</w:t>
      </w:r>
    </w:p>
    <w:bookmarkEnd w:id="10"/>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 энергетики</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Республики Казахстан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Школьник</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Министра энергетики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3 декабря 2015 года № 683</w:t>
            </w:r>
          </w:p>
        </w:tc>
      </w:tr>
    </w:tbl>
    <w:bookmarkStart w:name="z8" w:id="11"/>
    <w:p>
      <w:pPr>
        <w:spacing w:after="0"/>
        <w:ind w:left="0"/>
        <w:jc w:val="left"/>
      </w:pPr>
      <w:r>
        <w:rPr>
          <w:rFonts w:ascii="Times New Roman"/>
          <w:b/>
          <w:i w:val="false"/>
          <w:color w:val="000000"/>
        </w:rPr>
        <w:t xml:space="preserve"> Типовой договор о покупке услуги по поддержанию готовности электрической мощности с победителями тендера на строительство генерирующих установок, вновь вводимых в эксплуатацию</w:t>
      </w:r>
    </w:p>
    <w:bookmarkEnd w:id="11"/>
    <w:p>
      <w:pPr>
        <w:spacing w:after="0"/>
        <w:ind w:left="0"/>
        <w:jc w:val="both"/>
      </w:pPr>
      <w:r>
        <w:rPr>
          <w:rFonts w:ascii="Times New Roman"/>
          <w:b w:val="false"/>
          <w:i w:val="false"/>
          <w:color w:val="ff0000"/>
          <w:sz w:val="28"/>
        </w:rPr>
        <w:t xml:space="preserve">
      Сноска. Типовой договор - в редакции приказа Министра энергетики РК от 25.11.2024 </w:t>
      </w:r>
      <w:r>
        <w:rPr>
          <w:rFonts w:ascii="Times New Roman"/>
          <w:b w:val="false"/>
          <w:i w:val="false"/>
          <w:color w:val="ff0000"/>
          <w:sz w:val="28"/>
        </w:rPr>
        <w:t>№ 414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15" w:id="12"/>
      <w:r>
        <w:rPr>
          <w:rFonts w:ascii="Times New Roman"/>
          <w:b w:val="false"/>
          <w:i w:val="false"/>
          <w:color w:val="000000"/>
          <w:sz w:val="28"/>
        </w:rPr>
        <w:t>
      ___________________________ "___"__________20__г.</w:t>
      </w:r>
    </w:p>
    <w:bookmarkEnd w:id="12"/>
    <w:p>
      <w:pPr>
        <w:spacing w:after="0"/>
        <w:ind w:left="0"/>
        <w:jc w:val="both"/>
      </w:pPr>
      <w:r>
        <w:rPr>
          <w:rFonts w:ascii="Times New Roman"/>
          <w:b w:val="false"/>
          <w:i w:val="false"/>
          <w:color w:val="000000"/>
          <w:sz w:val="28"/>
        </w:rPr>
        <w:t>(место заключения договора) _______________________________________________________________,</w:t>
      </w:r>
    </w:p>
    <w:p>
      <w:pPr>
        <w:spacing w:after="0"/>
        <w:ind w:left="0"/>
        <w:jc w:val="both"/>
      </w:pPr>
      <w:r>
        <w:rPr>
          <w:rFonts w:ascii="Times New Roman"/>
          <w:b w:val="false"/>
          <w:i w:val="false"/>
          <w:color w:val="000000"/>
          <w:sz w:val="28"/>
        </w:rPr>
        <w:t>(наименование энергопроизводящей организации, БИН)</w:t>
      </w:r>
    </w:p>
    <w:p>
      <w:pPr>
        <w:spacing w:after="0"/>
        <w:ind w:left="0"/>
        <w:jc w:val="both"/>
      </w:pPr>
      <w:r>
        <w:rPr>
          <w:rFonts w:ascii="Times New Roman"/>
          <w:b w:val="false"/>
          <w:i w:val="false"/>
          <w:color w:val="000000"/>
          <w:sz w:val="28"/>
        </w:rPr>
        <w:t>в лице _________________________________________________________,</w:t>
      </w:r>
    </w:p>
    <w:p>
      <w:pPr>
        <w:spacing w:after="0"/>
        <w:ind w:left="0"/>
        <w:jc w:val="both"/>
      </w:pPr>
      <w:r>
        <w:rPr>
          <w:rFonts w:ascii="Times New Roman"/>
          <w:b w:val="false"/>
          <w:i w:val="false"/>
          <w:color w:val="000000"/>
          <w:sz w:val="28"/>
        </w:rPr>
        <w:t>(должность, Ф.И.О (при наличии)</w:t>
      </w:r>
    </w:p>
    <w:p>
      <w:pPr>
        <w:spacing w:after="0"/>
        <w:ind w:left="0"/>
        <w:jc w:val="both"/>
      </w:pPr>
      <w:r>
        <w:rPr>
          <w:rFonts w:ascii="Times New Roman"/>
          <w:b w:val="false"/>
          <w:i w:val="false"/>
          <w:color w:val="000000"/>
          <w:sz w:val="28"/>
        </w:rPr>
        <w:t>действующего на основании ______________________________________,</w:t>
      </w:r>
    </w:p>
    <w:p>
      <w:pPr>
        <w:spacing w:after="0"/>
        <w:ind w:left="0"/>
        <w:jc w:val="both"/>
      </w:pPr>
      <w:r>
        <w:rPr>
          <w:rFonts w:ascii="Times New Roman"/>
          <w:b w:val="false"/>
          <w:i w:val="false"/>
          <w:color w:val="000000"/>
          <w:sz w:val="28"/>
        </w:rPr>
        <w:t>(наименование документа) именуемое в дальнейшем "Субъект",</w:t>
      </w:r>
    </w:p>
    <w:p>
      <w:pPr>
        <w:spacing w:after="0"/>
        <w:ind w:left="0"/>
        <w:jc w:val="both"/>
      </w:pPr>
      <w:r>
        <w:rPr>
          <w:rFonts w:ascii="Times New Roman"/>
          <w:b w:val="false"/>
          <w:i w:val="false"/>
          <w:color w:val="000000"/>
          <w:sz w:val="28"/>
        </w:rPr>
        <w:t>с одной стороны,</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(наименование единого закупщика, БИН)</w:t>
      </w:r>
    </w:p>
    <w:p>
      <w:pPr>
        <w:spacing w:after="0"/>
        <w:ind w:left="0"/>
        <w:jc w:val="both"/>
      </w:pPr>
      <w:r>
        <w:rPr>
          <w:rFonts w:ascii="Times New Roman"/>
          <w:b w:val="false"/>
          <w:i w:val="false"/>
          <w:color w:val="000000"/>
          <w:sz w:val="28"/>
        </w:rPr>
        <w:t>в лице _________________________________________________________,</w:t>
      </w:r>
    </w:p>
    <w:p>
      <w:pPr>
        <w:spacing w:after="0"/>
        <w:ind w:left="0"/>
        <w:jc w:val="both"/>
      </w:pPr>
      <w:r>
        <w:rPr>
          <w:rFonts w:ascii="Times New Roman"/>
          <w:b w:val="false"/>
          <w:i w:val="false"/>
          <w:color w:val="000000"/>
          <w:sz w:val="28"/>
        </w:rPr>
        <w:t>(должность, Ф.И.О (при наличии)</w:t>
      </w:r>
    </w:p>
    <w:p>
      <w:pPr>
        <w:spacing w:after="0"/>
        <w:ind w:left="0"/>
        <w:jc w:val="both"/>
      </w:pPr>
      <w:r>
        <w:rPr>
          <w:rFonts w:ascii="Times New Roman"/>
          <w:b w:val="false"/>
          <w:i w:val="false"/>
          <w:color w:val="000000"/>
          <w:sz w:val="28"/>
        </w:rPr>
        <w:t>действующего на основании ______________________________________,</w:t>
      </w:r>
    </w:p>
    <w:p>
      <w:pPr>
        <w:spacing w:after="0"/>
        <w:ind w:left="0"/>
        <w:jc w:val="both"/>
      </w:pPr>
      <w:r>
        <w:rPr>
          <w:rFonts w:ascii="Times New Roman"/>
          <w:b w:val="false"/>
          <w:i w:val="false"/>
          <w:color w:val="000000"/>
          <w:sz w:val="28"/>
        </w:rPr>
        <w:t>(учредительный документ единого закупщика)</w:t>
      </w:r>
    </w:p>
    <w:p>
      <w:pPr>
        <w:spacing w:after="0"/>
        <w:ind w:left="0"/>
        <w:jc w:val="both"/>
      </w:pPr>
      <w:r>
        <w:rPr>
          <w:rFonts w:ascii="Times New Roman"/>
          <w:b w:val="false"/>
          <w:i w:val="false"/>
          <w:color w:val="000000"/>
          <w:sz w:val="28"/>
        </w:rPr>
        <w:t>именуемое в дальнейшем "Единый закупщик", с другой стороны,</w:t>
      </w:r>
    </w:p>
    <w:p>
      <w:pPr>
        <w:spacing w:after="0"/>
        <w:ind w:left="0"/>
        <w:jc w:val="both"/>
      </w:pPr>
      <w:r>
        <w:rPr>
          <w:rFonts w:ascii="Times New Roman"/>
          <w:b w:val="false"/>
          <w:i w:val="false"/>
          <w:color w:val="000000"/>
          <w:sz w:val="28"/>
        </w:rPr>
        <w:t>в дальнейшем вместе также именуемые "Стороны", а по отдельности "Сторона",</w:t>
      </w:r>
    </w:p>
    <w:p>
      <w:pPr>
        <w:spacing w:after="0"/>
        <w:ind w:left="0"/>
        <w:jc w:val="both"/>
      </w:pPr>
      <w:r>
        <w:rPr>
          <w:rFonts w:ascii="Times New Roman"/>
          <w:b w:val="false"/>
          <w:i w:val="false"/>
          <w:color w:val="000000"/>
          <w:sz w:val="28"/>
        </w:rPr>
        <w:t>принимая во внимание:</w:t>
      </w:r>
    </w:p>
    <w:bookmarkStart w:name="z16" w:id="13"/>
    <w:p>
      <w:pPr>
        <w:spacing w:after="0"/>
        <w:ind w:left="0"/>
        <w:jc w:val="both"/>
      </w:pPr>
      <w:r>
        <w:rPr>
          <w:rFonts w:ascii="Times New Roman"/>
          <w:b w:val="false"/>
          <w:i w:val="false"/>
          <w:color w:val="000000"/>
          <w:sz w:val="28"/>
        </w:rPr>
        <w:t xml:space="preserve">
      1) Правила организации и функционирования рынка электрической мощности, утвержденные </w:t>
      </w:r>
      <w:r>
        <w:rPr>
          <w:rFonts w:ascii="Times New Roman"/>
          <w:b w:val="false"/>
          <w:i w:val="false"/>
          <w:color w:val="000000"/>
          <w:sz w:val="28"/>
        </w:rPr>
        <w:t>приказом</w:t>
      </w:r>
      <w:r>
        <w:rPr>
          <w:rFonts w:ascii="Times New Roman"/>
          <w:b w:val="false"/>
          <w:i w:val="false"/>
          <w:color w:val="000000"/>
          <w:sz w:val="28"/>
        </w:rPr>
        <w:t xml:space="preserve"> Министра энергетики Республики Казахстан от 27 февраля 2015 года № 152 (зарегистрирован в Реестре государственной регистрации нормативных правовых актов за № 10612) (далее – Правила рынка мощности);</w:t>
      </w:r>
    </w:p>
    <w:bookmarkEnd w:id="13"/>
    <w:bookmarkStart w:name="z17" w:id="14"/>
    <w:p>
      <w:pPr>
        <w:spacing w:after="0"/>
        <w:ind w:left="0"/>
        <w:jc w:val="both"/>
      </w:pPr>
      <w:r>
        <w:rPr>
          <w:rFonts w:ascii="Times New Roman"/>
          <w:b w:val="false"/>
          <w:i w:val="false"/>
          <w:color w:val="000000"/>
          <w:sz w:val="28"/>
        </w:rPr>
        <w:t xml:space="preserve">
      2) Правила проведения тендера на строительство генерирующих установок, вновь вводимых в эксплуатацию, утвержденные </w:t>
      </w:r>
      <w:r>
        <w:rPr>
          <w:rFonts w:ascii="Times New Roman"/>
          <w:b w:val="false"/>
          <w:i w:val="false"/>
          <w:color w:val="000000"/>
          <w:sz w:val="28"/>
        </w:rPr>
        <w:t>приказом</w:t>
      </w:r>
      <w:r>
        <w:rPr>
          <w:rFonts w:ascii="Times New Roman"/>
          <w:b w:val="false"/>
          <w:i w:val="false"/>
          <w:color w:val="000000"/>
          <w:sz w:val="28"/>
        </w:rPr>
        <w:t xml:space="preserve"> Министра энергетики Республики Казахстан от 20 февраля 2015 года № 110 (зарегистрирован в Министерстве юстиции Республики Казахстан 26 марта 2015 года № 10535) (далее – Правила проведения тендера), заключили настоящий договор о покупке услуги по поддержанию готовности электрической мощности с победителем тендера на строительство генерирующих установок, вновь вводимых в эксплуатацию (далее – Договор), о нижеследующем:</w:t>
      </w:r>
    </w:p>
    <w:bookmarkEnd w:id="14"/>
    <w:bookmarkStart w:name="z18" w:id="15"/>
    <w:p>
      <w:pPr>
        <w:spacing w:after="0"/>
        <w:ind w:left="0"/>
        <w:jc w:val="left"/>
      </w:pPr>
      <w:r>
        <w:rPr>
          <w:rFonts w:ascii="Times New Roman"/>
          <w:b/>
          <w:i w:val="false"/>
          <w:color w:val="000000"/>
        </w:rPr>
        <w:t xml:space="preserve"> Глава 1. Основные положения</w:t>
      </w:r>
    </w:p>
    <w:bookmarkEnd w:id="15"/>
    <w:bookmarkStart w:name="z19" w:id="16"/>
    <w:p>
      <w:pPr>
        <w:spacing w:after="0"/>
        <w:ind w:left="0"/>
        <w:jc w:val="both"/>
      </w:pPr>
      <w:r>
        <w:rPr>
          <w:rFonts w:ascii="Times New Roman"/>
          <w:b w:val="false"/>
          <w:i w:val="false"/>
          <w:color w:val="000000"/>
          <w:sz w:val="28"/>
        </w:rPr>
        <w:t>
      1. В настоящем Договоре используются следующие понятия и определения:</w:t>
      </w:r>
    </w:p>
    <w:bookmarkEnd w:id="16"/>
    <w:bookmarkStart w:name="z20" w:id="17"/>
    <w:p>
      <w:pPr>
        <w:spacing w:after="0"/>
        <w:ind w:left="0"/>
        <w:jc w:val="both"/>
      </w:pPr>
      <w:r>
        <w:rPr>
          <w:rFonts w:ascii="Times New Roman"/>
          <w:b w:val="false"/>
          <w:i w:val="false"/>
          <w:color w:val="000000"/>
          <w:sz w:val="28"/>
        </w:rPr>
        <w:t>
      1) аттестованная электрическая мощность – сумма аттестованных электрических мощностей электрических станций по результатам соответствующих аттестаций, в МВт;</w:t>
      </w:r>
    </w:p>
    <w:bookmarkEnd w:id="17"/>
    <w:bookmarkStart w:name="z21" w:id="18"/>
    <w:p>
      <w:pPr>
        <w:spacing w:after="0"/>
        <w:ind w:left="0"/>
        <w:jc w:val="both"/>
      </w:pPr>
      <w:r>
        <w:rPr>
          <w:rFonts w:ascii="Times New Roman"/>
          <w:b w:val="false"/>
          <w:i w:val="false"/>
          <w:color w:val="000000"/>
          <w:sz w:val="28"/>
        </w:rPr>
        <w:t xml:space="preserve">
      2) банковская гарантия – письменный документ, оформленный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выдачи банковских гарантий и поручительств, утвержденными постановлением Правления Национального Банка Республики Казахстан от 28 января 2017 года № 21 (зарегистрирован в Реестре государственной регистрации нормативных правовых актов за № 14915), и выданный банком клиенту (лицу-должнику) на основании его заявления в пользу третьего лица (лица-кредитора), согласно которому банк обязуется выплатить ограниченную сумму денег третьему лицу (лицу-кредитору) на указанных в нем условиях (выпускается по системе SWIFT);</w:t>
      </w:r>
    </w:p>
    <w:bookmarkEnd w:id="18"/>
    <w:bookmarkStart w:name="z22" w:id="19"/>
    <w:p>
      <w:pPr>
        <w:spacing w:after="0"/>
        <w:ind w:left="0"/>
        <w:jc w:val="both"/>
      </w:pPr>
      <w:r>
        <w:rPr>
          <w:rFonts w:ascii="Times New Roman"/>
          <w:b w:val="false"/>
          <w:i w:val="false"/>
          <w:color w:val="000000"/>
          <w:sz w:val="28"/>
        </w:rPr>
        <w:t>
      3) аттестация электрической мощности генерирующих установок – мероприятия, проводимые системным оператором, которые направлены на определение значений аттестованной электрической мощности и аттестованных скоростей увеличения и уменьшения электрической мощности;</w:t>
      </w:r>
    </w:p>
    <w:bookmarkEnd w:id="19"/>
    <w:bookmarkStart w:name="z23" w:id="20"/>
    <w:p>
      <w:pPr>
        <w:spacing w:after="0"/>
        <w:ind w:left="0"/>
        <w:jc w:val="both"/>
      </w:pPr>
      <w:r>
        <w:rPr>
          <w:rFonts w:ascii="Times New Roman"/>
          <w:b w:val="false"/>
          <w:i w:val="false"/>
          <w:color w:val="000000"/>
          <w:sz w:val="28"/>
        </w:rPr>
        <w:t>
      4) ведомость рабочих электрических мощностей генерации, технологических и технических минимумов – документ, составляемый системным оператором на каждые сутки текущего и предстоящего расчетного периода (календарного месяца), в который включаются предоставленные энергопроизводящими организациями и согласованные системным оператором значения рабочих электрических мощностей генерации, возможных электрических мощностей генерации, технологических и технических минимумов электрических станций энергопроизводящих организаций;</w:t>
      </w:r>
    </w:p>
    <w:bookmarkEnd w:id="20"/>
    <w:bookmarkStart w:name="z24" w:id="21"/>
    <w:p>
      <w:pPr>
        <w:spacing w:after="0"/>
        <w:ind w:left="0"/>
        <w:jc w:val="both"/>
      </w:pPr>
      <w:r>
        <w:rPr>
          <w:rFonts w:ascii="Times New Roman"/>
          <w:b w:val="false"/>
          <w:i w:val="false"/>
          <w:color w:val="000000"/>
          <w:sz w:val="28"/>
        </w:rPr>
        <w:t>
      5) расчетный период – период, определенный в настоящем Договоре как период времени, равный одному календарному месяцу с 00-00 часов первого дня до 24-00 часов (время среднеевропейское – время меридиана Гринвича плюс один час) последнего дня месяца, за который производится расчет услуги по поддержанию готовности электрической мощности;</w:t>
      </w:r>
    </w:p>
    <w:bookmarkEnd w:id="21"/>
    <w:bookmarkStart w:name="z25" w:id="22"/>
    <w:p>
      <w:pPr>
        <w:spacing w:after="0"/>
        <w:ind w:left="0"/>
        <w:jc w:val="both"/>
      </w:pPr>
      <w:r>
        <w:rPr>
          <w:rFonts w:ascii="Times New Roman"/>
          <w:b w:val="false"/>
          <w:i w:val="false"/>
          <w:color w:val="000000"/>
          <w:sz w:val="28"/>
        </w:rPr>
        <w:t>
      6) системный оператор – национальная компания, осуществляющая централизованное оперативно-диспетчерское управление, обеспечение параллельной работы с энергосистемами других государств, поддержание баланса в Единой электроэнергетической системе Республики Казахстан, оказание системных услуг и приобретение вспомогательных услуг у субъектов оптового рынка электрической энергии, а также техническое обслуживание и поддержание в эксплуатационной готовности национальной электрической сети и обеспечивающая ее развитие;</w:t>
      </w:r>
    </w:p>
    <w:bookmarkEnd w:id="22"/>
    <w:bookmarkStart w:name="z26" w:id="23"/>
    <w:p>
      <w:pPr>
        <w:spacing w:after="0"/>
        <w:ind w:left="0"/>
        <w:jc w:val="both"/>
      </w:pPr>
      <w:r>
        <w:rPr>
          <w:rFonts w:ascii="Times New Roman"/>
          <w:b w:val="false"/>
          <w:i w:val="false"/>
          <w:color w:val="000000"/>
          <w:sz w:val="28"/>
        </w:rPr>
        <w:t>
      7) комплекс коммерческого учета – оборудование, необходимое для коммерческого учета, расположенное между определенной точкой коммерческого учета и точкой подключения к устройству сбора информации;</w:t>
      </w:r>
    </w:p>
    <w:bookmarkEnd w:id="23"/>
    <w:bookmarkStart w:name="z27" w:id="24"/>
    <w:p>
      <w:pPr>
        <w:spacing w:after="0"/>
        <w:ind w:left="0"/>
        <w:jc w:val="both"/>
      </w:pPr>
      <w:r>
        <w:rPr>
          <w:rFonts w:ascii="Times New Roman"/>
          <w:b w:val="false"/>
          <w:i w:val="false"/>
          <w:color w:val="000000"/>
          <w:sz w:val="28"/>
        </w:rPr>
        <w:t>
      8) финансовое обеспечение – финансовые ресурсы в виде банковской гарантии или резервного аккредитива;</w:t>
      </w:r>
    </w:p>
    <w:bookmarkEnd w:id="24"/>
    <w:bookmarkStart w:name="z28" w:id="25"/>
    <w:p>
      <w:pPr>
        <w:spacing w:after="0"/>
        <w:ind w:left="0"/>
        <w:jc w:val="both"/>
      </w:pPr>
      <w:r>
        <w:rPr>
          <w:rFonts w:ascii="Times New Roman"/>
          <w:b w:val="false"/>
          <w:i w:val="false"/>
          <w:color w:val="000000"/>
          <w:sz w:val="28"/>
        </w:rPr>
        <w:t>
      9) генерирующая установка – устройство, вырабатывающее электрическую энергию;</w:t>
      </w:r>
    </w:p>
    <w:bookmarkEnd w:id="25"/>
    <w:bookmarkStart w:name="z29" w:id="26"/>
    <w:p>
      <w:pPr>
        <w:spacing w:after="0"/>
        <w:ind w:left="0"/>
        <w:jc w:val="both"/>
      </w:pPr>
      <w:r>
        <w:rPr>
          <w:rFonts w:ascii="Times New Roman"/>
          <w:b w:val="false"/>
          <w:i w:val="false"/>
          <w:color w:val="000000"/>
          <w:sz w:val="28"/>
        </w:rPr>
        <w:t>
      10) резервный аккредитив – обязательство банка уплатить в пользу бенефициара по аккредитиву сумму по наступлению случая неисполнения лицом-должником обязательств перед бенефициаром (резервный аккредитив выпускается по системе SWIFT);</w:t>
      </w:r>
    </w:p>
    <w:bookmarkEnd w:id="26"/>
    <w:bookmarkStart w:name="z30" w:id="27"/>
    <w:p>
      <w:pPr>
        <w:spacing w:after="0"/>
        <w:ind w:left="0"/>
        <w:jc w:val="both"/>
      </w:pPr>
      <w:r>
        <w:rPr>
          <w:rFonts w:ascii="Times New Roman"/>
          <w:b w:val="false"/>
          <w:i w:val="false"/>
          <w:color w:val="000000"/>
          <w:sz w:val="28"/>
        </w:rPr>
        <w:t xml:space="preserve">
      11) технический минимум – сумма минимальных допустимых электрических мощностей генерирующих установок: для конденсационных, теплофикационных, газотурбинных и парогазовых электростанций - по условиям обеспечения стабильности их работы согласно соответствующим паспортным данным, для гидроэлектростанций по условиям обеспечения, заданным расходам воды бассейновых инспекций по регулированию использования и охране водных ресурсов расходов воды, в соответствии со </w:t>
      </w:r>
      <w:r>
        <w:rPr>
          <w:rFonts w:ascii="Times New Roman"/>
          <w:b w:val="false"/>
          <w:i w:val="false"/>
          <w:color w:val="000000"/>
          <w:sz w:val="28"/>
        </w:rPr>
        <w:t>статьей 40</w:t>
      </w:r>
      <w:r>
        <w:rPr>
          <w:rFonts w:ascii="Times New Roman"/>
          <w:b w:val="false"/>
          <w:i w:val="false"/>
          <w:color w:val="000000"/>
          <w:sz w:val="28"/>
        </w:rPr>
        <w:t xml:space="preserve"> Водного кодекса Республики Казахстан, в МВт;</w:t>
      </w:r>
    </w:p>
    <w:bookmarkEnd w:id="27"/>
    <w:bookmarkStart w:name="z31" w:id="28"/>
    <w:p>
      <w:pPr>
        <w:spacing w:after="0"/>
        <w:ind w:left="0"/>
        <w:jc w:val="both"/>
      </w:pPr>
      <w:r>
        <w:rPr>
          <w:rFonts w:ascii="Times New Roman"/>
          <w:b w:val="false"/>
          <w:i w:val="false"/>
          <w:color w:val="000000"/>
          <w:sz w:val="28"/>
        </w:rPr>
        <w:t>
      12) технологический минимум – сумма минимальных электрических мощностей генерирующих установок (при заданном уровне их тепловой нагрузки), в МВт;</w:t>
      </w:r>
    </w:p>
    <w:bookmarkEnd w:id="28"/>
    <w:bookmarkStart w:name="z32" w:id="29"/>
    <w:p>
      <w:pPr>
        <w:spacing w:after="0"/>
        <w:ind w:left="0"/>
        <w:jc w:val="both"/>
      </w:pPr>
      <w:r>
        <w:rPr>
          <w:rFonts w:ascii="Times New Roman"/>
          <w:b w:val="false"/>
          <w:i w:val="false"/>
          <w:color w:val="000000"/>
          <w:sz w:val="28"/>
        </w:rPr>
        <w:t>
      13) услуга по поддержанию готовности электрической мощности – услуга, оказываемая энергопроизводящими организациями Единому закупщику, по поддержанию готовности аттестованной в установленном порядке электрической мощности генерирующих установок к несению нагрузки;</w:t>
      </w:r>
    </w:p>
    <w:bookmarkEnd w:id="29"/>
    <w:bookmarkStart w:name="z33" w:id="30"/>
    <w:p>
      <w:pPr>
        <w:spacing w:after="0"/>
        <w:ind w:left="0"/>
        <w:jc w:val="both"/>
      </w:pPr>
      <w:r>
        <w:rPr>
          <w:rFonts w:ascii="Times New Roman"/>
          <w:b w:val="false"/>
          <w:i w:val="false"/>
          <w:color w:val="000000"/>
          <w:sz w:val="28"/>
        </w:rPr>
        <w:t>
      14) аттестованная скорость уменьшения электрической мощности – среднее значение скорости уменьшения электрической мощности электрической станцией энергопроизводящей организации зафиксированное между временем начала фиксации значения скорости уменьшения электрической мощности генерации и временем его окончания, в МВт/минут;</w:t>
      </w:r>
    </w:p>
    <w:bookmarkEnd w:id="30"/>
    <w:bookmarkStart w:name="z34" w:id="31"/>
    <w:p>
      <w:pPr>
        <w:spacing w:after="0"/>
        <w:ind w:left="0"/>
        <w:jc w:val="both"/>
      </w:pPr>
      <w:r>
        <w:rPr>
          <w:rFonts w:ascii="Times New Roman"/>
          <w:b w:val="false"/>
          <w:i w:val="false"/>
          <w:color w:val="000000"/>
          <w:sz w:val="28"/>
        </w:rPr>
        <w:t>
      15) аттестованная скорость увеличения электрической мощности – среднее значение скорости увеличения электрической мощности генерирующих установок электрической станции энергопроизводящей организации между временем начала фиксации значения скорости увеличения электрической мощности генерации и временем его окончания, в МВт/минут.</w:t>
      </w:r>
    </w:p>
    <w:bookmarkEnd w:id="31"/>
    <w:bookmarkStart w:name="z35" w:id="32"/>
    <w:p>
      <w:pPr>
        <w:spacing w:after="0"/>
        <w:ind w:left="0"/>
        <w:jc w:val="both"/>
      </w:pPr>
      <w:r>
        <w:rPr>
          <w:rFonts w:ascii="Times New Roman"/>
          <w:b w:val="false"/>
          <w:i w:val="false"/>
          <w:color w:val="000000"/>
          <w:sz w:val="28"/>
        </w:rPr>
        <w:t>
      Иные понятия и определения, использованные в настоящем Договоре, применяются в соответствии с законодательством Республики Казахстан в области электроэнергетики.</w:t>
      </w:r>
    </w:p>
    <w:bookmarkEnd w:id="32"/>
    <w:bookmarkStart w:name="z36" w:id="33"/>
    <w:p>
      <w:pPr>
        <w:spacing w:after="0"/>
        <w:ind w:left="0"/>
        <w:jc w:val="left"/>
      </w:pPr>
      <w:r>
        <w:rPr>
          <w:rFonts w:ascii="Times New Roman"/>
          <w:b/>
          <w:i w:val="false"/>
          <w:color w:val="000000"/>
        </w:rPr>
        <w:t xml:space="preserve"> Глава 2. Предмет Договора</w:t>
      </w:r>
    </w:p>
    <w:bookmarkEnd w:id="33"/>
    <w:bookmarkStart w:name="z37" w:id="34"/>
    <w:p>
      <w:pPr>
        <w:spacing w:after="0"/>
        <w:ind w:left="0"/>
        <w:jc w:val="both"/>
      </w:pPr>
      <w:r>
        <w:rPr>
          <w:rFonts w:ascii="Times New Roman"/>
          <w:b w:val="false"/>
          <w:i w:val="false"/>
          <w:color w:val="000000"/>
          <w:sz w:val="28"/>
        </w:rPr>
        <w:t>
      2. Субъект обязуется оказывать, а Единый закупщик покупать и оплачивать услугу по поддержанию готовности электрической мощности (далее – услуга по поддержанию) в соответствии с настоящим Договором и требованиями законодательства Республики Казахстан в области электроэнергетики.</w:t>
      </w:r>
    </w:p>
    <w:bookmarkEnd w:id="34"/>
    <w:p>
      <w:pPr>
        <w:spacing w:after="0"/>
        <w:ind w:left="0"/>
        <w:jc w:val="both"/>
      </w:pPr>
      <w:bookmarkStart w:name="z38" w:id="35"/>
      <w:r>
        <w:rPr>
          <w:rFonts w:ascii="Times New Roman"/>
          <w:b w:val="false"/>
          <w:i w:val="false"/>
          <w:color w:val="000000"/>
          <w:sz w:val="28"/>
        </w:rPr>
        <w:t>
      3. Технические условия и характеристики оказания услуги по поддержанию:</w:t>
      </w:r>
    </w:p>
    <w:bookmarkEnd w:id="35"/>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(в данном пункте предусматриваются технические условия и характеристики</w:t>
      </w:r>
    </w:p>
    <w:p>
      <w:pPr>
        <w:spacing w:after="0"/>
        <w:ind w:left="0"/>
        <w:jc w:val="both"/>
      </w:pPr>
      <w:r>
        <w:rPr>
          <w:rFonts w:ascii="Times New Roman"/>
          <w:b w:val="false"/>
          <w:i w:val="false"/>
          <w:color w:val="000000"/>
          <w:sz w:val="28"/>
        </w:rPr>
        <w:t>предмета настоящего Договора)</w:t>
      </w:r>
    </w:p>
    <w:bookmarkStart w:name="z39" w:id="36"/>
    <w:p>
      <w:pPr>
        <w:spacing w:after="0"/>
        <w:ind w:left="0"/>
        <w:jc w:val="both"/>
      </w:pPr>
      <w:r>
        <w:rPr>
          <w:rFonts w:ascii="Times New Roman"/>
          <w:b w:val="false"/>
          <w:i w:val="false"/>
          <w:color w:val="000000"/>
          <w:sz w:val="28"/>
        </w:rPr>
        <w:t>
      4. Ценой по настоящему Договору, является индивидуальный тариф на услугу по поддержанию готовности электрической мощности вновь вводимых в эксплуатацию энергопроизводящих организаций, который определен по итогам тендера на строительство генерирующих установок, вновь вводимых в эксплуатацию и составляет ____ (__________) за 1 (один) МВт*мес. без учета налога на добавленную стоимость (далее – индивидуальный тариф). Ежегодная индексация индивидуального тарифа проводится в порядке, установленном Правилам проведения тендера.</w:t>
      </w:r>
    </w:p>
    <w:bookmarkEnd w:id="36"/>
    <w:bookmarkStart w:name="z40" w:id="37"/>
    <w:p>
      <w:pPr>
        <w:spacing w:after="0"/>
        <w:ind w:left="0"/>
        <w:jc w:val="both"/>
      </w:pPr>
      <w:r>
        <w:rPr>
          <w:rFonts w:ascii="Times New Roman"/>
          <w:b w:val="false"/>
          <w:i w:val="false"/>
          <w:color w:val="000000"/>
          <w:sz w:val="28"/>
        </w:rPr>
        <w:t>
      5. Изменение величины индивидуального тарифа в результате его индексации и/или порядка индексации, оформляется путем подписания дополнительного соглашения к настоящему Договору с указанием даты начала применения соответствующих изменений, определяемой в соответствии с Правилам проведения тендера.</w:t>
      </w:r>
    </w:p>
    <w:bookmarkEnd w:id="37"/>
    <w:bookmarkStart w:name="z41" w:id="38"/>
    <w:p>
      <w:pPr>
        <w:spacing w:after="0"/>
        <w:ind w:left="0"/>
        <w:jc w:val="both"/>
      </w:pPr>
      <w:r>
        <w:rPr>
          <w:rFonts w:ascii="Times New Roman"/>
          <w:b w:val="false"/>
          <w:i w:val="false"/>
          <w:color w:val="000000"/>
          <w:sz w:val="28"/>
        </w:rPr>
        <w:t>
      6. Объем услуги по поддержанию по настоящему Договору, который Субъект обязан оказывать Единому закупщику, определяется согласно Правилам проведения тендера, и составляет _____МВт (далее – договорной объем).</w:t>
      </w:r>
    </w:p>
    <w:bookmarkEnd w:id="38"/>
    <w:bookmarkStart w:name="z42" w:id="39"/>
    <w:p>
      <w:pPr>
        <w:spacing w:after="0"/>
        <w:ind w:left="0"/>
        <w:jc w:val="both"/>
      </w:pPr>
      <w:r>
        <w:rPr>
          <w:rFonts w:ascii="Times New Roman"/>
          <w:b w:val="false"/>
          <w:i w:val="false"/>
          <w:color w:val="000000"/>
          <w:sz w:val="28"/>
        </w:rPr>
        <w:t>
      7. Срок, в течение которого по настоящему Договору Субъект обязуется оказывать услугу по поддержанию, а Единый закупщик обязуется покупать данную услугу, определяется согласно Правилам проведения тендера.</w:t>
      </w:r>
    </w:p>
    <w:bookmarkEnd w:id="39"/>
    <w:bookmarkStart w:name="z43" w:id="40"/>
    <w:p>
      <w:pPr>
        <w:spacing w:after="0"/>
        <w:ind w:left="0"/>
        <w:jc w:val="both"/>
      </w:pPr>
      <w:r>
        <w:rPr>
          <w:rFonts w:ascii="Times New Roman"/>
          <w:b w:val="false"/>
          <w:i w:val="false"/>
          <w:color w:val="000000"/>
          <w:sz w:val="28"/>
        </w:rPr>
        <w:t>
      Индивидуальный тариф, объем и срок покупки услуги по поддержанию Субъекта по годам указываются по форме согласно приложению 1 к настоящему Договору.</w:t>
      </w:r>
    </w:p>
    <w:bookmarkEnd w:id="40"/>
    <w:bookmarkStart w:name="z44" w:id="41"/>
    <w:p>
      <w:pPr>
        <w:spacing w:after="0"/>
        <w:ind w:left="0"/>
        <w:jc w:val="both"/>
      </w:pPr>
      <w:r>
        <w:rPr>
          <w:rFonts w:ascii="Times New Roman"/>
          <w:b w:val="false"/>
          <w:i w:val="false"/>
          <w:color w:val="000000"/>
          <w:sz w:val="28"/>
        </w:rPr>
        <w:t>
      8. Максимальное значение электрической мощности собственного потребления и максимальная электрическая мощность экспорта Субъекта по годам указываются по форме согласно приложению 2 к настоящему Договору.</w:t>
      </w:r>
    </w:p>
    <w:bookmarkEnd w:id="41"/>
    <w:bookmarkStart w:name="z45" w:id="42"/>
    <w:p>
      <w:pPr>
        <w:spacing w:after="0"/>
        <w:ind w:left="0"/>
        <w:jc w:val="left"/>
      </w:pPr>
      <w:r>
        <w:rPr>
          <w:rFonts w:ascii="Times New Roman"/>
          <w:b/>
          <w:i w:val="false"/>
          <w:color w:val="000000"/>
        </w:rPr>
        <w:t xml:space="preserve"> Глава 3. Права и обязанности Сторон</w:t>
      </w:r>
    </w:p>
    <w:bookmarkEnd w:id="42"/>
    <w:bookmarkStart w:name="z46" w:id="43"/>
    <w:p>
      <w:pPr>
        <w:spacing w:after="0"/>
        <w:ind w:left="0"/>
        <w:jc w:val="both"/>
      </w:pPr>
      <w:r>
        <w:rPr>
          <w:rFonts w:ascii="Times New Roman"/>
          <w:b w:val="false"/>
          <w:i w:val="false"/>
          <w:color w:val="000000"/>
          <w:sz w:val="28"/>
        </w:rPr>
        <w:t>
      9. Единый закупщик обязан:</w:t>
      </w:r>
    </w:p>
    <w:bookmarkEnd w:id="43"/>
    <w:bookmarkStart w:name="z47" w:id="44"/>
    <w:p>
      <w:pPr>
        <w:spacing w:after="0"/>
        <w:ind w:left="0"/>
        <w:jc w:val="both"/>
      </w:pPr>
      <w:r>
        <w:rPr>
          <w:rFonts w:ascii="Times New Roman"/>
          <w:b w:val="false"/>
          <w:i w:val="false"/>
          <w:color w:val="000000"/>
          <w:sz w:val="28"/>
        </w:rPr>
        <w:t>
      1) своевременно оплачивать услугу по поддержанию Субъекта согласно настоящему Договору;</w:t>
      </w:r>
    </w:p>
    <w:bookmarkEnd w:id="44"/>
    <w:bookmarkStart w:name="z48" w:id="45"/>
    <w:p>
      <w:pPr>
        <w:spacing w:after="0"/>
        <w:ind w:left="0"/>
        <w:jc w:val="both"/>
      </w:pPr>
      <w:r>
        <w:rPr>
          <w:rFonts w:ascii="Times New Roman"/>
          <w:b w:val="false"/>
          <w:i w:val="false"/>
          <w:color w:val="000000"/>
          <w:sz w:val="28"/>
        </w:rPr>
        <w:t>
      2) незамедлительно уведомлять Субъекта об изменении своего наименования, юридического адреса, фактического местонахождения и иных реквизитов, необходимых для исполнения настоящего Договора;</w:t>
      </w:r>
    </w:p>
    <w:bookmarkEnd w:id="45"/>
    <w:bookmarkStart w:name="z49" w:id="46"/>
    <w:p>
      <w:pPr>
        <w:spacing w:after="0"/>
        <w:ind w:left="0"/>
        <w:jc w:val="both"/>
      </w:pPr>
      <w:r>
        <w:rPr>
          <w:rFonts w:ascii="Times New Roman"/>
          <w:b w:val="false"/>
          <w:i w:val="false"/>
          <w:color w:val="000000"/>
          <w:sz w:val="28"/>
        </w:rPr>
        <w:t>
      3) осуществлять расторжение или внесение изменений в настоящий Договор в соответствии с Правилами рынка мощности и Правилами проведения тендера;</w:t>
      </w:r>
    </w:p>
    <w:bookmarkEnd w:id="46"/>
    <w:bookmarkStart w:name="z50" w:id="47"/>
    <w:p>
      <w:pPr>
        <w:spacing w:after="0"/>
        <w:ind w:left="0"/>
        <w:jc w:val="both"/>
      </w:pPr>
      <w:r>
        <w:rPr>
          <w:rFonts w:ascii="Times New Roman"/>
          <w:b w:val="false"/>
          <w:i w:val="false"/>
          <w:color w:val="000000"/>
          <w:sz w:val="28"/>
        </w:rPr>
        <w:t>
      4) при надлежащем исполнении Субъектом подпункта 20) пункта 11 настоящего Договора, направить письмо в банк (банки) о возврате (освобождении) финансового обеспечения исполнения условий настоящего Договора, обеспечивающих исполнение Субъектом его обязательств, указанного в подпункте 22) пункта 11 настоящего Договора, в течение 10 (десяти) рабочих дней со дня введения в эксплуатацию генерирующих установок, вновь вводимых в эксплуатацию;</w:t>
      </w:r>
    </w:p>
    <w:bookmarkEnd w:id="47"/>
    <w:bookmarkStart w:name="z51" w:id="48"/>
    <w:p>
      <w:pPr>
        <w:spacing w:after="0"/>
        <w:ind w:left="0"/>
        <w:jc w:val="both"/>
      </w:pPr>
      <w:r>
        <w:rPr>
          <w:rFonts w:ascii="Times New Roman"/>
          <w:b w:val="false"/>
          <w:i w:val="false"/>
          <w:color w:val="000000"/>
          <w:sz w:val="28"/>
        </w:rPr>
        <w:t>
      5) при исполнении Субъектом требований подпункта 4) пункта 12 настоящего Договора, направить письмо в банк (банки) о возврате (освобождении) финансового обеспечения исполнения условий настоящего Договора, в течение 10 (десяти) рабочих дней со дня внесения третьим лицом финансового обеспечения исполнения условий Договора в соответствии с подпунктом 23) пункта 11 настоящего Договора;</w:t>
      </w:r>
    </w:p>
    <w:bookmarkEnd w:id="48"/>
    <w:bookmarkStart w:name="z52" w:id="49"/>
    <w:p>
      <w:pPr>
        <w:spacing w:after="0"/>
        <w:ind w:left="0"/>
        <w:jc w:val="both"/>
      </w:pPr>
      <w:r>
        <w:rPr>
          <w:rFonts w:ascii="Times New Roman"/>
          <w:b w:val="false"/>
          <w:i w:val="false"/>
          <w:color w:val="000000"/>
          <w:sz w:val="28"/>
        </w:rPr>
        <w:t>
      6) выставлять требование на оплату по соответствующей банковской гарантии или резервному аккредитиву (обеспечивающих исполнение настоящего Договора) при не предоставлении копии уведомления о начале строительно-монтажных работ вновь вводимых в эксплуатацию генерирующих установок, направленного в государственный орган, осуществляющий государственный архитектурно-строительный контроль, в течение 24 (двадцати четырех) месяцев с даты подписания настоящего Договора в размере 30 % от суммы финансового обеспечения исполнения условий настоящего Договора;</w:t>
      </w:r>
    </w:p>
    <w:bookmarkEnd w:id="49"/>
    <w:bookmarkStart w:name="z53" w:id="50"/>
    <w:p>
      <w:pPr>
        <w:spacing w:after="0"/>
        <w:ind w:left="0"/>
        <w:jc w:val="both"/>
      </w:pPr>
      <w:r>
        <w:rPr>
          <w:rFonts w:ascii="Times New Roman"/>
          <w:b w:val="false"/>
          <w:i w:val="false"/>
          <w:color w:val="000000"/>
          <w:sz w:val="28"/>
        </w:rPr>
        <w:t xml:space="preserve">
      7) выставлять требование на оплату по соответствующей банковской гарантии или резервному аккредитиву (обеспечивающих исполнение настоящего Договора) при не предоставлении копии акта приемки в эксплуатацию вновь вводимых в эксплуатацию генерирующих установок, утвержденного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133 Строительного кодекса Республики Казахстан, по истечении месяца после окончания срока строительства, предусмотренного Правилами проведения тендера, в размере 100 %, от суммы финансового обеспечения исполнения условий настоящего Договора, а при удержания части финансового обеспечения исполнения условий настоящего Договора согласно подпункту 6) настоящего пункта, в размере 70 % от суммы финансового обеспечения исполнения условий настоящего Договора.</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с изменениями, внесенными приказом Министра энергетики РК от 30.07.2026 </w:t>
      </w:r>
      <w:r>
        <w:rPr>
          <w:rFonts w:ascii="Times New Roman"/>
          <w:b w:val="false"/>
          <w:i w:val="false"/>
          <w:color w:val="000000"/>
          <w:sz w:val="28"/>
        </w:rPr>
        <w:t>№ 290-н/қ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4" w:id="51"/>
    <w:p>
      <w:pPr>
        <w:spacing w:after="0"/>
        <w:ind w:left="0"/>
        <w:jc w:val="both"/>
      </w:pPr>
      <w:r>
        <w:rPr>
          <w:rFonts w:ascii="Times New Roman"/>
          <w:b w:val="false"/>
          <w:i w:val="false"/>
          <w:color w:val="000000"/>
          <w:sz w:val="28"/>
        </w:rPr>
        <w:t>
      10. Единый закупщик имеет право:</w:t>
      </w:r>
    </w:p>
    <w:bookmarkEnd w:id="51"/>
    <w:bookmarkStart w:name="z55" w:id="52"/>
    <w:p>
      <w:pPr>
        <w:spacing w:after="0"/>
        <w:ind w:left="0"/>
        <w:jc w:val="both"/>
      </w:pPr>
      <w:r>
        <w:rPr>
          <w:rFonts w:ascii="Times New Roman"/>
          <w:b w:val="false"/>
          <w:i w:val="false"/>
          <w:color w:val="000000"/>
          <w:sz w:val="28"/>
        </w:rPr>
        <w:t>
      1) осуществлять расторжение или внесение изменений в настоящий Договор в соответствии с Правилами рынка мощности и Правилам проведения тендера;</w:t>
      </w:r>
    </w:p>
    <w:bookmarkEnd w:id="52"/>
    <w:bookmarkStart w:name="z56" w:id="53"/>
    <w:p>
      <w:pPr>
        <w:spacing w:after="0"/>
        <w:ind w:left="0"/>
        <w:jc w:val="both"/>
      </w:pPr>
      <w:r>
        <w:rPr>
          <w:rFonts w:ascii="Times New Roman"/>
          <w:b w:val="false"/>
          <w:i w:val="false"/>
          <w:color w:val="000000"/>
          <w:sz w:val="28"/>
        </w:rPr>
        <w:t>
      2) получать услугу по поддержанию в соответствии с настоящим Договором и законодательством Республики Казахстан в области электроэнергетики;</w:t>
      </w:r>
    </w:p>
    <w:bookmarkEnd w:id="53"/>
    <w:bookmarkStart w:name="z57" w:id="54"/>
    <w:p>
      <w:pPr>
        <w:spacing w:after="0"/>
        <w:ind w:left="0"/>
        <w:jc w:val="both"/>
      </w:pPr>
      <w:r>
        <w:rPr>
          <w:rFonts w:ascii="Times New Roman"/>
          <w:b w:val="false"/>
          <w:i w:val="false"/>
          <w:color w:val="000000"/>
          <w:sz w:val="28"/>
        </w:rPr>
        <w:t>
      3) по запросу государственных органов, в пределах их компетенции, предоставлять информацию о деятельности Субъекта на рынке электрической мощности;</w:t>
      </w:r>
    </w:p>
    <w:bookmarkEnd w:id="54"/>
    <w:bookmarkStart w:name="z58" w:id="55"/>
    <w:p>
      <w:pPr>
        <w:spacing w:after="0"/>
        <w:ind w:left="0"/>
        <w:jc w:val="both"/>
      </w:pPr>
      <w:r>
        <w:rPr>
          <w:rFonts w:ascii="Times New Roman"/>
          <w:b w:val="false"/>
          <w:i w:val="false"/>
          <w:color w:val="000000"/>
          <w:sz w:val="28"/>
        </w:rPr>
        <w:t>
      4) требовать от Субъекта выполнения обязанностей по настоящему Договору;</w:t>
      </w:r>
    </w:p>
    <w:bookmarkEnd w:id="55"/>
    <w:bookmarkStart w:name="z59" w:id="56"/>
    <w:p>
      <w:pPr>
        <w:spacing w:after="0"/>
        <w:ind w:left="0"/>
        <w:jc w:val="both"/>
      </w:pPr>
      <w:r>
        <w:rPr>
          <w:rFonts w:ascii="Times New Roman"/>
          <w:b w:val="false"/>
          <w:i w:val="false"/>
          <w:color w:val="000000"/>
          <w:sz w:val="28"/>
        </w:rPr>
        <w:t>
      5) обращаться в судебные органы для решения спорных вопросов, связанных с заключением и исполнением настоящего Договора.</w:t>
      </w:r>
    </w:p>
    <w:bookmarkEnd w:id="56"/>
    <w:bookmarkStart w:name="z60" w:id="57"/>
    <w:p>
      <w:pPr>
        <w:spacing w:after="0"/>
        <w:ind w:left="0"/>
        <w:jc w:val="both"/>
      </w:pPr>
      <w:r>
        <w:rPr>
          <w:rFonts w:ascii="Times New Roman"/>
          <w:b w:val="false"/>
          <w:i w:val="false"/>
          <w:color w:val="000000"/>
          <w:sz w:val="28"/>
        </w:rPr>
        <w:t>
      11. Субъект обязан:</w:t>
      </w:r>
    </w:p>
    <w:bookmarkEnd w:id="57"/>
    <w:bookmarkStart w:name="z61" w:id="58"/>
    <w:p>
      <w:pPr>
        <w:spacing w:after="0"/>
        <w:ind w:left="0"/>
        <w:jc w:val="both"/>
      </w:pPr>
      <w:r>
        <w:rPr>
          <w:rFonts w:ascii="Times New Roman"/>
          <w:b w:val="false"/>
          <w:i w:val="false"/>
          <w:color w:val="000000"/>
          <w:sz w:val="28"/>
        </w:rPr>
        <w:t>
      1) поддерживать в постоянной готовности электрическую мощность генерирующих установок, входящих в его состав электрических станций в объеме, равном или превышающем договорной объем;</w:t>
      </w:r>
    </w:p>
    <w:bookmarkEnd w:id="58"/>
    <w:bookmarkStart w:name="z62" w:id="59"/>
    <w:p>
      <w:pPr>
        <w:spacing w:after="0"/>
        <w:ind w:left="0"/>
        <w:jc w:val="both"/>
      </w:pPr>
      <w:r>
        <w:rPr>
          <w:rFonts w:ascii="Times New Roman"/>
          <w:b w:val="false"/>
          <w:i w:val="false"/>
          <w:color w:val="000000"/>
          <w:sz w:val="28"/>
        </w:rPr>
        <w:t>
      2) ежедневно подавать системному оператору заявки на участие в регулировании на повышение и на понижение на балансирующем рынке электрической энергии;</w:t>
      </w:r>
    </w:p>
    <w:bookmarkEnd w:id="59"/>
    <w:bookmarkStart w:name="z63" w:id="60"/>
    <w:p>
      <w:pPr>
        <w:spacing w:after="0"/>
        <w:ind w:left="0"/>
        <w:jc w:val="both"/>
      </w:pPr>
      <w:r>
        <w:rPr>
          <w:rFonts w:ascii="Times New Roman"/>
          <w:b w:val="false"/>
          <w:i w:val="false"/>
          <w:color w:val="000000"/>
          <w:sz w:val="28"/>
        </w:rPr>
        <w:t>
      3) осуществлять исполнение заявок на участие в балансировании на повышение и на понижение на балансирующем рынке электрической энергии;</w:t>
      </w:r>
    </w:p>
    <w:bookmarkEnd w:id="60"/>
    <w:bookmarkStart w:name="z64" w:id="61"/>
    <w:p>
      <w:pPr>
        <w:spacing w:after="0"/>
        <w:ind w:left="0"/>
        <w:jc w:val="both"/>
      </w:pPr>
      <w:r>
        <w:rPr>
          <w:rFonts w:ascii="Times New Roman"/>
          <w:b w:val="false"/>
          <w:i w:val="false"/>
          <w:color w:val="000000"/>
          <w:sz w:val="28"/>
        </w:rPr>
        <w:t>
      4) поддерживать в постоянной готовности систему общего первичного регулирования частоты в соответствии с требованиями, установленными законодательством Республики Казахстан в области электроэнергетики;</w:t>
      </w:r>
    </w:p>
    <w:bookmarkEnd w:id="61"/>
    <w:bookmarkStart w:name="z65" w:id="62"/>
    <w:p>
      <w:pPr>
        <w:spacing w:after="0"/>
        <w:ind w:left="0"/>
        <w:jc w:val="both"/>
      </w:pPr>
      <w:r>
        <w:rPr>
          <w:rFonts w:ascii="Times New Roman"/>
          <w:b w:val="false"/>
          <w:i w:val="false"/>
          <w:color w:val="000000"/>
          <w:sz w:val="28"/>
        </w:rPr>
        <w:t>
      5) ежедневно, до 08:00 часов текущих суток (по времени города Астана), предоставлять системному оператору информацию о значениях рабочих электрических мощностей генерации, технологических и технических минимумов электрических станций, входящих в состав энергопроизводящей организации, на предстоящие сутки планирования (при этом, в течение предстоящих суток допускается однократная (один раз в сутки) корректировка данной информации в случае вывода из ремонта генерирующего оборудования (при условии наличия соответствующей заявки системному оператору на вывод оборудования в ремонт), а также дополнительная корректировка данной информации в случае предоставления системному оператору копии распоряжения об изменении водного режима, поступившего в течение соответствующих суток от бассейновых инспекций по регулированию использования и охране водных ресурсов расходов воды, в соответствии со статьей 40 Водного кодекса Республики Казахстан);</w:t>
      </w:r>
    </w:p>
    <w:bookmarkEnd w:id="62"/>
    <w:bookmarkStart w:name="z66" w:id="63"/>
    <w:p>
      <w:pPr>
        <w:spacing w:after="0"/>
        <w:ind w:left="0"/>
        <w:jc w:val="both"/>
      </w:pPr>
      <w:r>
        <w:rPr>
          <w:rFonts w:ascii="Times New Roman"/>
          <w:b w:val="false"/>
          <w:i w:val="false"/>
          <w:color w:val="000000"/>
          <w:sz w:val="28"/>
        </w:rPr>
        <w:t>
      6) предоставлять системному оператору телеметрическую информацию о текущих значениях электрических мощностей генерации и отпуска в сеть электрических станций Субъекта и о текущих значениях электрической мощности собственного потребления Субъекта;</w:t>
      </w:r>
    </w:p>
    <w:bookmarkEnd w:id="63"/>
    <w:bookmarkStart w:name="z67" w:id="64"/>
    <w:p>
      <w:pPr>
        <w:spacing w:after="0"/>
        <w:ind w:left="0"/>
        <w:jc w:val="both"/>
      </w:pPr>
      <w:r>
        <w:rPr>
          <w:rFonts w:ascii="Times New Roman"/>
          <w:b w:val="false"/>
          <w:i w:val="false"/>
          <w:color w:val="000000"/>
          <w:sz w:val="28"/>
        </w:rPr>
        <w:t>
      7) ежедневно предоставлять системному оператору информацию о фактических почасовых значениях электрических мощностей генерации и отпуска в сеть электрических станций Субъекта и о фактических почасовых значениях электрической мощности собственного потребления Субъекта;</w:t>
      </w:r>
    </w:p>
    <w:bookmarkEnd w:id="64"/>
    <w:bookmarkStart w:name="z68" w:id="65"/>
    <w:p>
      <w:pPr>
        <w:spacing w:after="0"/>
        <w:ind w:left="0"/>
        <w:jc w:val="both"/>
      </w:pPr>
      <w:r>
        <w:rPr>
          <w:rFonts w:ascii="Times New Roman"/>
          <w:b w:val="false"/>
          <w:i w:val="false"/>
          <w:color w:val="000000"/>
          <w:sz w:val="28"/>
        </w:rPr>
        <w:t>
      8) ежемесячно фиксировать и предоставлять системному оператору информацию о фактических почасовых значениях электрических мощностей генерации и отпуска в сеть электрических станций Субъекта и о фактических почасовых значениях электрической мощности собственного потребления Субъекта за предыдущий расчетный период (календарный месяц);</w:t>
      </w:r>
    </w:p>
    <w:bookmarkEnd w:id="65"/>
    <w:bookmarkStart w:name="z69" w:id="66"/>
    <w:p>
      <w:pPr>
        <w:spacing w:after="0"/>
        <w:ind w:left="0"/>
        <w:jc w:val="both"/>
      </w:pPr>
      <w:r>
        <w:rPr>
          <w:rFonts w:ascii="Times New Roman"/>
          <w:b w:val="false"/>
          <w:i w:val="false"/>
          <w:color w:val="000000"/>
          <w:sz w:val="28"/>
        </w:rPr>
        <w:t>
      9) обеспечить наличие измерительных комплексов коммерческого учета электроэнергии с подключением к автоматизированной системе коммерческого учета электроэнергии системного оператора;</w:t>
      </w:r>
    </w:p>
    <w:bookmarkEnd w:id="66"/>
    <w:bookmarkStart w:name="z70" w:id="67"/>
    <w:p>
      <w:pPr>
        <w:spacing w:after="0"/>
        <w:ind w:left="0"/>
        <w:jc w:val="both"/>
      </w:pPr>
      <w:r>
        <w:rPr>
          <w:rFonts w:ascii="Times New Roman"/>
          <w:b w:val="false"/>
          <w:i w:val="false"/>
          <w:color w:val="000000"/>
          <w:sz w:val="28"/>
        </w:rPr>
        <w:t>
      10) допускать работников системного оператора к приборам коммерческого учета для целей снятия показаний, проверки технического состояния цепей телеизмерений и систем коммерческого учета;</w:t>
      </w:r>
    </w:p>
    <w:bookmarkEnd w:id="67"/>
    <w:bookmarkStart w:name="z71" w:id="68"/>
    <w:p>
      <w:pPr>
        <w:spacing w:after="0"/>
        <w:ind w:left="0"/>
        <w:jc w:val="both"/>
      </w:pPr>
      <w:r>
        <w:rPr>
          <w:rFonts w:ascii="Times New Roman"/>
          <w:b w:val="false"/>
          <w:i w:val="false"/>
          <w:color w:val="000000"/>
          <w:sz w:val="28"/>
        </w:rPr>
        <w:t>
      11) незамедлительно уведомлять Единого закупщика об изменении своего наименования, юридического адреса, фактического местонахождения и иных реквизитов, необходимых для исполнения настоящего Договора;</w:t>
      </w:r>
    </w:p>
    <w:bookmarkEnd w:id="68"/>
    <w:bookmarkStart w:name="z72" w:id="69"/>
    <w:p>
      <w:pPr>
        <w:spacing w:after="0"/>
        <w:ind w:left="0"/>
        <w:jc w:val="both"/>
      </w:pPr>
      <w:r>
        <w:rPr>
          <w:rFonts w:ascii="Times New Roman"/>
          <w:b w:val="false"/>
          <w:i w:val="false"/>
          <w:color w:val="000000"/>
          <w:sz w:val="28"/>
        </w:rPr>
        <w:t>
      12) не нарушать согласованные системным оператором годовые, квартальные, месячные графики капитальных и текущих ремонтов электросетевого, электро- и теплоэнергетического оборудования, устройств релейной защиты и автоматики, и противоаварийной автоматики, находящейся в оперативном управлении и ведении системного оператора;</w:t>
      </w:r>
    </w:p>
    <w:bookmarkEnd w:id="69"/>
    <w:bookmarkStart w:name="z73" w:id="70"/>
    <w:p>
      <w:pPr>
        <w:spacing w:after="0"/>
        <w:ind w:left="0"/>
        <w:jc w:val="both"/>
      </w:pPr>
      <w:r>
        <w:rPr>
          <w:rFonts w:ascii="Times New Roman"/>
          <w:b w:val="false"/>
          <w:i w:val="false"/>
          <w:color w:val="000000"/>
          <w:sz w:val="28"/>
        </w:rPr>
        <w:t>
      13) не допускать реализацию (продажу) электрической энергии субъектам оптового и розничного рынка электрической энергии, за исключением Единого закупщика электрической энергии;</w:t>
      </w:r>
    </w:p>
    <w:bookmarkEnd w:id="70"/>
    <w:bookmarkStart w:name="z74" w:id="71"/>
    <w:p>
      <w:pPr>
        <w:spacing w:after="0"/>
        <w:ind w:left="0"/>
        <w:jc w:val="both"/>
      </w:pPr>
      <w:r>
        <w:rPr>
          <w:rFonts w:ascii="Times New Roman"/>
          <w:b w:val="false"/>
          <w:i w:val="false"/>
          <w:color w:val="000000"/>
          <w:sz w:val="28"/>
        </w:rPr>
        <w:t xml:space="preserve">
      14) проходить внеочередную аттестацию электрической мощности генерирующих установок согласно </w:t>
      </w:r>
      <w:r>
        <w:rPr>
          <w:rFonts w:ascii="Times New Roman"/>
          <w:b w:val="false"/>
          <w:i w:val="false"/>
          <w:color w:val="000000"/>
          <w:sz w:val="28"/>
        </w:rPr>
        <w:t>Правилам</w:t>
      </w:r>
      <w:r>
        <w:rPr>
          <w:rFonts w:ascii="Times New Roman"/>
          <w:b w:val="false"/>
          <w:i w:val="false"/>
          <w:color w:val="000000"/>
          <w:sz w:val="28"/>
        </w:rPr>
        <w:t xml:space="preserve"> проведения аттестации электрической мощности генерирующих установок, утвержденными приказом Министра энергетики Республики Казахстан от 3 декабря 2015 года № 686 (зарегистрирован в Реестре государственной регистрации нормативных правовых актов за № 12489);</w:t>
      </w:r>
    </w:p>
    <w:bookmarkEnd w:id="71"/>
    <w:bookmarkStart w:name="z75" w:id="72"/>
    <w:p>
      <w:pPr>
        <w:spacing w:after="0"/>
        <w:ind w:left="0"/>
        <w:jc w:val="both"/>
      </w:pPr>
      <w:r>
        <w:rPr>
          <w:rFonts w:ascii="Times New Roman"/>
          <w:b w:val="false"/>
          <w:i w:val="false"/>
          <w:color w:val="000000"/>
          <w:sz w:val="28"/>
        </w:rPr>
        <w:t>
      15) обеспечивать надлежащее техническое состояние распределительных устройств, устройств противоаварийной автоматики, расположенных на объектах Субъекта, приборов и комплексов коммерческого учета электроэнергии в соответствии с требованиями, установленными законодательством Республики Казахстан в области электроэнергетики;</w:t>
      </w:r>
    </w:p>
    <w:bookmarkEnd w:id="72"/>
    <w:bookmarkStart w:name="z76" w:id="73"/>
    <w:p>
      <w:pPr>
        <w:spacing w:after="0"/>
        <w:ind w:left="0"/>
        <w:jc w:val="both"/>
      </w:pPr>
      <w:r>
        <w:rPr>
          <w:rFonts w:ascii="Times New Roman"/>
          <w:b w:val="false"/>
          <w:i w:val="false"/>
          <w:color w:val="000000"/>
          <w:sz w:val="28"/>
        </w:rPr>
        <w:t>
      16) осуществлять почасовое планирование режима генерации в пределах технической возможности, определяемой по информации о значениях рабочих электрических мощностей генерации, технологических и технических минимумов электрических станций, входящих в состав энергопроизводящей организации, предоставленной системному оператору на соответствующие сутки планирования;</w:t>
      </w:r>
    </w:p>
    <w:bookmarkEnd w:id="73"/>
    <w:bookmarkStart w:name="z77" w:id="74"/>
    <w:p>
      <w:pPr>
        <w:spacing w:after="0"/>
        <w:ind w:left="0"/>
        <w:jc w:val="both"/>
      </w:pPr>
      <w:r>
        <w:rPr>
          <w:rFonts w:ascii="Times New Roman"/>
          <w:b w:val="false"/>
          <w:i w:val="false"/>
          <w:color w:val="000000"/>
          <w:sz w:val="28"/>
        </w:rPr>
        <w:t xml:space="preserve">
      17) ежегодно заключать с системным оператором договор по регулированию в порядке, определяемом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включения потребителей в перечень электростанций, утвержденными приказом Министра энергетики Республики Казахстан от 30 апреля 2020 года № 169 (зарегистрирован в Реестре государственной регистрации нормативных правовых актов № 20554);</w:t>
      </w:r>
    </w:p>
    <w:bookmarkEnd w:id="74"/>
    <w:bookmarkStart w:name="z78" w:id="75"/>
    <w:p>
      <w:pPr>
        <w:spacing w:after="0"/>
        <w:ind w:left="0"/>
        <w:jc w:val="both"/>
      </w:pPr>
      <w:r>
        <w:rPr>
          <w:rFonts w:ascii="Times New Roman"/>
          <w:b w:val="false"/>
          <w:i w:val="false"/>
          <w:color w:val="000000"/>
          <w:sz w:val="28"/>
        </w:rPr>
        <w:t xml:space="preserve">
      18) участвовать на балансирующем рынке электрической энергии в порядке, определяемом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функционирования балансирующего рынка электрической энергии, утвержденными приказом Министра энергетики Республики Казахстан от 20 февраля 2015 года № 112 (зарегистрирован в Реестре государственной регистрации нормативных правовых актов № 10532);</w:t>
      </w:r>
    </w:p>
    <w:bookmarkEnd w:id="75"/>
    <w:bookmarkStart w:name="z79" w:id="76"/>
    <w:p>
      <w:pPr>
        <w:spacing w:after="0"/>
        <w:ind w:left="0"/>
        <w:jc w:val="both"/>
      </w:pPr>
      <w:r>
        <w:rPr>
          <w:rFonts w:ascii="Times New Roman"/>
          <w:b w:val="false"/>
          <w:i w:val="false"/>
          <w:color w:val="000000"/>
          <w:sz w:val="28"/>
        </w:rPr>
        <w:t>
      19) предоставить в течение 24 (двадцати четырех) месяцев с даты подписания настоящего Договора копию уведомления о начале строительно-монтажных работ генерирующих установок, вновь вводимых в эксплуатацию, направленного в государственный орган, осуществляющий государственный архитектурно-строительный контроль;</w:t>
      </w:r>
    </w:p>
    <w:bookmarkEnd w:id="76"/>
    <w:bookmarkStart w:name="z80" w:id="77"/>
    <w:p>
      <w:pPr>
        <w:spacing w:after="0"/>
        <w:ind w:left="0"/>
        <w:jc w:val="both"/>
      </w:pPr>
      <w:r>
        <w:rPr>
          <w:rFonts w:ascii="Times New Roman"/>
          <w:b w:val="false"/>
          <w:i w:val="false"/>
          <w:color w:val="000000"/>
          <w:sz w:val="28"/>
        </w:rPr>
        <w:t xml:space="preserve">
      20) предоставить копию акта приемки в эксплуатацию генерирующих установок, вновь вводимых в эксплуатацию, утвержденного в порядке, определенном </w:t>
      </w:r>
      <w:r>
        <w:rPr>
          <w:rFonts w:ascii="Times New Roman"/>
          <w:b w:val="false"/>
          <w:i w:val="false"/>
          <w:color w:val="000000"/>
          <w:sz w:val="28"/>
        </w:rPr>
        <w:t>Строительным</w:t>
      </w:r>
      <w:r>
        <w:rPr>
          <w:rFonts w:ascii="Times New Roman"/>
          <w:b w:val="false"/>
          <w:i w:val="false"/>
          <w:color w:val="000000"/>
          <w:sz w:val="28"/>
        </w:rPr>
        <w:t xml:space="preserve"> кодексом Республики Казахстан в сроки, определенные подпунктом 2) пункта 43 Правила проведения тендера;</w:t>
      </w:r>
    </w:p>
    <w:bookmarkEnd w:id="77"/>
    <w:bookmarkStart w:name="z81" w:id="78"/>
    <w:p>
      <w:pPr>
        <w:spacing w:after="0"/>
        <w:ind w:left="0"/>
        <w:jc w:val="both"/>
      </w:pPr>
      <w:r>
        <w:rPr>
          <w:rFonts w:ascii="Times New Roman"/>
          <w:b w:val="false"/>
          <w:i w:val="false"/>
          <w:color w:val="000000"/>
          <w:sz w:val="28"/>
        </w:rPr>
        <w:t>
      21) по запросу Единого закупщика направлять информацию о ходе строительства генерирующих установок, вновь вводимых в эксплуатацию;</w:t>
      </w:r>
    </w:p>
    <w:bookmarkEnd w:id="78"/>
    <w:bookmarkStart w:name="z82" w:id="79"/>
    <w:p>
      <w:pPr>
        <w:spacing w:after="0"/>
        <w:ind w:left="0"/>
        <w:jc w:val="both"/>
      </w:pPr>
      <w:r>
        <w:rPr>
          <w:rFonts w:ascii="Times New Roman"/>
          <w:b w:val="false"/>
          <w:i w:val="false"/>
          <w:color w:val="000000"/>
          <w:sz w:val="28"/>
        </w:rPr>
        <w:t>
      22) предоставить Единому закупщику в течении 30 (тридцати) календарных дней после подписания настоящего Договора финансовое обеспечение исполнения условий настоящего Договора путем предоставления банковской гарантии, оформленных в соответствии с Правилами выдачи банковских гарантий и поручительств, или резервного аккредитива, выпущенных по системе SWIFT.</w:t>
      </w:r>
    </w:p>
    <w:bookmarkEnd w:id="79"/>
    <w:bookmarkStart w:name="z83" w:id="80"/>
    <w:p>
      <w:pPr>
        <w:spacing w:after="0"/>
        <w:ind w:left="0"/>
        <w:jc w:val="both"/>
      </w:pPr>
      <w:r>
        <w:rPr>
          <w:rFonts w:ascii="Times New Roman"/>
          <w:b w:val="false"/>
          <w:i w:val="false"/>
          <w:color w:val="000000"/>
          <w:sz w:val="28"/>
        </w:rPr>
        <w:t>
      Банковская гарантия или резервный аккредитив представляются победителем тендера от банков-резидентов Республики Казахстан, долгосрочный кредитный рейтинг в иностранной валюте которых не ниже "В" по Standard&amp;Poor’s или "В-" по Fitch или "В3" по Moody’sInvestorsService либо рейтинг родительской организации (которой принадлежит более 50 % акций банка-резидента Республики Казахстан) не ниже уровня "BВB" по Standard&amp;Poor’s или "ВВВ" по Fitch или "Ваа2" по Moody’sInvestorsService.</w:t>
      </w:r>
    </w:p>
    <w:bookmarkEnd w:id="80"/>
    <w:bookmarkStart w:name="z84" w:id="81"/>
    <w:p>
      <w:pPr>
        <w:spacing w:after="0"/>
        <w:ind w:left="0"/>
        <w:jc w:val="both"/>
      </w:pPr>
      <w:r>
        <w:rPr>
          <w:rFonts w:ascii="Times New Roman"/>
          <w:b w:val="false"/>
          <w:i w:val="false"/>
          <w:color w:val="000000"/>
          <w:sz w:val="28"/>
        </w:rPr>
        <w:t>
      При этом, банковская гарантия или резервный аккредитив от банков-нерезидентов Республики Казахстан подтверждаются банками-резидентами путем выпуска гарантии под контр-обязательства нерезидентов.</w:t>
      </w:r>
    </w:p>
    <w:bookmarkEnd w:id="81"/>
    <w:bookmarkStart w:name="z85" w:id="82"/>
    <w:p>
      <w:pPr>
        <w:spacing w:after="0"/>
        <w:ind w:left="0"/>
        <w:jc w:val="both"/>
      </w:pPr>
      <w:r>
        <w:rPr>
          <w:rFonts w:ascii="Times New Roman"/>
          <w:b w:val="false"/>
          <w:i w:val="false"/>
          <w:color w:val="000000"/>
          <w:sz w:val="28"/>
        </w:rPr>
        <w:t>
      Банкам-нерезидентам Республики Казахстан, долгосрочный кредитный рейтинг в иностранной валюте, которых не ниже "ВВВ" по Standard&amp;Poor’s, "ВВВ" по Fitch "Ваа2" по Moody’s Investors Service разрешается выпускать банковскую гарантию или резервный аккредитив без выпуска соответствующих контр-обязательств.</w:t>
      </w:r>
    </w:p>
    <w:bookmarkEnd w:id="82"/>
    <w:bookmarkStart w:name="z86" w:id="83"/>
    <w:p>
      <w:pPr>
        <w:spacing w:after="0"/>
        <w:ind w:left="0"/>
        <w:jc w:val="both"/>
      </w:pPr>
      <w:r>
        <w:rPr>
          <w:rFonts w:ascii="Times New Roman"/>
          <w:b w:val="false"/>
          <w:i w:val="false"/>
          <w:color w:val="000000"/>
          <w:sz w:val="28"/>
        </w:rPr>
        <w:t>
      Необходимый объем финансового обеспечения исполнения условий настоящего Договора составляет ________ тенге и определяется как произведение удельного значения финансового обеспечения исполнения условий настоящего Договора (в тенге/МВт) и объема услуги по поддержанию (в МВт).</w:t>
      </w:r>
    </w:p>
    <w:bookmarkEnd w:id="83"/>
    <w:bookmarkStart w:name="z87" w:id="84"/>
    <w:p>
      <w:pPr>
        <w:spacing w:after="0"/>
        <w:ind w:left="0"/>
        <w:jc w:val="both"/>
      </w:pPr>
      <w:r>
        <w:rPr>
          <w:rFonts w:ascii="Times New Roman"/>
          <w:b w:val="false"/>
          <w:i w:val="false"/>
          <w:color w:val="000000"/>
          <w:sz w:val="28"/>
        </w:rPr>
        <w:t>
      Удельное значение финансового обеспечения исполнения условий настоящего Договора покупки электрической мощности составляет 1 000 000 (один миллион) тенге/МВт.</w:t>
      </w:r>
    </w:p>
    <w:bookmarkEnd w:id="84"/>
    <w:bookmarkStart w:name="z88" w:id="85"/>
    <w:p>
      <w:pPr>
        <w:spacing w:after="0"/>
        <w:ind w:left="0"/>
        <w:jc w:val="both"/>
      </w:pPr>
      <w:r>
        <w:rPr>
          <w:rFonts w:ascii="Times New Roman"/>
          <w:b w:val="false"/>
          <w:i w:val="false"/>
          <w:color w:val="000000"/>
          <w:sz w:val="28"/>
        </w:rPr>
        <w:t>
      Банковская гарантия или резервный аккредитив, указанные в настоящем подпункте, являются безотзывными, предусматривают их исполнение полностью или по частям по указанию получателя (бенефициара), со сроком действия два месяца к сроку предоставления акта приемки в эксплуатацию генерирующих установок, вновь вводимых в эксплуатацию, предусмотренному подпунктом 20) пункта 11 настоящего Договора;</w:t>
      </w:r>
    </w:p>
    <w:bookmarkEnd w:id="85"/>
    <w:bookmarkStart w:name="z89" w:id="86"/>
    <w:p>
      <w:pPr>
        <w:spacing w:after="0"/>
        <w:ind w:left="0"/>
        <w:jc w:val="both"/>
      </w:pPr>
      <w:r>
        <w:rPr>
          <w:rFonts w:ascii="Times New Roman"/>
          <w:b w:val="false"/>
          <w:i w:val="false"/>
          <w:color w:val="000000"/>
          <w:sz w:val="28"/>
        </w:rPr>
        <w:t>
      23) оплатить все банковские комиссии и расходы, связанные с финансовым обеспечением исполнения условий настоящего Договора, в том числе и банка получателя (бенефициара);</w:t>
      </w:r>
    </w:p>
    <w:bookmarkEnd w:id="86"/>
    <w:bookmarkStart w:name="z90" w:id="87"/>
    <w:p>
      <w:pPr>
        <w:spacing w:after="0"/>
        <w:ind w:left="0"/>
        <w:jc w:val="both"/>
      </w:pPr>
      <w:r>
        <w:rPr>
          <w:rFonts w:ascii="Times New Roman"/>
          <w:b w:val="false"/>
          <w:i w:val="false"/>
          <w:color w:val="000000"/>
          <w:sz w:val="28"/>
        </w:rPr>
        <w:t>
      24) осуществить возврат сумм согласно пункту 15 настоящего Договора;</w:t>
      </w:r>
    </w:p>
    <w:bookmarkEnd w:id="87"/>
    <w:bookmarkStart w:name="z91" w:id="88"/>
    <w:p>
      <w:pPr>
        <w:spacing w:after="0"/>
        <w:ind w:left="0"/>
        <w:jc w:val="both"/>
      </w:pPr>
      <w:r>
        <w:rPr>
          <w:rFonts w:ascii="Times New Roman"/>
          <w:b w:val="false"/>
          <w:i w:val="false"/>
          <w:color w:val="000000"/>
          <w:sz w:val="28"/>
        </w:rPr>
        <w:t>
      25) уведомлять Единого закупщика до заключения Субъектом договора уступки прав и обязанностей.</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с изменениями, внесенными приказом Министра энергетики РК от 30.07.2026 </w:t>
      </w:r>
      <w:r>
        <w:rPr>
          <w:rFonts w:ascii="Times New Roman"/>
          <w:b w:val="false"/>
          <w:i w:val="false"/>
          <w:color w:val="000000"/>
          <w:sz w:val="28"/>
        </w:rPr>
        <w:t>№ 290-н/қ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2" w:id="89"/>
    <w:p>
      <w:pPr>
        <w:spacing w:after="0"/>
        <w:ind w:left="0"/>
        <w:jc w:val="both"/>
      </w:pPr>
      <w:r>
        <w:rPr>
          <w:rFonts w:ascii="Times New Roman"/>
          <w:b w:val="false"/>
          <w:i w:val="false"/>
          <w:color w:val="000000"/>
          <w:sz w:val="28"/>
        </w:rPr>
        <w:t>
      12. Субъект имеет право:</w:t>
      </w:r>
    </w:p>
    <w:bookmarkEnd w:id="89"/>
    <w:bookmarkStart w:name="z93" w:id="90"/>
    <w:p>
      <w:pPr>
        <w:spacing w:after="0"/>
        <w:ind w:left="0"/>
        <w:jc w:val="both"/>
      </w:pPr>
      <w:r>
        <w:rPr>
          <w:rFonts w:ascii="Times New Roman"/>
          <w:b w:val="false"/>
          <w:i w:val="false"/>
          <w:color w:val="000000"/>
          <w:sz w:val="28"/>
        </w:rPr>
        <w:t>
      1) требовать от Единого закупщика оплаты услуги по поддержанию в соответствии с настоящим Договором;</w:t>
      </w:r>
    </w:p>
    <w:bookmarkEnd w:id="90"/>
    <w:bookmarkStart w:name="z94" w:id="91"/>
    <w:p>
      <w:pPr>
        <w:spacing w:after="0"/>
        <w:ind w:left="0"/>
        <w:jc w:val="both"/>
      </w:pPr>
      <w:r>
        <w:rPr>
          <w:rFonts w:ascii="Times New Roman"/>
          <w:b w:val="false"/>
          <w:i w:val="false"/>
          <w:color w:val="000000"/>
          <w:sz w:val="28"/>
        </w:rPr>
        <w:t>
      2) обращаться в судебные органы для решения спорных вопросов, связанных с заключением и исполнением настоящего Договора;</w:t>
      </w:r>
    </w:p>
    <w:bookmarkEnd w:id="91"/>
    <w:bookmarkStart w:name="z95" w:id="92"/>
    <w:p>
      <w:pPr>
        <w:spacing w:after="0"/>
        <w:ind w:left="0"/>
        <w:jc w:val="both"/>
      </w:pPr>
      <w:r>
        <w:rPr>
          <w:rFonts w:ascii="Times New Roman"/>
          <w:b w:val="false"/>
          <w:i w:val="false"/>
          <w:color w:val="000000"/>
          <w:sz w:val="28"/>
        </w:rPr>
        <w:t>
      3) требовать возврат (освобождение) финансового обеспечения исполнения условий настоящего Договора или его части, обеспечивающих исполнение его обязательств по настоящему Договору, при своевременном вводе в эксплуатацию генерирующих установок, вновь вводимых в эксплуатацию;</w:t>
      </w:r>
    </w:p>
    <w:bookmarkEnd w:id="92"/>
    <w:bookmarkStart w:name="z96" w:id="93"/>
    <w:p>
      <w:pPr>
        <w:spacing w:after="0"/>
        <w:ind w:left="0"/>
        <w:jc w:val="both"/>
      </w:pPr>
      <w:r>
        <w:rPr>
          <w:rFonts w:ascii="Times New Roman"/>
          <w:b w:val="false"/>
          <w:i w:val="false"/>
          <w:color w:val="000000"/>
          <w:sz w:val="28"/>
        </w:rPr>
        <w:t>
      4) уступать свои права и обязанности третьему лицу по настоящему Договору, и третьим лицам, принимающим права и требования по настоящему Договору.</w:t>
      </w:r>
    </w:p>
    <w:bookmarkEnd w:id="93"/>
    <w:bookmarkStart w:name="z97" w:id="94"/>
    <w:p>
      <w:pPr>
        <w:spacing w:after="0"/>
        <w:ind w:left="0"/>
        <w:jc w:val="both"/>
      </w:pPr>
      <w:r>
        <w:rPr>
          <w:rFonts w:ascii="Times New Roman"/>
          <w:b w:val="false"/>
          <w:i w:val="false"/>
          <w:color w:val="000000"/>
          <w:sz w:val="28"/>
        </w:rPr>
        <w:t>
      Уступка прав и обязанностей по настоящему Договору, осуществляется после предоставления третьим лицом, принимающим права и обязанности по настоящему Договору, финансового обеспечения исполнения условий настоящего Договора согласно подпункту 22) пункта 11 настоящего Договора.</w:t>
      </w:r>
    </w:p>
    <w:bookmarkEnd w:id="94"/>
    <w:bookmarkStart w:name="z98" w:id="95"/>
    <w:p>
      <w:pPr>
        <w:spacing w:after="0"/>
        <w:ind w:left="0"/>
        <w:jc w:val="both"/>
      </w:pPr>
      <w:r>
        <w:rPr>
          <w:rFonts w:ascii="Times New Roman"/>
          <w:b w:val="false"/>
          <w:i w:val="false"/>
          <w:color w:val="000000"/>
          <w:sz w:val="28"/>
        </w:rPr>
        <w:t>
      После осуществления всех требований настоящего пункта третье лицо признается победителем тендера на строительство генерирующих установок, вновь вводимых в эксплуатацию;</w:t>
      </w:r>
    </w:p>
    <w:bookmarkEnd w:id="95"/>
    <w:bookmarkStart w:name="z99" w:id="96"/>
    <w:p>
      <w:pPr>
        <w:spacing w:after="0"/>
        <w:ind w:left="0"/>
        <w:jc w:val="both"/>
      </w:pPr>
      <w:r>
        <w:rPr>
          <w:rFonts w:ascii="Times New Roman"/>
          <w:b w:val="false"/>
          <w:i w:val="false"/>
          <w:color w:val="000000"/>
          <w:sz w:val="28"/>
        </w:rPr>
        <w:t>
      5) требовать от Единого закупщика возврат (освобождение) финансового обеспечения исполнения Договора после исполнения условий, указанного в части третьей подпункта 4) настоящего пункта.</w:t>
      </w:r>
    </w:p>
    <w:bookmarkEnd w:id="96"/>
    <w:bookmarkStart w:name="z100" w:id="97"/>
    <w:p>
      <w:pPr>
        <w:spacing w:after="0"/>
        <w:ind w:left="0"/>
        <w:jc w:val="left"/>
      </w:pPr>
      <w:r>
        <w:rPr>
          <w:rFonts w:ascii="Times New Roman"/>
          <w:b/>
          <w:i w:val="false"/>
          <w:color w:val="000000"/>
        </w:rPr>
        <w:t xml:space="preserve"> Глава 4. Оплата услуги по поддержанию</w:t>
      </w:r>
    </w:p>
    <w:bookmarkEnd w:id="97"/>
    <w:bookmarkStart w:name="z101" w:id="98"/>
    <w:p>
      <w:pPr>
        <w:spacing w:after="0"/>
        <w:ind w:left="0"/>
        <w:jc w:val="both"/>
      </w:pPr>
      <w:r>
        <w:rPr>
          <w:rFonts w:ascii="Times New Roman"/>
          <w:b w:val="false"/>
          <w:i w:val="false"/>
          <w:color w:val="000000"/>
          <w:sz w:val="28"/>
        </w:rPr>
        <w:t>
      13. Единый закупщик в рамках настоящего Договора оплачивает Субъекту за услугу по поддержанию, ежемесячно, но не позднее сорока пяти рабочих дней после завершения месяца оказания данной услуги.</w:t>
      </w:r>
    </w:p>
    <w:bookmarkEnd w:id="98"/>
    <w:bookmarkStart w:name="z102" w:id="99"/>
    <w:p>
      <w:pPr>
        <w:spacing w:after="0"/>
        <w:ind w:left="0"/>
        <w:jc w:val="both"/>
      </w:pPr>
      <w:r>
        <w:rPr>
          <w:rFonts w:ascii="Times New Roman"/>
          <w:b w:val="false"/>
          <w:i w:val="false"/>
          <w:color w:val="000000"/>
          <w:sz w:val="28"/>
        </w:rPr>
        <w:t>
      При этом, Единый закупщик в рамках настоящего Договора оплачивает Субъекту за фактически объем оказанной услуги по поддержанию за расчетный период (календарный месяц) (далее – фактический объем услуги по поддержанию).</w:t>
      </w:r>
    </w:p>
    <w:bookmarkEnd w:id="99"/>
    <w:bookmarkStart w:name="z103" w:id="100"/>
    <w:p>
      <w:pPr>
        <w:spacing w:after="0"/>
        <w:ind w:left="0"/>
        <w:jc w:val="both"/>
      </w:pPr>
      <w:r>
        <w:rPr>
          <w:rFonts w:ascii="Times New Roman"/>
          <w:b w:val="false"/>
          <w:i w:val="false"/>
          <w:color w:val="000000"/>
          <w:sz w:val="28"/>
        </w:rPr>
        <w:t>
      Фактический объем оказываемой услуги по поддержанию определяется Единым закупщиком согласно Правилам рынка мощности.</w:t>
      </w:r>
    </w:p>
    <w:bookmarkEnd w:id="100"/>
    <w:bookmarkStart w:name="z104" w:id="101"/>
    <w:p>
      <w:pPr>
        <w:spacing w:after="0"/>
        <w:ind w:left="0"/>
        <w:jc w:val="both"/>
      </w:pPr>
      <w:r>
        <w:rPr>
          <w:rFonts w:ascii="Times New Roman"/>
          <w:b w:val="false"/>
          <w:i w:val="false"/>
          <w:color w:val="000000"/>
          <w:sz w:val="28"/>
        </w:rPr>
        <w:t>
      Информация о фактическом объеме услуги по поддержанию, подлежащем оплате Единым закупщиком (далее – Информация), предоставляется Субъекту Единым закупщиком в течение двадцати рабочих дней со дня завершения соответствующего расчетного периода (календарного месяца).</w:t>
      </w:r>
    </w:p>
    <w:bookmarkEnd w:id="101"/>
    <w:bookmarkStart w:name="z105" w:id="102"/>
    <w:p>
      <w:pPr>
        <w:spacing w:after="0"/>
        <w:ind w:left="0"/>
        <w:jc w:val="both"/>
      </w:pPr>
      <w:r>
        <w:rPr>
          <w:rFonts w:ascii="Times New Roman"/>
          <w:b w:val="false"/>
          <w:i w:val="false"/>
          <w:color w:val="000000"/>
          <w:sz w:val="28"/>
        </w:rPr>
        <w:t>
      14. Оплата фактического объема услуги по поддержанию, указанная в пункте 13 настоящего Договора, производится Единым закупщиком на основании представленного Субъектом к оплате соответствующего счета-фактуры, и подписанного Сторонами акта оказанных услуг.</w:t>
      </w:r>
    </w:p>
    <w:bookmarkEnd w:id="102"/>
    <w:bookmarkStart w:name="z106" w:id="103"/>
    <w:p>
      <w:pPr>
        <w:spacing w:after="0"/>
        <w:ind w:left="0"/>
        <w:jc w:val="both"/>
      </w:pPr>
      <w:r>
        <w:rPr>
          <w:rFonts w:ascii="Times New Roman"/>
          <w:b w:val="false"/>
          <w:i w:val="false"/>
          <w:color w:val="000000"/>
          <w:sz w:val="28"/>
        </w:rPr>
        <w:t>
      Указанный в части первой настоящего пункта счет-фактура формируется Субъектом на основании соответствующей Информации, предоставленной Единым закупщиком Субъекту.</w:t>
      </w:r>
    </w:p>
    <w:bookmarkEnd w:id="103"/>
    <w:bookmarkStart w:name="z107" w:id="104"/>
    <w:p>
      <w:pPr>
        <w:spacing w:after="0"/>
        <w:ind w:left="0"/>
        <w:jc w:val="both"/>
      </w:pPr>
      <w:r>
        <w:rPr>
          <w:rFonts w:ascii="Times New Roman"/>
          <w:b w:val="false"/>
          <w:i w:val="false"/>
          <w:color w:val="000000"/>
          <w:sz w:val="28"/>
        </w:rPr>
        <w:t>
      15. Если Единый закупщик оспаривает правильность выставленного счета-фактуры, он уведомляет субъекта в течении десяти рабочих дней после утверждения фактического баланса производства-потребления электрической энергии в Республики Казахстан и предоставляет Субъекту письменное заявление с изложением возражений. При этом, Единый закупщик обязан оплатить не оспоренную часть счета-фактуры согласно части первой пункта 13 настоящего Договора.</w:t>
      </w:r>
    </w:p>
    <w:bookmarkEnd w:id="104"/>
    <w:bookmarkStart w:name="z108" w:id="105"/>
    <w:p>
      <w:pPr>
        <w:spacing w:after="0"/>
        <w:ind w:left="0"/>
        <w:jc w:val="both"/>
      </w:pPr>
      <w:r>
        <w:rPr>
          <w:rFonts w:ascii="Times New Roman"/>
          <w:b w:val="false"/>
          <w:i w:val="false"/>
          <w:color w:val="000000"/>
          <w:sz w:val="28"/>
        </w:rPr>
        <w:t>
      При изменении значений безразмерных коэффициентов, определяемых системным оператором, срок, указанный в части первой, считать со дня получения уведомления от системного оператора.</w:t>
      </w:r>
    </w:p>
    <w:bookmarkEnd w:id="105"/>
    <w:bookmarkStart w:name="z109" w:id="106"/>
    <w:p>
      <w:pPr>
        <w:spacing w:after="0"/>
        <w:ind w:left="0"/>
        <w:jc w:val="both"/>
      </w:pPr>
      <w:r>
        <w:rPr>
          <w:rFonts w:ascii="Times New Roman"/>
          <w:b w:val="false"/>
          <w:i w:val="false"/>
          <w:color w:val="000000"/>
          <w:sz w:val="28"/>
        </w:rPr>
        <w:t>
      При изменении значений безразмерных коэффициентов, применяемых для определения фактического объема услуг по поддержанию, после осуществления Единым закупщиком оплаты, Субъект обязан осуществить возврат ранее оплаченных денежных средств в адрес Единого закупщика не позднее семи рабочих дней со дня получения письменного уведомления от Единого закупщика.</w:t>
      </w:r>
    </w:p>
    <w:bookmarkEnd w:id="106"/>
    <w:bookmarkStart w:name="z110" w:id="107"/>
    <w:p>
      <w:pPr>
        <w:spacing w:after="0"/>
        <w:ind w:left="0"/>
        <w:jc w:val="both"/>
      </w:pPr>
      <w:r>
        <w:rPr>
          <w:rFonts w:ascii="Times New Roman"/>
          <w:b w:val="false"/>
          <w:i w:val="false"/>
          <w:color w:val="000000"/>
          <w:sz w:val="28"/>
        </w:rPr>
        <w:t>
      В случае несогласия Субъекта с измененными значениями безразмерных коэффициентов, определяемых системным оператором, Субъект осуществляет возврат денежных средств согласно части третьей настоящего пункта, до разрешения споров с системным оператором.</w:t>
      </w:r>
    </w:p>
    <w:bookmarkEnd w:id="107"/>
    <w:bookmarkStart w:name="z111" w:id="108"/>
    <w:p>
      <w:pPr>
        <w:spacing w:after="0"/>
        <w:ind w:left="0"/>
        <w:jc w:val="both"/>
      </w:pPr>
      <w:r>
        <w:rPr>
          <w:rFonts w:ascii="Times New Roman"/>
          <w:b w:val="false"/>
          <w:i w:val="false"/>
          <w:color w:val="000000"/>
          <w:sz w:val="28"/>
        </w:rPr>
        <w:t>
      16. Оплата Единым закупщиком фактических объемов услуги по поддержанию осуществляется посредством зачисления соответствующих объемов денег на текущий счет Субъекта по реквизитам, указанным в настоящем Договоре.</w:t>
      </w:r>
    </w:p>
    <w:bookmarkEnd w:id="108"/>
    <w:bookmarkStart w:name="z112" w:id="109"/>
    <w:p>
      <w:pPr>
        <w:spacing w:after="0"/>
        <w:ind w:left="0"/>
        <w:jc w:val="both"/>
      </w:pPr>
      <w:r>
        <w:rPr>
          <w:rFonts w:ascii="Times New Roman"/>
          <w:b w:val="false"/>
          <w:i w:val="false"/>
          <w:color w:val="000000"/>
          <w:sz w:val="28"/>
        </w:rPr>
        <w:t>
      17. При наличии задолженности за предыдущие расчетные периоды, в первую очередь оплата направляется на погашение этой задолженности. В случае, если за расчетный период Единый закупщик оплатил Субъекту сумму, превышающую сумму, указанную в соответствующем счете-фактуре, разница этого превышения автоматически засчитывается в авансовый платеж следующего расчетного периода.</w:t>
      </w:r>
    </w:p>
    <w:bookmarkEnd w:id="109"/>
    <w:bookmarkStart w:name="z113" w:id="110"/>
    <w:p>
      <w:pPr>
        <w:spacing w:after="0"/>
        <w:ind w:left="0"/>
        <w:jc w:val="left"/>
      </w:pPr>
      <w:r>
        <w:rPr>
          <w:rFonts w:ascii="Times New Roman"/>
          <w:b/>
          <w:i w:val="false"/>
          <w:color w:val="000000"/>
        </w:rPr>
        <w:t xml:space="preserve"> Глава 5. Организация учета</w:t>
      </w:r>
    </w:p>
    <w:bookmarkEnd w:id="110"/>
    <w:bookmarkStart w:name="z114" w:id="111"/>
    <w:p>
      <w:pPr>
        <w:spacing w:after="0"/>
        <w:ind w:left="0"/>
        <w:jc w:val="both"/>
      </w:pPr>
      <w:r>
        <w:rPr>
          <w:rFonts w:ascii="Times New Roman"/>
          <w:b w:val="false"/>
          <w:i w:val="false"/>
          <w:color w:val="000000"/>
          <w:sz w:val="28"/>
        </w:rPr>
        <w:t>
      18. Для учета электрической энергии Субъект использует поверенные и опломбированные приборы коммерческого учета.</w:t>
      </w:r>
    </w:p>
    <w:bookmarkEnd w:id="111"/>
    <w:bookmarkStart w:name="z115" w:id="112"/>
    <w:p>
      <w:pPr>
        <w:spacing w:after="0"/>
        <w:ind w:left="0"/>
        <w:jc w:val="both"/>
      </w:pPr>
      <w:r>
        <w:rPr>
          <w:rFonts w:ascii="Times New Roman"/>
          <w:b w:val="false"/>
          <w:i w:val="false"/>
          <w:color w:val="000000"/>
          <w:sz w:val="28"/>
        </w:rPr>
        <w:t>
      19. При проведении любого вида работ, связанных с изменением или нарушением работы приборов коммерческого учета, Субъект перед началом работ письменно извещает об этом Единого закупщика. В период проведения ремонта Субъектом учет осуществляется по временным схемам, согласованным с системным оператором.</w:t>
      </w:r>
    </w:p>
    <w:bookmarkEnd w:id="112"/>
    <w:bookmarkStart w:name="z116" w:id="113"/>
    <w:p>
      <w:pPr>
        <w:spacing w:after="0"/>
        <w:ind w:left="0"/>
        <w:jc w:val="left"/>
      </w:pPr>
      <w:r>
        <w:rPr>
          <w:rFonts w:ascii="Times New Roman"/>
          <w:b/>
          <w:i w:val="false"/>
          <w:color w:val="000000"/>
        </w:rPr>
        <w:t xml:space="preserve"> Глава 6. Ответственность Сторон</w:t>
      </w:r>
    </w:p>
    <w:bookmarkEnd w:id="113"/>
    <w:bookmarkStart w:name="z117" w:id="114"/>
    <w:p>
      <w:pPr>
        <w:spacing w:after="0"/>
        <w:ind w:left="0"/>
        <w:jc w:val="both"/>
      </w:pPr>
      <w:r>
        <w:rPr>
          <w:rFonts w:ascii="Times New Roman"/>
          <w:b w:val="false"/>
          <w:i w:val="false"/>
          <w:color w:val="000000"/>
          <w:sz w:val="28"/>
        </w:rPr>
        <w:t>
      20. За невыполнение или ненадлежащее выполнение обязательств по настоящему Договору Стороны несут ответственность в соответствии с законодательством Республики Казахстан.</w:t>
      </w:r>
    </w:p>
    <w:bookmarkEnd w:id="114"/>
    <w:bookmarkStart w:name="z118" w:id="115"/>
    <w:p>
      <w:pPr>
        <w:spacing w:after="0"/>
        <w:ind w:left="0"/>
        <w:jc w:val="both"/>
      </w:pPr>
      <w:r>
        <w:rPr>
          <w:rFonts w:ascii="Times New Roman"/>
          <w:b w:val="false"/>
          <w:i w:val="false"/>
          <w:color w:val="000000"/>
          <w:sz w:val="28"/>
        </w:rPr>
        <w:t>
      21. Субъект несет ответственность за предоставленные данные по настоящему Договору в соответствии с законодательством Республики Казахстан.</w:t>
      </w:r>
    </w:p>
    <w:bookmarkEnd w:id="115"/>
    <w:bookmarkStart w:name="z119" w:id="116"/>
    <w:p>
      <w:pPr>
        <w:spacing w:after="0"/>
        <w:ind w:left="0"/>
        <w:jc w:val="both"/>
      </w:pPr>
      <w:r>
        <w:rPr>
          <w:rFonts w:ascii="Times New Roman"/>
          <w:b w:val="false"/>
          <w:i w:val="false"/>
          <w:color w:val="000000"/>
          <w:sz w:val="28"/>
        </w:rPr>
        <w:t>
      22. За неоплату счета-фактуры к моменту наступления срока оплаты по нему, Субъект вправе начислять неустойку по неоплаченным Единым закупщиком суммам, начиная со дня, следующего за днем окончания срока платежа. По просроченным суммам Субъект вправе требовать от Единого закупщика уплаты неустойки, рассчитанной, исходя из 1,5 кратной ставки рефинансирования, установленной Национальным Банком Республики Казахстан на день фактического исполнения Единым закупщиком денежного обязательства, за каждый день просрочки платежа.</w:t>
      </w:r>
    </w:p>
    <w:bookmarkEnd w:id="116"/>
    <w:bookmarkStart w:name="z120" w:id="117"/>
    <w:p>
      <w:pPr>
        <w:spacing w:after="0"/>
        <w:ind w:left="0"/>
        <w:jc w:val="left"/>
      </w:pPr>
      <w:r>
        <w:rPr>
          <w:rFonts w:ascii="Times New Roman"/>
          <w:b/>
          <w:i w:val="false"/>
          <w:color w:val="000000"/>
        </w:rPr>
        <w:t xml:space="preserve"> Глава 7. Обстоятельства непреодолимой силы</w:t>
      </w:r>
    </w:p>
    <w:bookmarkEnd w:id="117"/>
    <w:bookmarkStart w:name="z121" w:id="118"/>
    <w:p>
      <w:pPr>
        <w:spacing w:after="0"/>
        <w:ind w:left="0"/>
        <w:jc w:val="both"/>
      </w:pPr>
      <w:r>
        <w:rPr>
          <w:rFonts w:ascii="Times New Roman"/>
          <w:b w:val="false"/>
          <w:i w:val="false"/>
          <w:color w:val="000000"/>
          <w:sz w:val="28"/>
        </w:rPr>
        <w:t>
      23. Обстоятельства непреодолимой силы определяются в соответствии с Гражданским кодексом Республики Казахстан.</w:t>
      </w:r>
    </w:p>
    <w:bookmarkEnd w:id="118"/>
    <w:bookmarkStart w:name="z122" w:id="119"/>
    <w:p>
      <w:pPr>
        <w:spacing w:after="0"/>
        <w:ind w:left="0"/>
        <w:jc w:val="both"/>
      </w:pPr>
      <w:r>
        <w:rPr>
          <w:rFonts w:ascii="Times New Roman"/>
          <w:b w:val="false"/>
          <w:i w:val="false"/>
          <w:color w:val="000000"/>
          <w:sz w:val="28"/>
        </w:rPr>
        <w:t>
      24. Стороны освобождаются от ответственности за неисполнение или ненадлежащее исполнение обязательств по настоящему Договору, если это явилось следствием обстоятельств непреодолимой силы. В этом случае ни одна из Сторон не будет иметь права на возмещение убытков. При этом, ни одна из Сторон не освобождается от обязанностей по настоящему Договору, возникающих до наступления обстоятельств непреодолимой силы.</w:t>
      </w:r>
    </w:p>
    <w:bookmarkEnd w:id="119"/>
    <w:bookmarkStart w:name="z123" w:id="120"/>
    <w:p>
      <w:pPr>
        <w:spacing w:after="0"/>
        <w:ind w:left="0"/>
        <w:jc w:val="both"/>
      </w:pPr>
      <w:r>
        <w:rPr>
          <w:rFonts w:ascii="Times New Roman"/>
          <w:b w:val="false"/>
          <w:i w:val="false"/>
          <w:color w:val="000000"/>
          <w:sz w:val="28"/>
        </w:rPr>
        <w:t>
      25. Если одна из Сторон оказывается не в состоянии выполнить свои обязательства по настоящему Договору в течение шестидесяти календарных дней со дня наступления обстоятельств непреодолимой силы, другая Сторона имеет право расторгнуть Договор.</w:t>
      </w:r>
    </w:p>
    <w:bookmarkEnd w:id="120"/>
    <w:bookmarkStart w:name="z124" w:id="121"/>
    <w:p>
      <w:pPr>
        <w:spacing w:after="0"/>
        <w:ind w:left="0"/>
        <w:jc w:val="left"/>
      </w:pPr>
      <w:r>
        <w:rPr>
          <w:rFonts w:ascii="Times New Roman"/>
          <w:b/>
          <w:i w:val="false"/>
          <w:color w:val="000000"/>
        </w:rPr>
        <w:t xml:space="preserve"> Глава 8. Рассмотрение споров</w:t>
      </w:r>
    </w:p>
    <w:bookmarkEnd w:id="121"/>
    <w:bookmarkStart w:name="z125" w:id="122"/>
    <w:p>
      <w:pPr>
        <w:spacing w:after="0"/>
        <w:ind w:left="0"/>
        <w:jc w:val="both"/>
      </w:pPr>
      <w:r>
        <w:rPr>
          <w:rFonts w:ascii="Times New Roman"/>
          <w:b w:val="false"/>
          <w:i w:val="false"/>
          <w:color w:val="000000"/>
          <w:sz w:val="28"/>
        </w:rPr>
        <w:t xml:space="preserve">
      26. Все споры или разногласия, вытекающие из настоящего Договора, разрешаются путем переговоров Сторон. </w:t>
      </w:r>
    </w:p>
    <w:bookmarkEnd w:id="122"/>
    <w:bookmarkStart w:name="z126" w:id="123"/>
    <w:p>
      <w:pPr>
        <w:spacing w:after="0"/>
        <w:ind w:left="0"/>
        <w:jc w:val="both"/>
      </w:pPr>
      <w:r>
        <w:rPr>
          <w:rFonts w:ascii="Times New Roman"/>
          <w:b w:val="false"/>
          <w:i w:val="false"/>
          <w:color w:val="000000"/>
          <w:sz w:val="28"/>
        </w:rPr>
        <w:t>
      Если споры и разногласия, вытекающие из настоящего Договора, не разрешаются путем переговоров, то такие споры и разногласия подлежат разрешению в судах по местонахождению Единого закупщика в соответствии со статьей 29 Гражданского процессуального кодекса Республики Казахстан.</w:t>
      </w:r>
    </w:p>
    <w:bookmarkEnd w:id="123"/>
    <w:bookmarkStart w:name="z127" w:id="124"/>
    <w:p>
      <w:pPr>
        <w:spacing w:after="0"/>
        <w:ind w:left="0"/>
        <w:jc w:val="left"/>
      </w:pPr>
      <w:r>
        <w:rPr>
          <w:rFonts w:ascii="Times New Roman"/>
          <w:b/>
          <w:i w:val="false"/>
          <w:color w:val="000000"/>
        </w:rPr>
        <w:t xml:space="preserve"> Глава 9. Прочие положения</w:t>
      </w:r>
    </w:p>
    <w:bookmarkEnd w:id="124"/>
    <w:bookmarkStart w:name="z128" w:id="125"/>
    <w:p>
      <w:pPr>
        <w:spacing w:after="0"/>
        <w:ind w:left="0"/>
        <w:jc w:val="both"/>
      </w:pPr>
      <w:r>
        <w:rPr>
          <w:rFonts w:ascii="Times New Roman"/>
          <w:b w:val="false"/>
          <w:i w:val="false"/>
          <w:color w:val="000000"/>
          <w:sz w:val="28"/>
        </w:rPr>
        <w:t>
      27. Взаиморасчеты между Сторонами по настоящему Договору производятся в национальной валюте Республики Казахстан.</w:t>
      </w:r>
    </w:p>
    <w:bookmarkEnd w:id="125"/>
    <w:bookmarkStart w:name="z129" w:id="126"/>
    <w:p>
      <w:pPr>
        <w:spacing w:after="0"/>
        <w:ind w:left="0"/>
        <w:jc w:val="both"/>
      </w:pPr>
      <w:r>
        <w:rPr>
          <w:rFonts w:ascii="Times New Roman"/>
          <w:b w:val="false"/>
          <w:i w:val="false"/>
          <w:color w:val="000000"/>
          <w:sz w:val="28"/>
        </w:rPr>
        <w:t>
      28. Отношения Сторон, вытекающие из настоящего Договора и неурегулированные им, регулируются законодательством Республики Казахстан в области электроэнергетики.</w:t>
      </w:r>
    </w:p>
    <w:bookmarkEnd w:id="126"/>
    <w:bookmarkStart w:name="z130" w:id="127"/>
    <w:p>
      <w:pPr>
        <w:spacing w:after="0"/>
        <w:ind w:left="0"/>
        <w:jc w:val="both"/>
      </w:pPr>
      <w:r>
        <w:rPr>
          <w:rFonts w:ascii="Times New Roman"/>
          <w:b w:val="false"/>
          <w:i w:val="false"/>
          <w:color w:val="000000"/>
          <w:sz w:val="28"/>
        </w:rPr>
        <w:t>
      29. Информация, содержащаяся в настоящем Договоре, является конфиденциальной и не подлежит раскрытию и/или передаче третьим Сторонам без письменного согласия Сторон, за исключением случаев, предусмотренных настоящим Договором и случаев, установленных законодательством Республики Казахстан.</w:t>
      </w:r>
    </w:p>
    <w:bookmarkEnd w:id="127"/>
    <w:bookmarkStart w:name="z131" w:id="128"/>
    <w:p>
      <w:pPr>
        <w:spacing w:after="0"/>
        <w:ind w:left="0"/>
        <w:jc w:val="both"/>
      </w:pPr>
      <w:r>
        <w:rPr>
          <w:rFonts w:ascii="Times New Roman"/>
          <w:b w:val="false"/>
          <w:i w:val="false"/>
          <w:color w:val="000000"/>
          <w:sz w:val="28"/>
        </w:rPr>
        <w:t>
      30. Все изменения и приложения к настоящему Договору действительны и имеют силу только в том случае, если они составлены в письменной форме и подписаны обеими Сторонами.</w:t>
      </w:r>
    </w:p>
    <w:bookmarkEnd w:id="128"/>
    <w:bookmarkStart w:name="z132" w:id="129"/>
    <w:p>
      <w:pPr>
        <w:spacing w:after="0"/>
        <w:ind w:left="0"/>
        <w:jc w:val="both"/>
      </w:pPr>
      <w:r>
        <w:rPr>
          <w:rFonts w:ascii="Times New Roman"/>
          <w:b w:val="false"/>
          <w:i w:val="false"/>
          <w:color w:val="000000"/>
          <w:sz w:val="28"/>
        </w:rPr>
        <w:t>
      31. Настоящий Договор вступает в силу со дня его подписания, и действует до завершения последнего года покупки услуги по поддержанию, указанного в приложении 1 к настоящему Договору.</w:t>
      </w:r>
    </w:p>
    <w:bookmarkEnd w:id="129"/>
    <w:bookmarkStart w:name="z133" w:id="130"/>
    <w:p>
      <w:pPr>
        <w:spacing w:after="0"/>
        <w:ind w:left="0"/>
        <w:jc w:val="both"/>
      </w:pPr>
      <w:r>
        <w:rPr>
          <w:rFonts w:ascii="Times New Roman"/>
          <w:b w:val="false"/>
          <w:i w:val="false"/>
          <w:color w:val="000000"/>
          <w:sz w:val="28"/>
        </w:rPr>
        <w:t>
      32. Договор составляется в двух экземплярах, на государственном и русском языках, по одному экземпляру для каждой Стороны. Оба экземпляра имеют равную юридическую силу.</w:t>
      </w:r>
    </w:p>
    <w:bookmarkEnd w:id="130"/>
    <w:bookmarkStart w:name="z134" w:id="131"/>
    <w:p>
      <w:pPr>
        <w:spacing w:after="0"/>
        <w:ind w:left="0"/>
        <w:jc w:val="left"/>
      </w:pPr>
      <w:r>
        <w:rPr>
          <w:rFonts w:ascii="Times New Roman"/>
          <w:b/>
          <w:i w:val="false"/>
          <w:color w:val="000000"/>
        </w:rPr>
        <w:t xml:space="preserve"> Глава 10. Юридические адреса, банковские реквизиты и подписи Сторон</w:t>
      </w:r>
    </w:p>
    <w:bookmarkEnd w:id="131"/>
    <w:bookmarkStart w:name="z135" w:id="132"/>
    <w:p>
      <w:pPr>
        <w:spacing w:after="0"/>
        <w:ind w:left="0"/>
        <w:jc w:val="both"/>
      </w:pPr>
      <w:r>
        <w:rPr>
          <w:rFonts w:ascii="Times New Roman"/>
          <w:b w:val="false"/>
          <w:i w:val="false"/>
          <w:color w:val="000000"/>
          <w:sz w:val="28"/>
        </w:rPr>
        <w:t>
      33. Юридические адреса, банковские реквизиты и подписи Сторон</w:t>
      </w:r>
    </w:p>
    <w:bookmarkEnd w:id="1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Единого закупщика</w:t>
            </w:r>
          </w:p>
          <w:p>
            <w:pPr>
              <w:spacing w:after="20"/>
              <w:ind w:left="20"/>
              <w:jc w:val="both"/>
            </w:pPr>
            <w:r>
              <w:rPr>
                <w:rFonts w:ascii="Times New Roman"/>
                <w:b w:val="false"/>
                <w:i w:val="false"/>
                <w:color w:val="000000"/>
                <w:sz w:val="20"/>
              </w:rPr>
              <w:t>Адрес:</w:t>
            </w:r>
          </w:p>
          <w:p>
            <w:pPr>
              <w:spacing w:after="20"/>
              <w:ind w:left="20"/>
              <w:jc w:val="both"/>
            </w:pPr>
            <w:r>
              <w:rPr>
                <w:rFonts w:ascii="Times New Roman"/>
                <w:b w:val="false"/>
                <w:i w:val="false"/>
                <w:color w:val="000000"/>
                <w:sz w:val="20"/>
              </w:rPr>
              <w:t>Телефон:</w:t>
            </w:r>
          </w:p>
          <w:p>
            <w:pPr>
              <w:spacing w:after="20"/>
              <w:ind w:left="20"/>
              <w:jc w:val="both"/>
            </w:pPr>
            <w:r>
              <w:rPr>
                <w:rFonts w:ascii="Times New Roman"/>
                <w:b w:val="false"/>
                <w:i w:val="false"/>
                <w:color w:val="000000"/>
                <w:sz w:val="20"/>
              </w:rPr>
              <w:t>Банковские данные:</w:t>
            </w:r>
          </w:p>
          <w:p>
            <w:pPr>
              <w:spacing w:after="20"/>
              <w:ind w:left="20"/>
              <w:jc w:val="both"/>
            </w:pPr>
            <w:r>
              <w:rPr>
                <w:rFonts w:ascii="Times New Roman"/>
                <w:b w:val="false"/>
                <w:i w:val="false"/>
                <w:color w:val="000000"/>
                <w:sz w:val="20"/>
              </w:rPr>
              <w:t>__________________</w:t>
            </w:r>
          </w:p>
          <w:p>
            <w:pPr>
              <w:spacing w:after="20"/>
              <w:ind w:left="20"/>
              <w:jc w:val="both"/>
            </w:pPr>
            <w:r>
              <w:rPr>
                <w:rFonts w:ascii="Times New Roman"/>
                <w:b w:val="false"/>
                <w:i w:val="false"/>
                <w:color w:val="000000"/>
                <w:sz w:val="20"/>
              </w:rPr>
              <w:t>Ф.И.О (при наличии)</w:t>
            </w:r>
          </w:p>
          <w:p>
            <w:pPr>
              <w:spacing w:after="20"/>
              <w:ind w:left="20"/>
              <w:jc w:val="both"/>
            </w:pPr>
            <w:r>
              <w:rPr>
                <w:rFonts w:ascii="Times New Roman"/>
                <w:b w:val="false"/>
                <w:i w:val="false"/>
                <w:color w:val="000000"/>
                <w:sz w:val="20"/>
              </w:rPr>
              <w:t>(подпись)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Субъекта</w:t>
            </w:r>
          </w:p>
          <w:p>
            <w:pPr>
              <w:spacing w:after="20"/>
              <w:ind w:left="20"/>
              <w:jc w:val="both"/>
            </w:pPr>
            <w:r>
              <w:rPr>
                <w:rFonts w:ascii="Times New Roman"/>
                <w:b w:val="false"/>
                <w:i w:val="false"/>
                <w:color w:val="000000"/>
                <w:sz w:val="20"/>
              </w:rPr>
              <w:t>Адрес:</w:t>
            </w:r>
          </w:p>
          <w:p>
            <w:pPr>
              <w:spacing w:after="20"/>
              <w:ind w:left="20"/>
              <w:jc w:val="both"/>
            </w:pPr>
            <w:r>
              <w:rPr>
                <w:rFonts w:ascii="Times New Roman"/>
                <w:b w:val="false"/>
                <w:i w:val="false"/>
                <w:color w:val="000000"/>
                <w:sz w:val="20"/>
              </w:rPr>
              <w:t>Телефон:</w:t>
            </w:r>
          </w:p>
          <w:p>
            <w:pPr>
              <w:spacing w:after="20"/>
              <w:ind w:left="20"/>
              <w:jc w:val="both"/>
            </w:pPr>
            <w:r>
              <w:rPr>
                <w:rFonts w:ascii="Times New Roman"/>
                <w:b w:val="false"/>
                <w:i w:val="false"/>
                <w:color w:val="000000"/>
                <w:sz w:val="20"/>
              </w:rPr>
              <w:t>Банковские данные:</w:t>
            </w:r>
          </w:p>
          <w:p>
            <w:pPr>
              <w:spacing w:after="20"/>
              <w:ind w:left="20"/>
              <w:jc w:val="both"/>
            </w:pPr>
            <w:r>
              <w:rPr>
                <w:rFonts w:ascii="Times New Roman"/>
                <w:b w:val="false"/>
                <w:i w:val="false"/>
                <w:color w:val="000000"/>
                <w:sz w:val="20"/>
              </w:rPr>
              <w:t>__________________</w:t>
            </w:r>
          </w:p>
          <w:p>
            <w:pPr>
              <w:spacing w:after="20"/>
              <w:ind w:left="20"/>
              <w:jc w:val="both"/>
            </w:pPr>
            <w:r>
              <w:rPr>
                <w:rFonts w:ascii="Times New Roman"/>
                <w:b w:val="false"/>
                <w:i w:val="false"/>
                <w:color w:val="000000"/>
                <w:sz w:val="20"/>
              </w:rPr>
              <w:t>Ф.И.О (при наличии)</w:t>
            </w:r>
          </w:p>
          <w:p>
            <w:pPr>
              <w:spacing w:after="20"/>
              <w:ind w:left="20"/>
              <w:jc w:val="both"/>
            </w:pPr>
            <w:r>
              <w:rPr>
                <w:rFonts w:ascii="Times New Roman"/>
                <w:b w:val="false"/>
                <w:i w:val="false"/>
                <w:color w:val="000000"/>
                <w:sz w:val="20"/>
              </w:rPr>
              <w:t>(подпись)</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Типовому договору</w:t>
            </w:r>
            <w:r>
              <w:br/>
            </w:r>
            <w:r>
              <w:rPr>
                <w:rFonts w:ascii="Times New Roman"/>
                <w:b w:val="false"/>
                <w:i w:val="false"/>
                <w:color w:val="000000"/>
                <w:sz w:val="20"/>
              </w:rPr>
              <w:t>о покупке услуги</w:t>
            </w:r>
            <w:r>
              <w:br/>
            </w:r>
            <w:r>
              <w:rPr>
                <w:rFonts w:ascii="Times New Roman"/>
                <w:b w:val="false"/>
                <w:i w:val="false"/>
                <w:color w:val="000000"/>
                <w:sz w:val="20"/>
              </w:rPr>
              <w:t>по поддержанию готовности</w:t>
            </w:r>
            <w:r>
              <w:br/>
            </w:r>
            <w:r>
              <w:rPr>
                <w:rFonts w:ascii="Times New Roman"/>
                <w:b w:val="false"/>
                <w:i w:val="false"/>
                <w:color w:val="000000"/>
                <w:sz w:val="20"/>
              </w:rPr>
              <w:t>электрической мощности</w:t>
            </w:r>
            <w:r>
              <w:br/>
            </w:r>
            <w:r>
              <w:rPr>
                <w:rFonts w:ascii="Times New Roman"/>
                <w:b w:val="false"/>
                <w:i w:val="false"/>
                <w:color w:val="000000"/>
                <w:sz w:val="20"/>
              </w:rPr>
              <w:t>с победителем тендера</w:t>
            </w:r>
            <w:r>
              <w:br/>
            </w:r>
            <w:r>
              <w:rPr>
                <w:rFonts w:ascii="Times New Roman"/>
                <w:b w:val="false"/>
                <w:i w:val="false"/>
                <w:color w:val="000000"/>
                <w:sz w:val="20"/>
              </w:rPr>
              <w:t>на строительство генерирующих</w:t>
            </w:r>
            <w:r>
              <w:br/>
            </w:r>
            <w:r>
              <w:rPr>
                <w:rFonts w:ascii="Times New Roman"/>
                <w:b w:val="false"/>
                <w:i w:val="false"/>
                <w:color w:val="000000"/>
                <w:sz w:val="20"/>
              </w:rPr>
              <w:t>установок, вновь</w:t>
            </w:r>
            <w:r>
              <w:br/>
            </w:r>
            <w:r>
              <w:rPr>
                <w:rFonts w:ascii="Times New Roman"/>
                <w:b w:val="false"/>
                <w:i w:val="false"/>
                <w:color w:val="000000"/>
                <w:sz w:val="20"/>
              </w:rPr>
              <w:t>вводимых в эксплуатацию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42" w:id="133"/>
    <w:p>
      <w:pPr>
        <w:spacing w:after="0"/>
        <w:ind w:left="0"/>
        <w:jc w:val="left"/>
      </w:pPr>
      <w:r>
        <w:rPr>
          <w:rFonts w:ascii="Times New Roman"/>
          <w:b/>
          <w:i w:val="false"/>
          <w:color w:val="000000"/>
        </w:rPr>
        <w:t xml:space="preserve"> Индивидуальный тариф, объем и срок покупки услуги по поддержанию готовности электрической мощности Субъекта, по годам*</w:t>
      </w:r>
    </w:p>
    <w:bookmarkEnd w:id="1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 w:id="134"/>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13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тариф на услугу по поддержанию готовности электрической мощности с без учета НДС, тыс. тенге/(МВт*мес)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услуги по поддержанию готовности электрической мощности, МВт*мес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покупки услуги по поддержанию готовности электрической мощности, годы***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 w:id="13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3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 w:id="13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3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 w:id="137"/>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3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 w:id="138"/>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3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73" w:id="139"/>
      <w:r>
        <w:rPr>
          <w:rFonts w:ascii="Times New Roman"/>
          <w:b w:val="false"/>
          <w:i w:val="false"/>
          <w:color w:val="000000"/>
          <w:sz w:val="28"/>
        </w:rPr>
        <w:t>
      Примечание:</w:t>
      </w:r>
    </w:p>
    <w:bookmarkEnd w:id="139"/>
    <w:p>
      <w:pPr>
        <w:spacing w:after="0"/>
        <w:ind w:left="0"/>
        <w:jc w:val="both"/>
      </w:pPr>
      <w:r>
        <w:rPr>
          <w:rFonts w:ascii="Times New Roman"/>
          <w:b w:val="false"/>
          <w:i w:val="false"/>
          <w:color w:val="000000"/>
          <w:sz w:val="28"/>
        </w:rPr>
        <w:t>* – числовые значения параметров таблицы отражаются с точностью до десятых;</w:t>
      </w:r>
    </w:p>
    <w:p>
      <w:pPr>
        <w:spacing w:after="0"/>
        <w:ind w:left="0"/>
        <w:jc w:val="both"/>
      </w:pPr>
      <w:r>
        <w:rPr>
          <w:rFonts w:ascii="Times New Roman"/>
          <w:b w:val="false"/>
          <w:i w:val="false"/>
          <w:color w:val="000000"/>
          <w:sz w:val="28"/>
        </w:rPr>
        <w:t>** – каждый период из срока покупки услуги по поддержанию готовности электрической мощности Субъекта указывается в формате месяц/год: __________20___ г;</w:t>
      </w:r>
    </w:p>
    <w:p>
      <w:pPr>
        <w:spacing w:after="0"/>
        <w:ind w:left="0"/>
        <w:jc w:val="both"/>
      </w:pPr>
      <w:r>
        <w:rPr>
          <w:rFonts w:ascii="Times New Roman"/>
          <w:b w:val="false"/>
          <w:i w:val="false"/>
          <w:color w:val="000000"/>
          <w:sz w:val="28"/>
        </w:rPr>
        <w:t>*** – срок покупки услуги по поддержанию готовности электрической мощности Субъекта для каждого его периода указывается одинаковым в формате месяц/год: _____20___ - ______20___ гг.</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Типовому договору</w:t>
            </w:r>
            <w:r>
              <w:br/>
            </w:r>
            <w:r>
              <w:rPr>
                <w:rFonts w:ascii="Times New Roman"/>
                <w:b w:val="false"/>
                <w:i w:val="false"/>
                <w:color w:val="000000"/>
                <w:sz w:val="20"/>
              </w:rPr>
              <w:t>о покупке услуги</w:t>
            </w:r>
            <w:r>
              <w:br/>
            </w:r>
            <w:r>
              <w:rPr>
                <w:rFonts w:ascii="Times New Roman"/>
                <w:b w:val="false"/>
                <w:i w:val="false"/>
                <w:color w:val="000000"/>
                <w:sz w:val="20"/>
              </w:rPr>
              <w:t>по поддержанию готовности</w:t>
            </w:r>
            <w:r>
              <w:br/>
            </w:r>
            <w:r>
              <w:rPr>
                <w:rFonts w:ascii="Times New Roman"/>
                <w:b w:val="false"/>
                <w:i w:val="false"/>
                <w:color w:val="000000"/>
                <w:sz w:val="20"/>
              </w:rPr>
              <w:t>электрической мощности</w:t>
            </w:r>
            <w:r>
              <w:br/>
            </w:r>
            <w:r>
              <w:rPr>
                <w:rFonts w:ascii="Times New Roman"/>
                <w:b w:val="false"/>
                <w:i w:val="false"/>
                <w:color w:val="000000"/>
                <w:sz w:val="20"/>
              </w:rPr>
              <w:t>с победителем тендера</w:t>
            </w:r>
            <w:r>
              <w:br/>
            </w:r>
            <w:r>
              <w:rPr>
                <w:rFonts w:ascii="Times New Roman"/>
                <w:b w:val="false"/>
                <w:i w:val="false"/>
                <w:color w:val="000000"/>
                <w:sz w:val="20"/>
              </w:rPr>
              <w:t>на строительство</w:t>
            </w:r>
            <w:r>
              <w:br/>
            </w:r>
            <w:r>
              <w:rPr>
                <w:rFonts w:ascii="Times New Roman"/>
                <w:b w:val="false"/>
                <w:i w:val="false"/>
                <w:color w:val="000000"/>
                <w:sz w:val="20"/>
              </w:rPr>
              <w:t>генерирующих установок,</w:t>
            </w:r>
            <w:r>
              <w:br/>
            </w:r>
            <w:r>
              <w:rPr>
                <w:rFonts w:ascii="Times New Roman"/>
                <w:b w:val="false"/>
                <w:i w:val="false"/>
                <w:color w:val="000000"/>
                <w:sz w:val="20"/>
              </w:rPr>
              <w:t>вновь вводимых в эксплуатацию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76" w:id="140"/>
    <w:p>
      <w:pPr>
        <w:spacing w:after="0"/>
        <w:ind w:left="0"/>
        <w:jc w:val="left"/>
      </w:pPr>
      <w:r>
        <w:rPr>
          <w:rFonts w:ascii="Times New Roman"/>
          <w:b/>
          <w:i w:val="false"/>
          <w:color w:val="000000"/>
        </w:rPr>
        <w:t xml:space="preserve"> Максимальное значение электрической мощности собственного потребления и максимальная электрическая мощность экспорта Субъекта, по годам*</w:t>
      </w:r>
    </w:p>
    <w:bookmarkEnd w:id="1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 w:id="141"/>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141"/>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год**</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Максимальное значение электрической мощности собственного потребления, МВт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электрическая мощность экспорта, МВт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максимальное значение электрической мощности собственных нужд электрических станций, МВт***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 w:id="14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4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 w:id="14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4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 w:id="144"/>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4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07" w:id="145"/>
      <w:r>
        <w:rPr>
          <w:rFonts w:ascii="Times New Roman"/>
          <w:b w:val="false"/>
          <w:i w:val="false"/>
          <w:color w:val="000000"/>
          <w:sz w:val="28"/>
        </w:rPr>
        <w:t>
      Примечание:</w:t>
      </w:r>
    </w:p>
    <w:bookmarkEnd w:id="145"/>
    <w:p>
      <w:pPr>
        <w:spacing w:after="0"/>
        <w:ind w:left="0"/>
        <w:jc w:val="both"/>
      </w:pPr>
      <w:r>
        <w:rPr>
          <w:rFonts w:ascii="Times New Roman"/>
          <w:b w:val="false"/>
          <w:i w:val="false"/>
          <w:color w:val="000000"/>
          <w:sz w:val="28"/>
        </w:rPr>
        <w:t>* – числовые значения параметров таблицы отражаются с точностью до десятых;</w:t>
      </w:r>
    </w:p>
    <w:p>
      <w:pPr>
        <w:spacing w:after="0"/>
        <w:ind w:left="0"/>
        <w:jc w:val="both"/>
      </w:pPr>
      <w:r>
        <w:rPr>
          <w:rFonts w:ascii="Times New Roman"/>
          <w:b w:val="false"/>
          <w:i w:val="false"/>
          <w:color w:val="000000"/>
          <w:sz w:val="28"/>
        </w:rPr>
        <w:t>** – периоды должны соответствовать периодам, отраженным в приложении 1 к настоящему Договору, и указываться в формате месяц/год: _____20___ г;</w:t>
      </w:r>
    </w:p>
    <w:p>
      <w:pPr>
        <w:spacing w:after="0"/>
        <w:ind w:left="0"/>
        <w:jc w:val="both"/>
      </w:pPr>
      <w:r>
        <w:rPr>
          <w:rFonts w:ascii="Times New Roman"/>
          <w:b w:val="false"/>
          <w:i w:val="false"/>
          <w:color w:val="000000"/>
          <w:sz w:val="28"/>
        </w:rPr>
        <w:t>*** – максимальное значение электрической мощности собственных нужд электрических станций Субъекта, включающее в себя как максимальное значение электрической мощности всех собственных нужд электрических станций Субъекта, так и соответствующее максимальное значение электрической мощности всех хозяйственных и производственных нужд данных электрических станций Субъекта.</w:t>
      </w:r>
    </w:p>
    <w:p>
      <w:pPr>
        <w:spacing w:after="0"/>
        <w:ind w:left="0"/>
        <w:jc w:val="both"/>
      </w:pPr>
      <w:r>
        <w:rPr>
          <w:rFonts w:ascii="Times New Roman"/>
          <w:b w:val="false"/>
          <w:i w:val="false"/>
          <w:color w:val="000000"/>
          <w:sz w:val="28"/>
        </w:rPr>
        <w:t>Данное приложение заполняется после проведения аттестации электрической мощности.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Министра энергетики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3 декабря 2015 года № 683</w:t>
            </w:r>
          </w:p>
        </w:tc>
      </w:tr>
    </w:tbl>
    <w:bookmarkStart w:name="z210" w:id="146"/>
    <w:p>
      <w:pPr>
        <w:spacing w:after="0"/>
        <w:ind w:left="0"/>
        <w:jc w:val="left"/>
      </w:pPr>
      <w:r>
        <w:rPr>
          <w:rFonts w:ascii="Times New Roman"/>
          <w:b/>
          <w:i w:val="false"/>
          <w:color w:val="000000"/>
        </w:rPr>
        <w:t xml:space="preserve"> Типовой договор о покупке услуги по поддержанию готовности электрической мощности при строительстве вновь вводимых в эксплуатацию генерирующих установок с маневренным режимом генерации</w:t>
      </w:r>
    </w:p>
    <w:bookmarkEnd w:id="146"/>
    <w:p>
      <w:pPr>
        <w:spacing w:after="0"/>
        <w:ind w:left="0"/>
        <w:jc w:val="both"/>
      </w:pPr>
      <w:r>
        <w:rPr>
          <w:rFonts w:ascii="Times New Roman"/>
          <w:b w:val="false"/>
          <w:i w:val="false"/>
          <w:color w:val="ff0000"/>
          <w:sz w:val="28"/>
        </w:rPr>
        <w:t xml:space="preserve">
      Сноска. Приказ дополнен приложением 2 в соответствии с приказом Министра энергетики РК от 25.11.2024 </w:t>
      </w:r>
      <w:r>
        <w:rPr>
          <w:rFonts w:ascii="Times New Roman"/>
          <w:b w:val="false"/>
          <w:i w:val="false"/>
          <w:color w:val="ff0000"/>
          <w:sz w:val="28"/>
        </w:rPr>
        <w:t>№ 414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p>
    <w:p>
      <w:pPr>
        <w:spacing w:after="0"/>
        <w:ind w:left="0"/>
        <w:jc w:val="both"/>
      </w:pPr>
      <w:bookmarkStart w:name="z211" w:id="147"/>
      <w:r>
        <w:rPr>
          <w:rFonts w:ascii="Times New Roman"/>
          <w:b w:val="false"/>
          <w:i w:val="false"/>
          <w:color w:val="000000"/>
          <w:sz w:val="28"/>
        </w:rPr>
        <w:t>
      ___________________________ "___"__________20__г.</w:t>
      </w:r>
    </w:p>
    <w:bookmarkEnd w:id="147"/>
    <w:p>
      <w:pPr>
        <w:spacing w:after="0"/>
        <w:ind w:left="0"/>
        <w:jc w:val="both"/>
      </w:pPr>
      <w:r>
        <w:rPr>
          <w:rFonts w:ascii="Times New Roman"/>
          <w:b w:val="false"/>
          <w:i w:val="false"/>
          <w:color w:val="000000"/>
          <w:sz w:val="28"/>
        </w:rPr>
        <w:t>(место заключения договора) _______________________________________________________________,</w:t>
      </w:r>
    </w:p>
    <w:p>
      <w:pPr>
        <w:spacing w:after="0"/>
        <w:ind w:left="0"/>
        <w:jc w:val="both"/>
      </w:pPr>
      <w:r>
        <w:rPr>
          <w:rFonts w:ascii="Times New Roman"/>
          <w:b w:val="false"/>
          <w:i w:val="false"/>
          <w:color w:val="000000"/>
          <w:sz w:val="28"/>
        </w:rPr>
        <w:t>(наименование энергопроизводящей организации, БИН)</w:t>
      </w:r>
    </w:p>
    <w:p>
      <w:pPr>
        <w:spacing w:after="0"/>
        <w:ind w:left="0"/>
        <w:jc w:val="both"/>
      </w:pPr>
      <w:r>
        <w:rPr>
          <w:rFonts w:ascii="Times New Roman"/>
          <w:b w:val="false"/>
          <w:i w:val="false"/>
          <w:color w:val="000000"/>
          <w:sz w:val="28"/>
        </w:rPr>
        <w:t>в лице _________________________________________________________,</w:t>
      </w:r>
    </w:p>
    <w:p>
      <w:pPr>
        <w:spacing w:after="0"/>
        <w:ind w:left="0"/>
        <w:jc w:val="both"/>
      </w:pPr>
      <w:r>
        <w:rPr>
          <w:rFonts w:ascii="Times New Roman"/>
          <w:b w:val="false"/>
          <w:i w:val="false"/>
          <w:color w:val="000000"/>
          <w:sz w:val="28"/>
        </w:rPr>
        <w:t>(должность, Ф.И.О (при наличии)</w:t>
      </w:r>
    </w:p>
    <w:p>
      <w:pPr>
        <w:spacing w:after="0"/>
        <w:ind w:left="0"/>
        <w:jc w:val="both"/>
      </w:pPr>
      <w:r>
        <w:rPr>
          <w:rFonts w:ascii="Times New Roman"/>
          <w:b w:val="false"/>
          <w:i w:val="false"/>
          <w:color w:val="000000"/>
          <w:sz w:val="28"/>
        </w:rPr>
        <w:t>действующего на основании ______________________________________,</w:t>
      </w:r>
    </w:p>
    <w:p>
      <w:pPr>
        <w:spacing w:after="0"/>
        <w:ind w:left="0"/>
        <w:jc w:val="both"/>
      </w:pPr>
      <w:r>
        <w:rPr>
          <w:rFonts w:ascii="Times New Roman"/>
          <w:b w:val="false"/>
          <w:i w:val="false"/>
          <w:color w:val="000000"/>
          <w:sz w:val="28"/>
        </w:rPr>
        <w:t>(наименование документа) именуемое в дальнейшем "Субъект",</w:t>
      </w:r>
    </w:p>
    <w:p>
      <w:pPr>
        <w:spacing w:after="0"/>
        <w:ind w:left="0"/>
        <w:jc w:val="both"/>
      </w:pPr>
      <w:r>
        <w:rPr>
          <w:rFonts w:ascii="Times New Roman"/>
          <w:b w:val="false"/>
          <w:i w:val="false"/>
          <w:color w:val="000000"/>
          <w:sz w:val="28"/>
        </w:rPr>
        <w:t>с одной стороны,</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(наименование единого закупщика, БИН)</w:t>
      </w:r>
    </w:p>
    <w:p>
      <w:pPr>
        <w:spacing w:after="0"/>
        <w:ind w:left="0"/>
        <w:jc w:val="both"/>
      </w:pPr>
      <w:r>
        <w:rPr>
          <w:rFonts w:ascii="Times New Roman"/>
          <w:b w:val="false"/>
          <w:i w:val="false"/>
          <w:color w:val="000000"/>
          <w:sz w:val="28"/>
        </w:rPr>
        <w:t>в лице _________________________________________________________,</w:t>
      </w:r>
    </w:p>
    <w:p>
      <w:pPr>
        <w:spacing w:after="0"/>
        <w:ind w:left="0"/>
        <w:jc w:val="both"/>
      </w:pPr>
      <w:r>
        <w:rPr>
          <w:rFonts w:ascii="Times New Roman"/>
          <w:b w:val="false"/>
          <w:i w:val="false"/>
          <w:color w:val="000000"/>
          <w:sz w:val="28"/>
        </w:rPr>
        <w:t>(должность, Ф.И.О (при наличии)</w:t>
      </w:r>
    </w:p>
    <w:p>
      <w:pPr>
        <w:spacing w:after="0"/>
        <w:ind w:left="0"/>
        <w:jc w:val="both"/>
      </w:pPr>
      <w:r>
        <w:rPr>
          <w:rFonts w:ascii="Times New Roman"/>
          <w:b w:val="false"/>
          <w:i w:val="false"/>
          <w:color w:val="000000"/>
          <w:sz w:val="28"/>
        </w:rPr>
        <w:t>действующего на основании ______________________________________,</w:t>
      </w:r>
    </w:p>
    <w:p>
      <w:pPr>
        <w:spacing w:after="0"/>
        <w:ind w:left="0"/>
        <w:jc w:val="both"/>
      </w:pPr>
      <w:r>
        <w:rPr>
          <w:rFonts w:ascii="Times New Roman"/>
          <w:b w:val="false"/>
          <w:i w:val="false"/>
          <w:color w:val="000000"/>
          <w:sz w:val="28"/>
        </w:rPr>
        <w:t>(учредительный документ единого закупщика)</w:t>
      </w:r>
    </w:p>
    <w:p>
      <w:pPr>
        <w:spacing w:after="0"/>
        <w:ind w:left="0"/>
        <w:jc w:val="both"/>
      </w:pPr>
      <w:r>
        <w:rPr>
          <w:rFonts w:ascii="Times New Roman"/>
          <w:b w:val="false"/>
          <w:i w:val="false"/>
          <w:color w:val="000000"/>
          <w:sz w:val="28"/>
        </w:rPr>
        <w:t>именуемое в дальнейшем "Единый закупщик", с другой стороны,</w:t>
      </w:r>
    </w:p>
    <w:p>
      <w:pPr>
        <w:spacing w:after="0"/>
        <w:ind w:left="0"/>
        <w:jc w:val="both"/>
      </w:pPr>
      <w:r>
        <w:rPr>
          <w:rFonts w:ascii="Times New Roman"/>
          <w:b w:val="false"/>
          <w:i w:val="false"/>
          <w:color w:val="000000"/>
          <w:sz w:val="28"/>
        </w:rPr>
        <w:t>в дальнейшем вместе также именуемые "Стороны", а по отдельности</w:t>
      </w:r>
    </w:p>
    <w:p>
      <w:pPr>
        <w:spacing w:after="0"/>
        <w:ind w:left="0"/>
        <w:jc w:val="both"/>
      </w:pPr>
      <w:r>
        <w:rPr>
          <w:rFonts w:ascii="Times New Roman"/>
          <w:b w:val="false"/>
          <w:i w:val="false"/>
          <w:color w:val="000000"/>
          <w:sz w:val="28"/>
        </w:rPr>
        <w:t>"Сторона", принимая во внимание:</w:t>
      </w:r>
    </w:p>
    <w:bookmarkStart w:name="z212" w:id="148"/>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Правила</w:t>
      </w:r>
      <w:r>
        <w:rPr>
          <w:rFonts w:ascii="Times New Roman"/>
          <w:b w:val="false"/>
          <w:i w:val="false"/>
          <w:color w:val="000000"/>
          <w:sz w:val="28"/>
        </w:rPr>
        <w:t xml:space="preserve"> организации и функционирования рынка электрической мощности, утвержденные приказом Министра энергетики Республики Казахстан от 27 февраля 2015 года № 152 (зарегистрирован в Реестре государственной регистрации нормативных правовых актов за № 10612) (далее – Правила рынка мощности);</w:t>
      </w:r>
    </w:p>
    <w:bookmarkEnd w:id="148"/>
    <w:bookmarkStart w:name="z213" w:id="149"/>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Правила</w:t>
      </w:r>
      <w:r>
        <w:rPr>
          <w:rFonts w:ascii="Times New Roman"/>
          <w:b w:val="false"/>
          <w:i w:val="false"/>
          <w:color w:val="000000"/>
          <w:sz w:val="28"/>
        </w:rPr>
        <w:t xml:space="preserve"> организации и проведения аукционных торгов на строительство вновь вводимых в эксплуатацию генерирующих установок с маневренным режимом генерации, утвержденные приказом и.о. Министра энергетики Республики Казахстан от 30 апреля 2021 года № 161 (Реестре государственной регистрации нормативных правовых актов за № 22727) (далее – Правила аукционных торгов), заключили настоящий договор о покупке услуги по поддержанию готовности электрической мощности с победителями аукционных торгов, при строительстве вновь вводимых в эксплуатацию генерирующих установок с маневренным режимом генерации (далее – Договор) о нижеследующем:</w:t>
      </w:r>
    </w:p>
    <w:bookmarkEnd w:id="149"/>
    <w:bookmarkStart w:name="z214" w:id="150"/>
    <w:p>
      <w:pPr>
        <w:spacing w:after="0"/>
        <w:ind w:left="0"/>
        <w:jc w:val="left"/>
      </w:pPr>
      <w:r>
        <w:rPr>
          <w:rFonts w:ascii="Times New Roman"/>
          <w:b/>
          <w:i w:val="false"/>
          <w:color w:val="000000"/>
        </w:rPr>
        <w:t xml:space="preserve"> Глава 1. Основные положения</w:t>
      </w:r>
    </w:p>
    <w:bookmarkEnd w:id="150"/>
    <w:bookmarkStart w:name="z215" w:id="151"/>
    <w:p>
      <w:pPr>
        <w:spacing w:after="0"/>
        <w:ind w:left="0"/>
        <w:jc w:val="both"/>
      </w:pPr>
      <w:r>
        <w:rPr>
          <w:rFonts w:ascii="Times New Roman"/>
          <w:b w:val="false"/>
          <w:i w:val="false"/>
          <w:color w:val="000000"/>
          <w:sz w:val="28"/>
        </w:rPr>
        <w:t>
      1. В настоящем Договоре используются следующие понятия и определения:</w:t>
      </w:r>
    </w:p>
    <w:bookmarkEnd w:id="151"/>
    <w:bookmarkStart w:name="z216" w:id="152"/>
    <w:p>
      <w:pPr>
        <w:spacing w:after="0"/>
        <w:ind w:left="0"/>
        <w:jc w:val="both"/>
      </w:pPr>
      <w:r>
        <w:rPr>
          <w:rFonts w:ascii="Times New Roman"/>
          <w:b w:val="false"/>
          <w:i w:val="false"/>
          <w:color w:val="000000"/>
          <w:sz w:val="28"/>
        </w:rPr>
        <w:t>
      1) аттестованная электрическая мощность – сумма аттестованных электрических мощностей электрических станций по результатам соответствующих аттестаций, в МВт;</w:t>
      </w:r>
    </w:p>
    <w:bookmarkEnd w:id="152"/>
    <w:bookmarkStart w:name="z217" w:id="153"/>
    <w:p>
      <w:pPr>
        <w:spacing w:after="0"/>
        <w:ind w:left="0"/>
        <w:jc w:val="both"/>
      </w:pPr>
      <w:r>
        <w:rPr>
          <w:rFonts w:ascii="Times New Roman"/>
          <w:b w:val="false"/>
          <w:i w:val="false"/>
          <w:color w:val="000000"/>
          <w:sz w:val="28"/>
        </w:rPr>
        <w:t xml:space="preserve">
      2) банковская гарантия – письменный документ, оформленный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выдачи банковских гарантий и поручительств, утвержденными постановлением Правления Национального Банка Республики Казахстан от 28 января 2017 года № 21 (зарегистрирован в Реестре государственной регистрации нормативных правовых актов за № 14915), и выданный банком клиенту (лицу-должнику) на основании его заявления в пользу третьего лица (лица-кредитора), согласно которому банк обязуется выплатить ограниченную сумму денег третьему лицу (лицу-кредитору) на указанных в нем условиях (выпускается по системе SWIFT);</w:t>
      </w:r>
    </w:p>
    <w:bookmarkEnd w:id="153"/>
    <w:bookmarkStart w:name="z218" w:id="154"/>
    <w:p>
      <w:pPr>
        <w:spacing w:after="0"/>
        <w:ind w:left="0"/>
        <w:jc w:val="both"/>
      </w:pPr>
      <w:r>
        <w:rPr>
          <w:rFonts w:ascii="Times New Roman"/>
          <w:b w:val="false"/>
          <w:i w:val="false"/>
          <w:color w:val="000000"/>
          <w:sz w:val="28"/>
        </w:rPr>
        <w:t>
      3) аттестация электрической мощности генерирующих установок – мероприятия, проводимые системным оператором, которые направлены на определение значений аттестованной электрической мощности и аттестованных скоростей увеличения и уменьшения электрической мощности;</w:t>
      </w:r>
    </w:p>
    <w:bookmarkEnd w:id="154"/>
    <w:bookmarkStart w:name="z219" w:id="155"/>
    <w:p>
      <w:pPr>
        <w:spacing w:after="0"/>
        <w:ind w:left="0"/>
        <w:jc w:val="both"/>
      </w:pPr>
      <w:r>
        <w:rPr>
          <w:rFonts w:ascii="Times New Roman"/>
          <w:b w:val="false"/>
          <w:i w:val="false"/>
          <w:color w:val="000000"/>
          <w:sz w:val="28"/>
        </w:rPr>
        <w:t>
      4) ведомость рабочих электрических мощностей генерации, технологических и технических минимумов – документ, составляемый системным оператором на каждые сутки текущего и предстоящего расчетного периода (календарного месяца), в который включаются предоставленные энергопроизводящими организациями и согласованные системным оператором значения рабочих электрических мощностей генерации, возможных электрических мощностей генерации, технологических и технических минимумов электрических станций энергопроизводящих организаций;</w:t>
      </w:r>
    </w:p>
    <w:bookmarkEnd w:id="155"/>
    <w:bookmarkStart w:name="z220" w:id="156"/>
    <w:p>
      <w:pPr>
        <w:spacing w:after="0"/>
        <w:ind w:left="0"/>
        <w:jc w:val="both"/>
      </w:pPr>
      <w:r>
        <w:rPr>
          <w:rFonts w:ascii="Times New Roman"/>
          <w:b w:val="false"/>
          <w:i w:val="false"/>
          <w:color w:val="000000"/>
          <w:sz w:val="28"/>
        </w:rPr>
        <w:t>
      5) расчетный период – период, определенный в настоящем Договоре как период времени, равный одному календарному месяцу с 00-00 часов первого дня до 24-00 часов (время среднеевропейское – время меридиана Гринвича плюс один час) последнего дня месяца, за который производится расчет услуги по поддержанию готовности электрической мощности;</w:t>
      </w:r>
    </w:p>
    <w:bookmarkEnd w:id="156"/>
    <w:bookmarkStart w:name="z221" w:id="157"/>
    <w:p>
      <w:pPr>
        <w:spacing w:after="0"/>
        <w:ind w:left="0"/>
        <w:jc w:val="both"/>
      </w:pPr>
      <w:r>
        <w:rPr>
          <w:rFonts w:ascii="Times New Roman"/>
          <w:b w:val="false"/>
          <w:i w:val="false"/>
          <w:color w:val="000000"/>
          <w:sz w:val="28"/>
        </w:rPr>
        <w:t>
      6) системный оператор – национальная компания, осуществляющая централизованное оперативно-диспетчерское управление, обеспечение параллельной работы с энергосистемами других государств, поддержание баланса в Единой электроэнергетической системе Республики Казахстан, оказание системных услуг и приобретение вспомогательных услуг у субъектов оптового рынка электрической энергии, а также техническое обслуживание и поддержание в эксплуатационной готовности национальной электрической сети и обеспечивающая ее развитие;</w:t>
      </w:r>
    </w:p>
    <w:bookmarkEnd w:id="157"/>
    <w:bookmarkStart w:name="z222" w:id="158"/>
    <w:p>
      <w:pPr>
        <w:spacing w:after="0"/>
        <w:ind w:left="0"/>
        <w:jc w:val="both"/>
      </w:pPr>
      <w:r>
        <w:rPr>
          <w:rFonts w:ascii="Times New Roman"/>
          <w:b w:val="false"/>
          <w:i w:val="false"/>
          <w:color w:val="000000"/>
          <w:sz w:val="28"/>
        </w:rPr>
        <w:t>
      7) комплекс коммерческого учета – оборудование, необходимое для коммерческого учета, расположенное между определенной точкой коммерческого учета и точкой подключения к устройству сбора информации;</w:t>
      </w:r>
    </w:p>
    <w:bookmarkEnd w:id="158"/>
    <w:bookmarkStart w:name="z223" w:id="159"/>
    <w:p>
      <w:pPr>
        <w:spacing w:after="0"/>
        <w:ind w:left="0"/>
        <w:jc w:val="both"/>
      </w:pPr>
      <w:r>
        <w:rPr>
          <w:rFonts w:ascii="Times New Roman"/>
          <w:b w:val="false"/>
          <w:i w:val="false"/>
          <w:color w:val="000000"/>
          <w:sz w:val="28"/>
        </w:rPr>
        <w:t>
      8) финансовое обеспечение – финансовые ресурсы в виде банковской гарантии или резервного аккредитива;</w:t>
      </w:r>
    </w:p>
    <w:bookmarkEnd w:id="159"/>
    <w:bookmarkStart w:name="z224" w:id="160"/>
    <w:p>
      <w:pPr>
        <w:spacing w:after="0"/>
        <w:ind w:left="0"/>
        <w:jc w:val="both"/>
      </w:pPr>
      <w:r>
        <w:rPr>
          <w:rFonts w:ascii="Times New Roman"/>
          <w:b w:val="false"/>
          <w:i w:val="false"/>
          <w:color w:val="000000"/>
          <w:sz w:val="28"/>
        </w:rPr>
        <w:t>
      9) генерирующая установка – устройство, вырабатывающее электрическую энергию;</w:t>
      </w:r>
    </w:p>
    <w:bookmarkEnd w:id="160"/>
    <w:bookmarkStart w:name="z225" w:id="161"/>
    <w:p>
      <w:pPr>
        <w:spacing w:after="0"/>
        <w:ind w:left="0"/>
        <w:jc w:val="both"/>
      </w:pPr>
      <w:r>
        <w:rPr>
          <w:rFonts w:ascii="Times New Roman"/>
          <w:b w:val="false"/>
          <w:i w:val="false"/>
          <w:color w:val="000000"/>
          <w:sz w:val="28"/>
        </w:rPr>
        <w:t>
      10) резервный аккредитив – обязательство банка уплатить в пользу бенефициара по аккредитиву сумму по наступлению случая неисполнения лицом-должником обязательств перед бенефициаром (резервный аккредитив выпускается по системе SWIFT);</w:t>
      </w:r>
    </w:p>
    <w:bookmarkEnd w:id="161"/>
    <w:bookmarkStart w:name="z226" w:id="162"/>
    <w:p>
      <w:pPr>
        <w:spacing w:after="0"/>
        <w:ind w:left="0"/>
        <w:jc w:val="both"/>
      </w:pPr>
      <w:r>
        <w:rPr>
          <w:rFonts w:ascii="Times New Roman"/>
          <w:b w:val="false"/>
          <w:i w:val="false"/>
          <w:color w:val="000000"/>
          <w:sz w:val="28"/>
        </w:rPr>
        <w:t xml:space="preserve">
      11) технический минимум – сумма минимальных допустимых электрических мощностей генерирующих установок: для конденсационных, теплофикационных, газотурбинных и парогазовых электростанций - по условиям обеспечения стабильности их работы согласно соответствующим паспортным данным, для гидроэлектростанций по условиям обеспечения, заданным расходам воды бассейновых инспекций по регулированию использования и охране водных ресурсов расходов воды, в соответствии со </w:t>
      </w:r>
      <w:r>
        <w:rPr>
          <w:rFonts w:ascii="Times New Roman"/>
          <w:b w:val="false"/>
          <w:i w:val="false"/>
          <w:color w:val="000000"/>
          <w:sz w:val="28"/>
        </w:rPr>
        <w:t>статьей 40</w:t>
      </w:r>
      <w:r>
        <w:rPr>
          <w:rFonts w:ascii="Times New Roman"/>
          <w:b w:val="false"/>
          <w:i w:val="false"/>
          <w:color w:val="000000"/>
          <w:sz w:val="28"/>
        </w:rPr>
        <w:t xml:space="preserve"> Водного кодекса Республики Казахстан, в МВт;</w:t>
      </w:r>
    </w:p>
    <w:bookmarkEnd w:id="162"/>
    <w:bookmarkStart w:name="z227" w:id="163"/>
    <w:p>
      <w:pPr>
        <w:spacing w:after="0"/>
        <w:ind w:left="0"/>
        <w:jc w:val="both"/>
      </w:pPr>
      <w:r>
        <w:rPr>
          <w:rFonts w:ascii="Times New Roman"/>
          <w:b w:val="false"/>
          <w:i w:val="false"/>
          <w:color w:val="000000"/>
          <w:sz w:val="28"/>
        </w:rPr>
        <w:t>
      12) технологический минимум – сумма минимальных электрических мощностей генерирующих установок (при заданном уровне их тепловой нагрузки), в МВт;</w:t>
      </w:r>
    </w:p>
    <w:bookmarkEnd w:id="163"/>
    <w:bookmarkStart w:name="z228" w:id="164"/>
    <w:p>
      <w:pPr>
        <w:spacing w:after="0"/>
        <w:ind w:left="0"/>
        <w:jc w:val="both"/>
      </w:pPr>
      <w:r>
        <w:rPr>
          <w:rFonts w:ascii="Times New Roman"/>
          <w:b w:val="false"/>
          <w:i w:val="false"/>
          <w:color w:val="000000"/>
          <w:sz w:val="28"/>
        </w:rPr>
        <w:t>
      13) услуга по поддержанию готовности электрической мощности – услуга, оказываемая энергопроизводящими организациями Единому закупщику, по поддержанию готовности аттестованной в установленном порядке электрической мощности генерирующих установок к несению нагрузки;</w:t>
      </w:r>
    </w:p>
    <w:bookmarkEnd w:id="164"/>
    <w:bookmarkStart w:name="z229" w:id="165"/>
    <w:p>
      <w:pPr>
        <w:spacing w:after="0"/>
        <w:ind w:left="0"/>
        <w:jc w:val="both"/>
      </w:pPr>
      <w:r>
        <w:rPr>
          <w:rFonts w:ascii="Times New Roman"/>
          <w:b w:val="false"/>
          <w:i w:val="false"/>
          <w:color w:val="000000"/>
          <w:sz w:val="28"/>
        </w:rPr>
        <w:t>
      14) аттестованная скорость уменьшения электрической мощности – среднее значение скорости уменьшения электрической мощности электрической станцией энергопроизводящей организации зафиксированное между временем начала фиксации значения скорости уменьшения электрической мощности генерации и временем его окончания, в МВт/минут;</w:t>
      </w:r>
    </w:p>
    <w:bookmarkEnd w:id="165"/>
    <w:bookmarkStart w:name="z230" w:id="166"/>
    <w:p>
      <w:pPr>
        <w:spacing w:after="0"/>
        <w:ind w:left="0"/>
        <w:jc w:val="both"/>
      </w:pPr>
      <w:r>
        <w:rPr>
          <w:rFonts w:ascii="Times New Roman"/>
          <w:b w:val="false"/>
          <w:i w:val="false"/>
          <w:color w:val="000000"/>
          <w:sz w:val="28"/>
        </w:rPr>
        <w:t>
      15) аттестованная скорость увеличения электрической мощности – среднее значение скорости увеличения электрической мощности генерирующих установок электрической станции энергопроизводящей организации между временем начала фиксации значения скорости увеличения электрической мощности генерации и временем его окончания, в МВт/минут.</w:t>
      </w:r>
    </w:p>
    <w:bookmarkEnd w:id="166"/>
    <w:bookmarkStart w:name="z231" w:id="167"/>
    <w:p>
      <w:pPr>
        <w:spacing w:after="0"/>
        <w:ind w:left="0"/>
        <w:jc w:val="both"/>
      </w:pPr>
      <w:r>
        <w:rPr>
          <w:rFonts w:ascii="Times New Roman"/>
          <w:b w:val="false"/>
          <w:i w:val="false"/>
          <w:color w:val="000000"/>
          <w:sz w:val="28"/>
        </w:rPr>
        <w:t>
      Иные понятия и определения, использованные в настоящем Договоре, применяются в соответствии с законодательством Республики Казахстан в области электроэнергетики.</w:t>
      </w:r>
    </w:p>
    <w:bookmarkEnd w:id="167"/>
    <w:bookmarkStart w:name="z232" w:id="168"/>
    <w:p>
      <w:pPr>
        <w:spacing w:after="0"/>
        <w:ind w:left="0"/>
        <w:jc w:val="left"/>
      </w:pPr>
      <w:r>
        <w:rPr>
          <w:rFonts w:ascii="Times New Roman"/>
          <w:b/>
          <w:i w:val="false"/>
          <w:color w:val="000000"/>
        </w:rPr>
        <w:t xml:space="preserve"> Глава 2. Предмет Договора</w:t>
      </w:r>
    </w:p>
    <w:bookmarkEnd w:id="168"/>
    <w:bookmarkStart w:name="z233" w:id="169"/>
    <w:p>
      <w:pPr>
        <w:spacing w:after="0"/>
        <w:ind w:left="0"/>
        <w:jc w:val="both"/>
      </w:pPr>
      <w:r>
        <w:rPr>
          <w:rFonts w:ascii="Times New Roman"/>
          <w:b w:val="false"/>
          <w:i w:val="false"/>
          <w:color w:val="000000"/>
          <w:sz w:val="28"/>
        </w:rPr>
        <w:t>
      2. Субъект обязуется оказывать, а Единый закупщик покупать и оплачивать услугу по поддержанию готовности электрической мощности (далее – услуга по поддержанию) в соответствии с настоящим Договором и требованиями законодательства Республики Казахстан в области электроэнергетики.</w:t>
      </w:r>
    </w:p>
    <w:bookmarkEnd w:id="169"/>
    <w:p>
      <w:pPr>
        <w:spacing w:after="0"/>
        <w:ind w:left="0"/>
        <w:jc w:val="both"/>
      </w:pPr>
      <w:bookmarkStart w:name="z234" w:id="170"/>
      <w:r>
        <w:rPr>
          <w:rFonts w:ascii="Times New Roman"/>
          <w:b w:val="false"/>
          <w:i w:val="false"/>
          <w:color w:val="000000"/>
          <w:sz w:val="28"/>
        </w:rPr>
        <w:t>
      3. Технические условия и характеристики оказания услуги по поддержанию:</w:t>
      </w:r>
    </w:p>
    <w:bookmarkEnd w:id="170"/>
    <w:p>
      <w:pPr>
        <w:spacing w:after="0"/>
        <w:ind w:left="0"/>
        <w:jc w:val="both"/>
      </w:pPr>
      <w:r>
        <w:rPr>
          <w:rFonts w:ascii="Times New Roman"/>
          <w:b w:val="false"/>
          <w:i w:val="false"/>
          <w:color w:val="000000"/>
          <w:sz w:val="28"/>
        </w:rPr>
        <w:t>      ________________________________________________________</w:t>
      </w:r>
    </w:p>
    <w:p>
      <w:pPr>
        <w:spacing w:after="0"/>
        <w:ind w:left="0"/>
        <w:jc w:val="both"/>
      </w:pPr>
      <w:r>
        <w:rPr>
          <w:rFonts w:ascii="Times New Roman"/>
          <w:b w:val="false"/>
          <w:i w:val="false"/>
          <w:color w:val="000000"/>
          <w:sz w:val="28"/>
        </w:rPr>
        <w:t>________________________________________________________.</w:t>
      </w:r>
    </w:p>
    <w:p>
      <w:pPr>
        <w:spacing w:after="0"/>
        <w:ind w:left="0"/>
        <w:jc w:val="both"/>
      </w:pPr>
      <w:r>
        <w:rPr>
          <w:rFonts w:ascii="Times New Roman"/>
          <w:b w:val="false"/>
          <w:i w:val="false"/>
          <w:color w:val="000000"/>
          <w:sz w:val="28"/>
        </w:rPr>
        <w:t>(в данном пункте предусматриваются технические условия</w:t>
      </w:r>
    </w:p>
    <w:p>
      <w:pPr>
        <w:spacing w:after="0"/>
        <w:ind w:left="0"/>
        <w:jc w:val="both"/>
      </w:pPr>
      <w:r>
        <w:rPr>
          <w:rFonts w:ascii="Times New Roman"/>
          <w:b w:val="false"/>
          <w:i w:val="false"/>
          <w:color w:val="000000"/>
          <w:sz w:val="28"/>
        </w:rPr>
        <w:t>и характеристики предмета настоящего Договора)</w:t>
      </w:r>
    </w:p>
    <w:bookmarkStart w:name="z235" w:id="171"/>
    <w:p>
      <w:pPr>
        <w:spacing w:after="0"/>
        <w:ind w:left="0"/>
        <w:jc w:val="both"/>
      </w:pPr>
      <w:r>
        <w:rPr>
          <w:rFonts w:ascii="Times New Roman"/>
          <w:b w:val="false"/>
          <w:i w:val="false"/>
          <w:color w:val="000000"/>
          <w:sz w:val="28"/>
        </w:rPr>
        <w:t>
      4. Цена (индивидуальный тариф), по которой Единый закупщик обязуется оплачивать услугу по поддержанию Субъекта по настоящему Договору (далее – договорная цена), определена по итогам аукционных торгов в соответствии с Правилами аукционных торгов, которая составляет ________ тенге/МВт*месяц на срок покупки услуги по поддержанию по настоящему Договору.</w:t>
      </w:r>
    </w:p>
    <w:bookmarkEnd w:id="171"/>
    <w:bookmarkStart w:name="z236" w:id="172"/>
    <w:p>
      <w:pPr>
        <w:spacing w:after="0"/>
        <w:ind w:left="0"/>
        <w:jc w:val="both"/>
      </w:pPr>
      <w:r>
        <w:rPr>
          <w:rFonts w:ascii="Times New Roman"/>
          <w:b w:val="false"/>
          <w:i w:val="false"/>
          <w:color w:val="000000"/>
          <w:sz w:val="28"/>
        </w:rPr>
        <w:t>
      5. Объем услуги по поддержанию по настоящему Договору, который Субъект обязан оказывать Единому закупщику, определяется по итогам аукционных торгов в соответствии с Правилами аукционных торгов, и составляет _____МВт (далее – договорной объем).</w:t>
      </w:r>
    </w:p>
    <w:bookmarkEnd w:id="172"/>
    <w:bookmarkStart w:name="z237" w:id="173"/>
    <w:p>
      <w:pPr>
        <w:spacing w:after="0"/>
        <w:ind w:left="0"/>
        <w:jc w:val="both"/>
      </w:pPr>
      <w:r>
        <w:rPr>
          <w:rFonts w:ascii="Times New Roman"/>
          <w:b w:val="false"/>
          <w:i w:val="false"/>
          <w:color w:val="000000"/>
          <w:sz w:val="28"/>
        </w:rPr>
        <w:t>
      Если в результате проведения очередной аттестации электрической мощности значение аттестованной электрической мощности вновь вводимых в эксплуатацию генерирующих установок с маневренным режимом генерации окажется меньше объема услуги по поддержанию, установленного в настоящем Договоре, объем услуги по поддержанию, принимаемый при расчете фактически оказанных услуг по поддержанию, снижается до аттестованного значения до проведения очередной аттестации.</w:t>
      </w:r>
    </w:p>
    <w:bookmarkEnd w:id="173"/>
    <w:bookmarkStart w:name="z238" w:id="174"/>
    <w:p>
      <w:pPr>
        <w:spacing w:after="0"/>
        <w:ind w:left="0"/>
        <w:jc w:val="both"/>
      </w:pPr>
      <w:r>
        <w:rPr>
          <w:rFonts w:ascii="Times New Roman"/>
          <w:b w:val="false"/>
          <w:i w:val="false"/>
          <w:color w:val="000000"/>
          <w:sz w:val="28"/>
        </w:rPr>
        <w:t>
      6. Срок покупки услуги по поддержанию равен 15 (пятнадцати) годам, отсчет которого начинается с первого числа месяца, следующего после истечения срока, предусмотренного подпунктом 20) пункта 10 настоящего Договора.</w:t>
      </w:r>
    </w:p>
    <w:bookmarkEnd w:id="174"/>
    <w:bookmarkStart w:name="z1353" w:id="175"/>
    <w:p>
      <w:pPr>
        <w:spacing w:after="0"/>
        <w:ind w:left="0"/>
        <w:jc w:val="both"/>
      </w:pPr>
      <w:r>
        <w:rPr>
          <w:rFonts w:ascii="Times New Roman"/>
          <w:b w:val="false"/>
          <w:i w:val="false"/>
          <w:color w:val="000000"/>
          <w:sz w:val="28"/>
        </w:rPr>
        <w:t>
      При прохождении первой аттестации генерирующих установок с маневренным режимом генерации до истечения срока, предусмотренного подпунктом 20) пункта 10 настоящего Договора, началом покупки услуги по поддержанию является первое число месяца, следующего после истечения срока, предусмотренного подпунктом 20) пункта 10 настоящего Договора.</w:t>
      </w:r>
    </w:p>
    <w:bookmarkEnd w:id="175"/>
    <w:bookmarkStart w:name="z1354" w:id="176"/>
    <w:p>
      <w:pPr>
        <w:spacing w:after="0"/>
        <w:ind w:left="0"/>
        <w:jc w:val="both"/>
      </w:pPr>
      <w:r>
        <w:rPr>
          <w:rFonts w:ascii="Times New Roman"/>
          <w:b w:val="false"/>
          <w:i w:val="false"/>
          <w:color w:val="000000"/>
          <w:sz w:val="28"/>
        </w:rPr>
        <w:t>
      При прохождении первой аттестации генерирующих установок с маневренным режимом генерации после истечения срока, предусмотренного подпунктом 20) пункта 10 настоящего Договора, началом покупки услуги по поддержанию является первое число месяца, следующего за месяцем, в котором Субъект прошел первую аттестацию.</w:t>
      </w:r>
    </w:p>
    <w:bookmarkEnd w:id="176"/>
    <w:bookmarkStart w:name="z1355" w:id="177"/>
    <w:p>
      <w:pPr>
        <w:spacing w:after="0"/>
        <w:ind w:left="0"/>
        <w:jc w:val="both"/>
      </w:pPr>
      <w:r>
        <w:rPr>
          <w:rFonts w:ascii="Times New Roman"/>
          <w:b w:val="false"/>
          <w:i w:val="false"/>
          <w:color w:val="000000"/>
          <w:sz w:val="28"/>
        </w:rPr>
        <w:t xml:space="preserve">
      Договорная цена, предусмотренная пунктом 4 настоящего Договора, при необходимости подлежит ежегодной индексации в период строительства на уровень инфляции, определяемый по данным уполномоченного органа в области государственной статистики, или ежегодной индексации на объем привлеченного заемного финансирования в иностранной валюте с учетом изменения обменного курса национальной валюты к иностранным валютам, определенного по данным Национального Банка Республики Казахстан. </w:t>
      </w:r>
    </w:p>
    <w:bookmarkEnd w:id="177"/>
    <w:bookmarkStart w:name="z1356" w:id="178"/>
    <w:p>
      <w:pPr>
        <w:spacing w:after="0"/>
        <w:ind w:left="0"/>
        <w:jc w:val="both"/>
      </w:pPr>
      <w:r>
        <w:rPr>
          <w:rFonts w:ascii="Times New Roman"/>
          <w:b w:val="false"/>
          <w:i w:val="false"/>
          <w:color w:val="000000"/>
          <w:sz w:val="28"/>
        </w:rPr>
        <w:t>
      При этом, объем покупки услуги по поддержанию и срок покупки услуги по поддержанию, предусмотренный частью первой настоящего пункта, не подлежат корректировке в сторону увеличения.</w:t>
      </w:r>
    </w:p>
    <w:bookmarkEnd w:id="178"/>
    <w:bookmarkStart w:name="z1357" w:id="179"/>
    <w:p>
      <w:pPr>
        <w:spacing w:after="0"/>
        <w:ind w:left="0"/>
        <w:jc w:val="both"/>
      </w:pPr>
      <w:r>
        <w:rPr>
          <w:rFonts w:ascii="Times New Roman"/>
          <w:b w:val="false"/>
          <w:i w:val="false"/>
          <w:color w:val="000000"/>
          <w:sz w:val="28"/>
        </w:rPr>
        <w:t>
      При несвоевременном вводе в эксплуатацию вновь вводимых в эксплуатацию генерирующих установок с маневренным режимом генерации, срок и дата начала покупки услуги по поддержанию не пересматриваются.</w:t>
      </w:r>
    </w:p>
    <w:bookmarkEnd w:id="179"/>
    <w:bookmarkStart w:name="z1358" w:id="180"/>
    <w:p>
      <w:pPr>
        <w:spacing w:after="0"/>
        <w:ind w:left="0"/>
        <w:jc w:val="both"/>
      </w:pPr>
      <w:r>
        <w:rPr>
          <w:rFonts w:ascii="Times New Roman"/>
          <w:b w:val="false"/>
          <w:i w:val="false"/>
          <w:color w:val="000000"/>
          <w:sz w:val="28"/>
        </w:rPr>
        <w:t>
      В процессе реализации проекта строительства генерирующей установки с маневренным режимом генерации Субъектом, допускается отклонение объема услуги по поддержанию указанного проекта от договорного объема услуги по поддержанию, как в сторону увеличения, так и в сторону уменьшения до 15 (пятнадцать) % (от договорного объема услуги), с последующей корректировкой настоящего Договора.</w:t>
      </w:r>
    </w:p>
    <w:bookmarkEnd w:id="180"/>
    <w:bookmarkStart w:name="z1359" w:id="181"/>
    <w:p>
      <w:pPr>
        <w:spacing w:after="0"/>
        <w:ind w:left="0"/>
        <w:jc w:val="both"/>
      </w:pPr>
      <w:r>
        <w:rPr>
          <w:rFonts w:ascii="Times New Roman"/>
          <w:b w:val="false"/>
          <w:i w:val="false"/>
          <w:color w:val="000000"/>
          <w:sz w:val="28"/>
        </w:rPr>
        <w:t xml:space="preserve">
      Договорная цена (индивидуальный тариф), договорной объем и срок покупки услуги по поддержанию Субъекта указываются по годам согласно форме, утвержденного </w:t>
      </w:r>
      <w:r>
        <w:rPr>
          <w:rFonts w:ascii="Times New Roman"/>
          <w:b w:val="false"/>
          <w:i w:val="false"/>
          <w:color w:val="000000"/>
          <w:sz w:val="28"/>
        </w:rPr>
        <w:t>приложением 1</w:t>
      </w:r>
      <w:r>
        <w:rPr>
          <w:rFonts w:ascii="Times New Roman"/>
          <w:b w:val="false"/>
          <w:i w:val="false"/>
          <w:color w:val="000000"/>
          <w:sz w:val="28"/>
        </w:rPr>
        <w:t xml:space="preserve"> к настоящему Договору.</w:t>
      </w:r>
    </w:p>
    <w:bookmarkEnd w:id="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Министра энергетики РК от 01.10.2025 </w:t>
      </w:r>
      <w:r>
        <w:rPr>
          <w:rFonts w:ascii="Times New Roman"/>
          <w:b w:val="false"/>
          <w:i w:val="false"/>
          <w:color w:val="000000"/>
          <w:sz w:val="28"/>
        </w:rPr>
        <w:t>№ 369-н/қ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5" w:id="182"/>
    <w:p>
      <w:pPr>
        <w:spacing w:after="0"/>
        <w:ind w:left="0"/>
        <w:jc w:val="both"/>
      </w:pPr>
      <w:r>
        <w:rPr>
          <w:rFonts w:ascii="Times New Roman"/>
          <w:b w:val="false"/>
          <w:i w:val="false"/>
          <w:color w:val="000000"/>
          <w:sz w:val="28"/>
        </w:rPr>
        <w:t>
      7. Максимальное значение электрической мощности собственного потребления и максимальная электрическая мощность экспорта Субъекта по годам указываются по форме согласно приложению 2 к настоящему Договору.</w:t>
      </w:r>
    </w:p>
    <w:bookmarkEnd w:id="182"/>
    <w:bookmarkStart w:name="z246" w:id="183"/>
    <w:p>
      <w:pPr>
        <w:spacing w:after="0"/>
        <w:ind w:left="0"/>
        <w:jc w:val="left"/>
      </w:pPr>
      <w:r>
        <w:rPr>
          <w:rFonts w:ascii="Times New Roman"/>
          <w:b/>
          <w:i w:val="false"/>
          <w:color w:val="000000"/>
        </w:rPr>
        <w:t xml:space="preserve"> Глава 3. Права и обязанности Сторон</w:t>
      </w:r>
    </w:p>
    <w:bookmarkEnd w:id="183"/>
    <w:bookmarkStart w:name="z247" w:id="184"/>
    <w:p>
      <w:pPr>
        <w:spacing w:after="0"/>
        <w:ind w:left="0"/>
        <w:jc w:val="both"/>
      </w:pPr>
      <w:r>
        <w:rPr>
          <w:rFonts w:ascii="Times New Roman"/>
          <w:b w:val="false"/>
          <w:i w:val="false"/>
          <w:color w:val="000000"/>
          <w:sz w:val="28"/>
        </w:rPr>
        <w:t>
      8. Единый закупщик обязан:</w:t>
      </w:r>
    </w:p>
    <w:bookmarkEnd w:id="184"/>
    <w:bookmarkStart w:name="z248" w:id="185"/>
    <w:p>
      <w:pPr>
        <w:spacing w:after="0"/>
        <w:ind w:left="0"/>
        <w:jc w:val="both"/>
      </w:pPr>
      <w:r>
        <w:rPr>
          <w:rFonts w:ascii="Times New Roman"/>
          <w:b w:val="false"/>
          <w:i w:val="false"/>
          <w:color w:val="000000"/>
          <w:sz w:val="28"/>
        </w:rPr>
        <w:t>
      1) своевременно оплачивать услугу по поддержанию Субъекта согласно настоящему Договору;</w:t>
      </w:r>
    </w:p>
    <w:bookmarkEnd w:id="185"/>
    <w:bookmarkStart w:name="z249" w:id="186"/>
    <w:p>
      <w:pPr>
        <w:spacing w:after="0"/>
        <w:ind w:left="0"/>
        <w:jc w:val="both"/>
      </w:pPr>
      <w:r>
        <w:rPr>
          <w:rFonts w:ascii="Times New Roman"/>
          <w:b w:val="false"/>
          <w:i w:val="false"/>
          <w:color w:val="000000"/>
          <w:sz w:val="28"/>
        </w:rPr>
        <w:t>
      2) незамедлительно уведомлять Субъекта об изменении своего наименования, юридического адреса, фактического местонахождения и иных реквизитов, необходимых для исполнения настоящего Договора;</w:t>
      </w:r>
    </w:p>
    <w:bookmarkEnd w:id="186"/>
    <w:bookmarkStart w:name="z250" w:id="187"/>
    <w:p>
      <w:pPr>
        <w:spacing w:after="0"/>
        <w:ind w:left="0"/>
        <w:jc w:val="both"/>
      </w:pPr>
      <w:r>
        <w:rPr>
          <w:rFonts w:ascii="Times New Roman"/>
          <w:b w:val="false"/>
          <w:i w:val="false"/>
          <w:color w:val="000000"/>
          <w:sz w:val="28"/>
        </w:rPr>
        <w:t>
      3) осуществлять расторжение или внесение изменений в настоящий Договор в соответствии с Правилами рынка мощности и Правилами аукционных торгов;</w:t>
      </w:r>
    </w:p>
    <w:bookmarkEnd w:id="187"/>
    <w:bookmarkStart w:name="z1366" w:id="188"/>
    <w:p>
      <w:pPr>
        <w:spacing w:after="0"/>
        <w:ind w:left="0"/>
        <w:jc w:val="both"/>
      </w:pPr>
      <w:r>
        <w:rPr>
          <w:rFonts w:ascii="Times New Roman"/>
          <w:b w:val="false"/>
          <w:i w:val="false"/>
          <w:color w:val="000000"/>
          <w:sz w:val="28"/>
        </w:rPr>
        <w:t>
      3-1) при обращении Субъекта для заключения дополнительного соглашения к настоящему Договору на основании заключения уполномоченного органа об индексации индивидуального тарифа на услугу по поддержанию готовности электрической мощности при строительстве вновь вводимых в эксплуатацию генерирующих установок с маневренным режимом генерации в период строительства, заключить дополнительное соглашение к настоящему Договору в срок не позднее 15 ноября года, предшествующего году ввода в эксплуатацию генерирующих установок с маневренным режимом генерации;</w:t>
      </w:r>
    </w:p>
    <w:bookmarkEnd w:id="188"/>
    <w:bookmarkStart w:name="z251" w:id="189"/>
    <w:p>
      <w:pPr>
        <w:spacing w:after="0"/>
        <w:ind w:left="0"/>
        <w:jc w:val="both"/>
      </w:pPr>
      <w:r>
        <w:rPr>
          <w:rFonts w:ascii="Times New Roman"/>
          <w:b w:val="false"/>
          <w:i w:val="false"/>
          <w:color w:val="000000"/>
          <w:sz w:val="28"/>
        </w:rPr>
        <w:t>
      4) при надлежащем исполнении Субъектом подпункта 20) пункта 10 настоящего Договора, направить письмо в банк (банки) о возврате (освобождении) финансового обеспечения исполнения условий настоящего Договора, обеспечивающих исполнение Субъектом его обязательств, указанного в подпункте 22) пункта 10 настоящего Договора, в течение 10 (десяти) рабочих дней со дня введения в эксплуатацию вновь вводимых в эксплуатацию генерирующих установок с маневренным режимом генерации;</w:t>
      </w:r>
    </w:p>
    <w:bookmarkEnd w:id="189"/>
    <w:bookmarkStart w:name="z252" w:id="190"/>
    <w:p>
      <w:pPr>
        <w:spacing w:after="0"/>
        <w:ind w:left="0"/>
        <w:jc w:val="both"/>
      </w:pPr>
      <w:r>
        <w:rPr>
          <w:rFonts w:ascii="Times New Roman"/>
          <w:b w:val="false"/>
          <w:i w:val="false"/>
          <w:color w:val="000000"/>
          <w:sz w:val="28"/>
        </w:rPr>
        <w:t>
      5) при исполнении Субъектом требований подпункта 4) пункта 11 настоящего Договора, направить письмо в банк (банки) о возврате (освобождении) финансового обеспечения исполнения условий настоящего Договора, в течение 10 (десяти) рабочих дней со дня внесения третьим лицом финансового обеспечения исполнения условий Договора в соответствии с подпунктом 23) пункта 10 настоящего Договора;</w:t>
      </w:r>
    </w:p>
    <w:bookmarkEnd w:id="190"/>
    <w:bookmarkStart w:name="z253" w:id="191"/>
    <w:p>
      <w:pPr>
        <w:spacing w:after="0"/>
        <w:ind w:left="0"/>
        <w:jc w:val="both"/>
      </w:pPr>
      <w:r>
        <w:rPr>
          <w:rFonts w:ascii="Times New Roman"/>
          <w:b w:val="false"/>
          <w:i w:val="false"/>
          <w:color w:val="000000"/>
          <w:sz w:val="28"/>
        </w:rPr>
        <w:t>
      6) выставлять требование на оплату по соответствующей банковской гарантии или резервному аккредитиву (обеспечивающих исполнение настоящего Договора) при не предоставлении копии уведомления о начале строительно-монтажных работ вновь вводимых в эксплуатацию генерирующих установок с маневренным режимом генерации, направленного в государственный орган, осуществляющий государственный архитектурно-строительный контроль, в течение 24 (двадцати четырех) месяцев с даты подписания настоящего Договора для газовых электростанций и гидроэлектростанций в размере 30 % от суммы финансового обеспечения исполнения условий настоящего Договора;</w:t>
      </w:r>
    </w:p>
    <w:bookmarkEnd w:id="191"/>
    <w:bookmarkStart w:name="z254" w:id="192"/>
    <w:p>
      <w:pPr>
        <w:spacing w:after="0"/>
        <w:ind w:left="0"/>
        <w:jc w:val="both"/>
      </w:pPr>
      <w:r>
        <w:rPr>
          <w:rFonts w:ascii="Times New Roman"/>
          <w:b w:val="false"/>
          <w:i w:val="false"/>
          <w:color w:val="000000"/>
          <w:sz w:val="28"/>
        </w:rPr>
        <w:t xml:space="preserve">
      7) выставлять требование на оплату по соответствующей банковской гарантии или резервному аккредитиву (обеспечивающих исполнение настоящего Договора) при не предоставлении копии акта приемки в эксплуатацию вновь вводимых в эксплуатацию генерирующих установок с маневренным режимом генерации, утвержденного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133 Строительного кодекса Республики Казахстан, в течение 52 (пятидесяти двух) месяцев с даты подписания настоящего Договора для газовых электростанций, в течение 60 (шестидесяти) месяцев с даты подписания настоящего Договора, для гидроэлектростанций, в размере 100%, от суммы финансового обеспечения исполнения условий настоящего Договора, а при удержания части финансового обеспечения исполнения условий настоящего Договора согласно подпункту 6) настоящего пункта, в размере 70 % от суммы финансового обеспечения исполнения условий настоящего Договора.</w:t>
      </w:r>
    </w:p>
    <w:bookmarkEnd w:id="1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с изменениями, внесенными приказом Министра энергетики РК от 01.10.2025 </w:t>
      </w:r>
      <w:r>
        <w:rPr>
          <w:rFonts w:ascii="Times New Roman"/>
          <w:b w:val="false"/>
          <w:i w:val="false"/>
          <w:color w:val="000000"/>
          <w:sz w:val="28"/>
        </w:rPr>
        <w:t>№ 369-н/қ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30.07.2026 </w:t>
      </w:r>
      <w:r>
        <w:rPr>
          <w:rFonts w:ascii="Times New Roman"/>
          <w:b w:val="false"/>
          <w:i w:val="false"/>
          <w:color w:val="000000"/>
          <w:sz w:val="28"/>
        </w:rPr>
        <w:t>№ 290-н/қ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5" w:id="193"/>
    <w:p>
      <w:pPr>
        <w:spacing w:after="0"/>
        <w:ind w:left="0"/>
        <w:jc w:val="both"/>
      </w:pPr>
      <w:r>
        <w:rPr>
          <w:rFonts w:ascii="Times New Roman"/>
          <w:b w:val="false"/>
          <w:i w:val="false"/>
          <w:color w:val="000000"/>
          <w:sz w:val="28"/>
        </w:rPr>
        <w:t>
      9. Единый закупщик имеет право:</w:t>
      </w:r>
    </w:p>
    <w:bookmarkEnd w:id="193"/>
    <w:bookmarkStart w:name="z256" w:id="194"/>
    <w:p>
      <w:pPr>
        <w:spacing w:after="0"/>
        <w:ind w:left="0"/>
        <w:jc w:val="both"/>
      </w:pPr>
      <w:r>
        <w:rPr>
          <w:rFonts w:ascii="Times New Roman"/>
          <w:b w:val="false"/>
          <w:i w:val="false"/>
          <w:color w:val="000000"/>
          <w:sz w:val="28"/>
        </w:rPr>
        <w:t>
      1) осуществлять расторжение или внесение изменений в настоящий Договор в соответствии с Правилами рынка мощности и Правилами аукционных торгов;</w:t>
      </w:r>
    </w:p>
    <w:bookmarkEnd w:id="194"/>
    <w:bookmarkStart w:name="z257" w:id="195"/>
    <w:p>
      <w:pPr>
        <w:spacing w:after="0"/>
        <w:ind w:left="0"/>
        <w:jc w:val="both"/>
      </w:pPr>
      <w:r>
        <w:rPr>
          <w:rFonts w:ascii="Times New Roman"/>
          <w:b w:val="false"/>
          <w:i w:val="false"/>
          <w:color w:val="000000"/>
          <w:sz w:val="28"/>
        </w:rPr>
        <w:t>
      2) получать услугу по поддержанию в соответствии с настоящим Договором и законодательством Республики Казахстан в области электроэнергетики;</w:t>
      </w:r>
    </w:p>
    <w:bookmarkEnd w:id="195"/>
    <w:bookmarkStart w:name="z258" w:id="196"/>
    <w:p>
      <w:pPr>
        <w:spacing w:after="0"/>
        <w:ind w:left="0"/>
        <w:jc w:val="both"/>
      </w:pPr>
      <w:r>
        <w:rPr>
          <w:rFonts w:ascii="Times New Roman"/>
          <w:b w:val="false"/>
          <w:i w:val="false"/>
          <w:color w:val="000000"/>
          <w:sz w:val="28"/>
        </w:rPr>
        <w:t>
      3) по запросу государственных органов в пределах их компетенции предоставлять информацию о деятельности Субъекта на рынке электрической мощности;</w:t>
      </w:r>
    </w:p>
    <w:bookmarkEnd w:id="196"/>
    <w:bookmarkStart w:name="z259" w:id="197"/>
    <w:p>
      <w:pPr>
        <w:spacing w:after="0"/>
        <w:ind w:left="0"/>
        <w:jc w:val="both"/>
      </w:pPr>
      <w:r>
        <w:rPr>
          <w:rFonts w:ascii="Times New Roman"/>
          <w:b w:val="false"/>
          <w:i w:val="false"/>
          <w:color w:val="000000"/>
          <w:sz w:val="28"/>
        </w:rPr>
        <w:t>
      4) требовать от Субъекта выполнения обязанностей по настоящему Договору;</w:t>
      </w:r>
    </w:p>
    <w:bookmarkEnd w:id="197"/>
    <w:bookmarkStart w:name="z260" w:id="198"/>
    <w:p>
      <w:pPr>
        <w:spacing w:after="0"/>
        <w:ind w:left="0"/>
        <w:jc w:val="both"/>
      </w:pPr>
      <w:r>
        <w:rPr>
          <w:rFonts w:ascii="Times New Roman"/>
          <w:b w:val="false"/>
          <w:i w:val="false"/>
          <w:color w:val="000000"/>
          <w:sz w:val="28"/>
        </w:rPr>
        <w:t>
      5) обращаться в судебные органы для решения спорных вопросов, связанных с заключением и исполнением настоящего Договора.</w:t>
      </w:r>
    </w:p>
    <w:bookmarkEnd w:id="198"/>
    <w:bookmarkStart w:name="z261" w:id="199"/>
    <w:p>
      <w:pPr>
        <w:spacing w:after="0"/>
        <w:ind w:left="0"/>
        <w:jc w:val="both"/>
      </w:pPr>
      <w:r>
        <w:rPr>
          <w:rFonts w:ascii="Times New Roman"/>
          <w:b w:val="false"/>
          <w:i w:val="false"/>
          <w:color w:val="000000"/>
          <w:sz w:val="28"/>
        </w:rPr>
        <w:t>
      10. Субъект обязан:</w:t>
      </w:r>
    </w:p>
    <w:bookmarkEnd w:id="199"/>
    <w:bookmarkStart w:name="z262" w:id="200"/>
    <w:p>
      <w:pPr>
        <w:spacing w:after="0"/>
        <w:ind w:left="0"/>
        <w:jc w:val="both"/>
      </w:pPr>
      <w:r>
        <w:rPr>
          <w:rFonts w:ascii="Times New Roman"/>
          <w:b w:val="false"/>
          <w:i w:val="false"/>
          <w:color w:val="000000"/>
          <w:sz w:val="28"/>
        </w:rPr>
        <w:t>
      1) поддерживать в постоянной готовности электрическую мощность генерирующих установок, входящих в его состав электрических станций в объеме, равном или превышающем договорной объем;</w:t>
      </w:r>
    </w:p>
    <w:bookmarkEnd w:id="200"/>
    <w:bookmarkStart w:name="z263" w:id="201"/>
    <w:p>
      <w:pPr>
        <w:spacing w:after="0"/>
        <w:ind w:left="0"/>
        <w:jc w:val="both"/>
      </w:pPr>
      <w:r>
        <w:rPr>
          <w:rFonts w:ascii="Times New Roman"/>
          <w:b w:val="false"/>
          <w:i w:val="false"/>
          <w:color w:val="000000"/>
          <w:sz w:val="28"/>
        </w:rPr>
        <w:t>
      2) ежедневно подавать системному оператору заявки на участие в регулировании на повышение и на понижение на балансирующем рынке электрической энергии;</w:t>
      </w:r>
    </w:p>
    <w:bookmarkEnd w:id="201"/>
    <w:bookmarkStart w:name="z264" w:id="202"/>
    <w:p>
      <w:pPr>
        <w:spacing w:after="0"/>
        <w:ind w:left="0"/>
        <w:jc w:val="both"/>
      </w:pPr>
      <w:r>
        <w:rPr>
          <w:rFonts w:ascii="Times New Roman"/>
          <w:b w:val="false"/>
          <w:i w:val="false"/>
          <w:color w:val="000000"/>
          <w:sz w:val="28"/>
        </w:rPr>
        <w:t>
      3) осуществлять исполнение заявок на участие в балансировании на повышение и на понижение на балансирующем рынке электрической энергии;</w:t>
      </w:r>
    </w:p>
    <w:bookmarkEnd w:id="202"/>
    <w:bookmarkStart w:name="z265" w:id="203"/>
    <w:p>
      <w:pPr>
        <w:spacing w:after="0"/>
        <w:ind w:left="0"/>
        <w:jc w:val="both"/>
      </w:pPr>
      <w:r>
        <w:rPr>
          <w:rFonts w:ascii="Times New Roman"/>
          <w:b w:val="false"/>
          <w:i w:val="false"/>
          <w:color w:val="000000"/>
          <w:sz w:val="28"/>
        </w:rPr>
        <w:t>
      4) поддерживать в постоянной готовности систему общего первичного регулирования частоты в соответствии с требованиями, установленными законодательством Республики Казахстан в области электроэнергетики;</w:t>
      </w:r>
    </w:p>
    <w:bookmarkEnd w:id="203"/>
    <w:bookmarkStart w:name="z266" w:id="204"/>
    <w:p>
      <w:pPr>
        <w:spacing w:after="0"/>
        <w:ind w:left="0"/>
        <w:jc w:val="both"/>
      </w:pPr>
      <w:r>
        <w:rPr>
          <w:rFonts w:ascii="Times New Roman"/>
          <w:b w:val="false"/>
          <w:i w:val="false"/>
          <w:color w:val="000000"/>
          <w:sz w:val="28"/>
        </w:rPr>
        <w:t>
      5) ежедневно, до 08:00 часов текущих суток (по времени города Астана), предоставлять системному оператору информации о значениях рабочих электрических мощностей генерации, технологических и технических минимумов электрических станций, входящих в состав энергопроизводящей организации, на предстоящие сутки планирования (при этом, в течение предстоящих суток допускается однократная (один раз в сутки) корректировка данной информации в случае вывода из ремонта генерирующего оборудования (при условии наличия соответствующей заявки системному оператору на вывод оборудования в ремонт), а также дополнительная корректировка данной информации в случае предоставления системному оператору копии распоряжения об изменении водного режима, поступившего в течение соответствующих суток от бассейновых инспекций по регулированию использования и охране водных ресурсов расходов воды, в соответствии со статьей 40 Водного кодекса Республики Казахстан);</w:t>
      </w:r>
    </w:p>
    <w:bookmarkEnd w:id="204"/>
    <w:bookmarkStart w:name="z267" w:id="205"/>
    <w:p>
      <w:pPr>
        <w:spacing w:after="0"/>
        <w:ind w:left="0"/>
        <w:jc w:val="both"/>
      </w:pPr>
      <w:r>
        <w:rPr>
          <w:rFonts w:ascii="Times New Roman"/>
          <w:b w:val="false"/>
          <w:i w:val="false"/>
          <w:color w:val="000000"/>
          <w:sz w:val="28"/>
        </w:rPr>
        <w:t>
      6) предоставлять системному оператору телеметрическую информацию о текущих значениях электрических мощностей генерации и отпуска в сеть электрических станций Субъекта и о текущих значениях электрической мощности собственного потребления Субъекта;</w:t>
      </w:r>
    </w:p>
    <w:bookmarkEnd w:id="205"/>
    <w:bookmarkStart w:name="z268" w:id="206"/>
    <w:p>
      <w:pPr>
        <w:spacing w:after="0"/>
        <w:ind w:left="0"/>
        <w:jc w:val="both"/>
      </w:pPr>
      <w:r>
        <w:rPr>
          <w:rFonts w:ascii="Times New Roman"/>
          <w:b w:val="false"/>
          <w:i w:val="false"/>
          <w:color w:val="000000"/>
          <w:sz w:val="28"/>
        </w:rPr>
        <w:t>
      7) ежедневно предоставлять системному оператору информацию о фактических почасовых значениях электрических мощностей генерации и отпуска в сеть электрических станций Субъекта и о фактических почасовых значениях электрической мощности собственного потребления Субъекта;</w:t>
      </w:r>
    </w:p>
    <w:bookmarkEnd w:id="206"/>
    <w:bookmarkStart w:name="z269" w:id="207"/>
    <w:p>
      <w:pPr>
        <w:spacing w:after="0"/>
        <w:ind w:left="0"/>
        <w:jc w:val="both"/>
      </w:pPr>
      <w:r>
        <w:rPr>
          <w:rFonts w:ascii="Times New Roman"/>
          <w:b w:val="false"/>
          <w:i w:val="false"/>
          <w:color w:val="000000"/>
          <w:sz w:val="28"/>
        </w:rPr>
        <w:t>
      8) ежемесячно фиксировать и предоставлять системному оператору информацию о фактических почасовых значениях электрических мощностей генерации и отпуска в сеть электрических станций Субъекта и о фактических почасовых значениях электрической мощности собственного потребления Субъекта за предыдущий расчетный период (календарный месяц);</w:t>
      </w:r>
    </w:p>
    <w:bookmarkEnd w:id="207"/>
    <w:bookmarkStart w:name="z270" w:id="208"/>
    <w:p>
      <w:pPr>
        <w:spacing w:after="0"/>
        <w:ind w:left="0"/>
        <w:jc w:val="both"/>
      </w:pPr>
      <w:r>
        <w:rPr>
          <w:rFonts w:ascii="Times New Roman"/>
          <w:b w:val="false"/>
          <w:i w:val="false"/>
          <w:color w:val="000000"/>
          <w:sz w:val="28"/>
        </w:rPr>
        <w:t>
      9) обеспечить наличие измерительных комплексов коммерческого учета электроэнергии с подключением к автоматизированной системе коммерческого учета электроэнергии системного оператора;</w:t>
      </w:r>
    </w:p>
    <w:bookmarkEnd w:id="208"/>
    <w:bookmarkStart w:name="z271" w:id="209"/>
    <w:p>
      <w:pPr>
        <w:spacing w:after="0"/>
        <w:ind w:left="0"/>
        <w:jc w:val="both"/>
      </w:pPr>
      <w:r>
        <w:rPr>
          <w:rFonts w:ascii="Times New Roman"/>
          <w:b w:val="false"/>
          <w:i w:val="false"/>
          <w:color w:val="000000"/>
          <w:sz w:val="28"/>
        </w:rPr>
        <w:t>
      10) допускать работников системного оператора к приборам коммерческого учета для целей снятия показаний, проверки технического состояния цепей телеизмерений и систем коммерческого учета;</w:t>
      </w:r>
    </w:p>
    <w:bookmarkEnd w:id="209"/>
    <w:bookmarkStart w:name="z272" w:id="210"/>
    <w:p>
      <w:pPr>
        <w:spacing w:after="0"/>
        <w:ind w:left="0"/>
        <w:jc w:val="both"/>
      </w:pPr>
      <w:r>
        <w:rPr>
          <w:rFonts w:ascii="Times New Roman"/>
          <w:b w:val="false"/>
          <w:i w:val="false"/>
          <w:color w:val="000000"/>
          <w:sz w:val="28"/>
        </w:rPr>
        <w:t>
      11) незамедлительно уведомлять Единого закупщика об изменении своего наименования, юридического адреса, фактического местонахождения и иных реквизитов, необходимых для исполнения настоящего Договора;</w:t>
      </w:r>
    </w:p>
    <w:bookmarkEnd w:id="210"/>
    <w:bookmarkStart w:name="z273" w:id="211"/>
    <w:p>
      <w:pPr>
        <w:spacing w:after="0"/>
        <w:ind w:left="0"/>
        <w:jc w:val="both"/>
      </w:pPr>
      <w:r>
        <w:rPr>
          <w:rFonts w:ascii="Times New Roman"/>
          <w:b w:val="false"/>
          <w:i w:val="false"/>
          <w:color w:val="000000"/>
          <w:sz w:val="28"/>
        </w:rPr>
        <w:t>
      12) не нарушать согласованные системным оператором годовые, квартальные, месячные графики капитальных и текущих ремонтов электросетевого, электро- и теплоэнергетического оборудования, устройств релейной защиты и автоматики, и противоаварийной автоматики, находящейся в оперативном управлении и ведении системного оператора;</w:t>
      </w:r>
    </w:p>
    <w:bookmarkEnd w:id="211"/>
    <w:bookmarkStart w:name="z274" w:id="212"/>
    <w:p>
      <w:pPr>
        <w:spacing w:after="0"/>
        <w:ind w:left="0"/>
        <w:jc w:val="both"/>
      </w:pPr>
      <w:r>
        <w:rPr>
          <w:rFonts w:ascii="Times New Roman"/>
          <w:b w:val="false"/>
          <w:i w:val="false"/>
          <w:color w:val="000000"/>
          <w:sz w:val="28"/>
        </w:rPr>
        <w:t>
      13) не допускать реализацию (продажу) электрической энергии субъектам оптового и розничного рынка электрической энергии, за исключением Единого закупщика электрической энергии;</w:t>
      </w:r>
    </w:p>
    <w:bookmarkEnd w:id="212"/>
    <w:bookmarkStart w:name="z275" w:id="213"/>
    <w:p>
      <w:pPr>
        <w:spacing w:after="0"/>
        <w:ind w:left="0"/>
        <w:jc w:val="both"/>
      </w:pPr>
      <w:r>
        <w:rPr>
          <w:rFonts w:ascii="Times New Roman"/>
          <w:b w:val="false"/>
          <w:i w:val="false"/>
          <w:color w:val="000000"/>
          <w:sz w:val="28"/>
        </w:rPr>
        <w:t xml:space="preserve">
      14) проходить внеочередную аттестацию электрической мощности генерирующих установок согласно Правилам проведения аттестации электрической мощности генерирующих установок,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энергетики Республики Казахстан от 3 декабря 2015 года № 686 (зарегистрирован в Реестре государственной регистрации нормативных правовых актов за № 12489);</w:t>
      </w:r>
    </w:p>
    <w:bookmarkEnd w:id="213"/>
    <w:bookmarkStart w:name="z276" w:id="214"/>
    <w:p>
      <w:pPr>
        <w:spacing w:after="0"/>
        <w:ind w:left="0"/>
        <w:jc w:val="both"/>
      </w:pPr>
      <w:r>
        <w:rPr>
          <w:rFonts w:ascii="Times New Roman"/>
          <w:b w:val="false"/>
          <w:i w:val="false"/>
          <w:color w:val="000000"/>
          <w:sz w:val="28"/>
        </w:rPr>
        <w:t>
      15) обеспечивать надлежащее техническое состояние распределительных устройств, устройств противоаварийной автоматики, расположенных на объектах Субъекта, приборов и комплексов коммерческого учета электроэнергии в соответствии с требованиями, установленными законодательством Республики Казахстан в области электроэнергетики;</w:t>
      </w:r>
    </w:p>
    <w:bookmarkEnd w:id="214"/>
    <w:bookmarkStart w:name="z277" w:id="215"/>
    <w:p>
      <w:pPr>
        <w:spacing w:after="0"/>
        <w:ind w:left="0"/>
        <w:jc w:val="both"/>
      </w:pPr>
      <w:r>
        <w:rPr>
          <w:rFonts w:ascii="Times New Roman"/>
          <w:b w:val="false"/>
          <w:i w:val="false"/>
          <w:color w:val="000000"/>
          <w:sz w:val="28"/>
        </w:rPr>
        <w:t>
      16) осуществлять почасовое планирование режима генерации в пределах технической возможности, определяемой по информации о значениях рабочих электрических мощностей генерации, технологических и технических минимумов электрических станций, входящих в состав энергопроизводящей организации, предоставленной системному оператору на соответствующие сутки планирования;</w:t>
      </w:r>
    </w:p>
    <w:bookmarkEnd w:id="215"/>
    <w:bookmarkStart w:name="z278" w:id="216"/>
    <w:p>
      <w:pPr>
        <w:spacing w:after="0"/>
        <w:ind w:left="0"/>
        <w:jc w:val="both"/>
      </w:pPr>
      <w:r>
        <w:rPr>
          <w:rFonts w:ascii="Times New Roman"/>
          <w:b w:val="false"/>
          <w:i w:val="false"/>
          <w:color w:val="000000"/>
          <w:sz w:val="28"/>
        </w:rPr>
        <w:t xml:space="preserve">
      17) ежегодно заключать с системным оператором договор по регулированию в порядке, определяемом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включения потребителей в перечень электростанций, утвержденными приказом Министра энергетики Республики Казахстан от 30 апреля 2020 года № 169 (зарегистрирован в Реестре государственной регистрации нормативных правовых актов № 20554);</w:t>
      </w:r>
    </w:p>
    <w:bookmarkEnd w:id="216"/>
    <w:bookmarkStart w:name="z279" w:id="217"/>
    <w:p>
      <w:pPr>
        <w:spacing w:after="0"/>
        <w:ind w:left="0"/>
        <w:jc w:val="both"/>
      </w:pPr>
      <w:r>
        <w:rPr>
          <w:rFonts w:ascii="Times New Roman"/>
          <w:b w:val="false"/>
          <w:i w:val="false"/>
          <w:color w:val="000000"/>
          <w:sz w:val="28"/>
        </w:rPr>
        <w:t xml:space="preserve">
      18) участвовать на балансирующем рынке электрической энергии в порядке, определяемом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функционирования балансирующего рынка электрической энергии, утвержденными приказом Министра энергетики Республики Казахстан от 20 февраля 2015 года № 112 (зарегистрирован в Реестре государственной регистрации нормативных правовых актов № 10532);</w:t>
      </w:r>
    </w:p>
    <w:bookmarkEnd w:id="217"/>
    <w:bookmarkStart w:name="z280" w:id="218"/>
    <w:p>
      <w:pPr>
        <w:spacing w:after="0"/>
        <w:ind w:left="0"/>
        <w:jc w:val="both"/>
      </w:pPr>
      <w:r>
        <w:rPr>
          <w:rFonts w:ascii="Times New Roman"/>
          <w:b w:val="false"/>
          <w:i w:val="false"/>
          <w:color w:val="000000"/>
          <w:sz w:val="28"/>
        </w:rPr>
        <w:t>
      19) предоставить в течение 24 (двадцати четырех) месяцев с даты подписания настоящего Договора копию уведомления о начале строительно-монтажных работ генерирующих установок с маневренным режимом генерации, вновь вводимых в эксплуатацию, направленного в государственный орган, осуществляющий государственный архитектурно-строительный контроль;</w:t>
      </w:r>
    </w:p>
    <w:bookmarkEnd w:id="218"/>
    <w:bookmarkStart w:name="z281" w:id="219"/>
    <w:p>
      <w:pPr>
        <w:spacing w:after="0"/>
        <w:ind w:left="0"/>
        <w:jc w:val="both"/>
      </w:pPr>
      <w:r>
        <w:rPr>
          <w:rFonts w:ascii="Times New Roman"/>
          <w:b w:val="false"/>
          <w:i w:val="false"/>
          <w:color w:val="000000"/>
          <w:sz w:val="28"/>
        </w:rPr>
        <w:t xml:space="preserve">
      20) предоставить копию акта приемки в эксплуатацию вновь вводимых в эксплуатацию генерирующих установок с маневренным режимом генерации, утвержденного в порядке, определенном </w:t>
      </w:r>
      <w:r>
        <w:rPr>
          <w:rFonts w:ascii="Times New Roman"/>
          <w:b w:val="false"/>
          <w:i w:val="false"/>
          <w:color w:val="000000"/>
          <w:sz w:val="28"/>
        </w:rPr>
        <w:t>Строительным</w:t>
      </w:r>
      <w:r>
        <w:rPr>
          <w:rFonts w:ascii="Times New Roman"/>
          <w:b w:val="false"/>
          <w:i w:val="false"/>
          <w:color w:val="000000"/>
          <w:sz w:val="28"/>
        </w:rPr>
        <w:t xml:space="preserve"> кодексом Республики Казахстан, в течение 52 (пятидесяти двух) месяцев с даты подписания настоящего Договора, в течение 60 (шестидесяти) месяцев с даты подписания настоящего Договора для гидроэлектростанций;</w:t>
      </w:r>
    </w:p>
    <w:bookmarkEnd w:id="219"/>
    <w:bookmarkStart w:name="z282" w:id="220"/>
    <w:p>
      <w:pPr>
        <w:spacing w:after="0"/>
        <w:ind w:left="0"/>
        <w:jc w:val="both"/>
      </w:pPr>
      <w:r>
        <w:rPr>
          <w:rFonts w:ascii="Times New Roman"/>
          <w:b w:val="false"/>
          <w:i w:val="false"/>
          <w:color w:val="000000"/>
          <w:sz w:val="28"/>
        </w:rPr>
        <w:t>
      21) по запросу Единого закупщика направлять информацию о ходе строительства вновь вводимых в эксплуатацию генерирующих установок с маневренным режимом генерации;</w:t>
      </w:r>
    </w:p>
    <w:bookmarkEnd w:id="220"/>
    <w:bookmarkStart w:name="z283" w:id="221"/>
    <w:p>
      <w:pPr>
        <w:spacing w:after="0"/>
        <w:ind w:left="0"/>
        <w:jc w:val="both"/>
      </w:pPr>
      <w:r>
        <w:rPr>
          <w:rFonts w:ascii="Times New Roman"/>
          <w:b w:val="false"/>
          <w:i w:val="false"/>
          <w:color w:val="000000"/>
          <w:sz w:val="28"/>
        </w:rPr>
        <w:t>
      22) предоставить Единому закупщику в течении 30 (тридцати) календарных дней после подписания настоящего Договора финансовое обеспечение исполнения условий настоящего Договора путем предоставления банковской гарантии, оформленных в соответствии с Правилами выдачи банковских гарантий и поручительств, или резервного аккредитива, выпущенных по системе SWIFT.</w:t>
      </w:r>
    </w:p>
    <w:bookmarkEnd w:id="221"/>
    <w:bookmarkStart w:name="z284" w:id="222"/>
    <w:p>
      <w:pPr>
        <w:spacing w:after="0"/>
        <w:ind w:left="0"/>
        <w:jc w:val="both"/>
      </w:pPr>
      <w:r>
        <w:rPr>
          <w:rFonts w:ascii="Times New Roman"/>
          <w:b w:val="false"/>
          <w:i w:val="false"/>
          <w:color w:val="000000"/>
          <w:sz w:val="28"/>
        </w:rPr>
        <w:t>
      Банковская гарантия или резервный аккредитив представляются победителем аукционных торгов от банков-резидентов Республики Казахстан, долгосрочный кредитный рейтинг в иностранной валюте которых не ниже "В" по Standard&amp;Poor’s или "В-" по Fitch или "В3" по Moody’sInvestorsService либо рейтинг родительской организации (которой принадлежит более 50 % акций банка-резидента Республики Казахстан) не ниже уровня "BВB" по Standard&amp;Poor’s или "ВВВ" по Fitch или "Ваа2" по Moody’sInvestorsService.</w:t>
      </w:r>
    </w:p>
    <w:bookmarkEnd w:id="222"/>
    <w:bookmarkStart w:name="z285" w:id="223"/>
    <w:p>
      <w:pPr>
        <w:spacing w:after="0"/>
        <w:ind w:left="0"/>
        <w:jc w:val="both"/>
      </w:pPr>
      <w:r>
        <w:rPr>
          <w:rFonts w:ascii="Times New Roman"/>
          <w:b w:val="false"/>
          <w:i w:val="false"/>
          <w:color w:val="000000"/>
          <w:sz w:val="28"/>
        </w:rPr>
        <w:t>
      При этом, банковская гарантия или резервный аккредитив от банков-нерезидентов Республики Казахстан подтверждаются банками-резидентами путем выпуска гарантии под контр-обязательства нерезидентов.</w:t>
      </w:r>
    </w:p>
    <w:bookmarkEnd w:id="223"/>
    <w:bookmarkStart w:name="z286" w:id="224"/>
    <w:p>
      <w:pPr>
        <w:spacing w:after="0"/>
        <w:ind w:left="0"/>
        <w:jc w:val="both"/>
      </w:pPr>
      <w:r>
        <w:rPr>
          <w:rFonts w:ascii="Times New Roman"/>
          <w:b w:val="false"/>
          <w:i w:val="false"/>
          <w:color w:val="000000"/>
          <w:sz w:val="28"/>
        </w:rPr>
        <w:t>
      Банкам-нерезидентам Республики Казахстан, долгосрочный кредитный рейтинг в иностранной валюте, которых не ниже "ВВВ" по Standard&amp;Poor’s, "ВВВ" по Fitch "Ваа2" по Moody’s Investors Service разрешается выпускать банковскую гарантию или резервный аккредитив без выпуска соответствующих контр-обязательств.</w:t>
      </w:r>
    </w:p>
    <w:bookmarkEnd w:id="224"/>
    <w:bookmarkStart w:name="z287" w:id="225"/>
    <w:p>
      <w:pPr>
        <w:spacing w:after="0"/>
        <w:ind w:left="0"/>
        <w:jc w:val="both"/>
      </w:pPr>
      <w:r>
        <w:rPr>
          <w:rFonts w:ascii="Times New Roman"/>
          <w:b w:val="false"/>
          <w:i w:val="false"/>
          <w:color w:val="000000"/>
          <w:sz w:val="28"/>
        </w:rPr>
        <w:t>
      Необходимый объем финансового обеспечения исполнения условий настоящего Договора составляет ________ тенге и определяется как произведение удельного значения финансового обеспечения исполнения условий настоящего Договора (в тенге/МВт) и объема услуги по поддержанию (в МВт).</w:t>
      </w:r>
    </w:p>
    <w:bookmarkEnd w:id="225"/>
    <w:bookmarkStart w:name="z288" w:id="226"/>
    <w:p>
      <w:pPr>
        <w:spacing w:after="0"/>
        <w:ind w:left="0"/>
        <w:jc w:val="both"/>
      </w:pPr>
      <w:r>
        <w:rPr>
          <w:rFonts w:ascii="Times New Roman"/>
          <w:b w:val="false"/>
          <w:i w:val="false"/>
          <w:color w:val="000000"/>
          <w:sz w:val="28"/>
        </w:rPr>
        <w:t>
      Удельное значение финансового обеспечения исполнения условий настоящего Договора покупки электрической мощности составляет 1 000 000 (один миллион) тенге/МВт.</w:t>
      </w:r>
    </w:p>
    <w:bookmarkEnd w:id="226"/>
    <w:bookmarkStart w:name="z289" w:id="227"/>
    <w:p>
      <w:pPr>
        <w:spacing w:after="0"/>
        <w:ind w:left="0"/>
        <w:jc w:val="both"/>
      </w:pPr>
      <w:r>
        <w:rPr>
          <w:rFonts w:ascii="Times New Roman"/>
          <w:b w:val="false"/>
          <w:i w:val="false"/>
          <w:color w:val="000000"/>
          <w:sz w:val="28"/>
        </w:rPr>
        <w:t>
      Банковская гарантия или резервный аккредитив, указанные в настоящем подпункте, являются безотзывными, предусматривают их исполнение полностью или по частям по указанию получателя (бенефициара), со сроком действия:</w:t>
      </w:r>
    </w:p>
    <w:bookmarkEnd w:id="227"/>
    <w:bookmarkStart w:name="z290" w:id="228"/>
    <w:p>
      <w:pPr>
        <w:spacing w:after="0"/>
        <w:ind w:left="0"/>
        <w:jc w:val="both"/>
      </w:pPr>
      <w:r>
        <w:rPr>
          <w:rFonts w:ascii="Times New Roman"/>
          <w:b w:val="false"/>
          <w:i w:val="false"/>
          <w:color w:val="000000"/>
          <w:sz w:val="28"/>
        </w:rPr>
        <w:t>
      для газовых электростанций – не менее 50 (пятидесяти) месяцев с даты подписания настоящего Договора;</w:t>
      </w:r>
    </w:p>
    <w:bookmarkEnd w:id="228"/>
    <w:bookmarkStart w:name="z291" w:id="229"/>
    <w:p>
      <w:pPr>
        <w:spacing w:after="0"/>
        <w:ind w:left="0"/>
        <w:jc w:val="both"/>
      </w:pPr>
      <w:r>
        <w:rPr>
          <w:rFonts w:ascii="Times New Roman"/>
          <w:b w:val="false"/>
          <w:i w:val="false"/>
          <w:color w:val="000000"/>
          <w:sz w:val="28"/>
        </w:rPr>
        <w:t>
      для гидроэлектростанций – не менее 61 (шестидесяти одного) месяцев с даты подписания настоящего Договора;</w:t>
      </w:r>
    </w:p>
    <w:bookmarkEnd w:id="229"/>
    <w:bookmarkStart w:name="z292" w:id="230"/>
    <w:p>
      <w:pPr>
        <w:spacing w:after="0"/>
        <w:ind w:left="0"/>
        <w:jc w:val="both"/>
      </w:pPr>
      <w:r>
        <w:rPr>
          <w:rFonts w:ascii="Times New Roman"/>
          <w:b w:val="false"/>
          <w:i w:val="false"/>
          <w:color w:val="000000"/>
          <w:sz w:val="28"/>
        </w:rPr>
        <w:t>
      для генерирующих установок, не использующих полезные ископаемые в качестве топлива – не менее 38 (тридцати восьми) месяцев с даты подписания настоящего Договора;</w:t>
      </w:r>
    </w:p>
    <w:bookmarkEnd w:id="230"/>
    <w:bookmarkStart w:name="z293" w:id="231"/>
    <w:p>
      <w:pPr>
        <w:spacing w:after="0"/>
        <w:ind w:left="0"/>
        <w:jc w:val="both"/>
      </w:pPr>
      <w:r>
        <w:rPr>
          <w:rFonts w:ascii="Times New Roman"/>
          <w:b w:val="false"/>
          <w:i w:val="false"/>
          <w:color w:val="000000"/>
          <w:sz w:val="28"/>
        </w:rPr>
        <w:t>
      23) оплатить все банковские комиссии и расходы, связанные с финансовым обеспечением исполнения условий настоящего Договора, в том числе и банка получателя (бенефициара);</w:t>
      </w:r>
    </w:p>
    <w:bookmarkEnd w:id="231"/>
    <w:bookmarkStart w:name="z294" w:id="232"/>
    <w:p>
      <w:pPr>
        <w:spacing w:after="0"/>
        <w:ind w:left="0"/>
        <w:jc w:val="both"/>
      </w:pPr>
      <w:r>
        <w:rPr>
          <w:rFonts w:ascii="Times New Roman"/>
          <w:b w:val="false"/>
          <w:i w:val="false"/>
          <w:color w:val="000000"/>
          <w:sz w:val="28"/>
        </w:rPr>
        <w:t>
      24) уведомлять Единого закупщика до заключения Субъектом договора уступки прав и обязанностей;</w:t>
      </w:r>
    </w:p>
    <w:bookmarkEnd w:id="232"/>
    <w:bookmarkStart w:name="z295" w:id="233"/>
    <w:p>
      <w:pPr>
        <w:spacing w:after="0"/>
        <w:ind w:left="0"/>
        <w:jc w:val="both"/>
      </w:pPr>
      <w:r>
        <w:rPr>
          <w:rFonts w:ascii="Times New Roman"/>
          <w:b w:val="false"/>
          <w:i w:val="false"/>
          <w:color w:val="000000"/>
          <w:sz w:val="28"/>
        </w:rPr>
        <w:t>
      25) осуществить возврат сумм согласно пункту 14 настоящего Договора;</w:t>
      </w:r>
    </w:p>
    <w:bookmarkEnd w:id="233"/>
    <w:bookmarkStart w:name="z296" w:id="234"/>
    <w:p>
      <w:pPr>
        <w:spacing w:after="0"/>
        <w:ind w:left="0"/>
        <w:jc w:val="both"/>
      </w:pPr>
      <w:r>
        <w:rPr>
          <w:rFonts w:ascii="Times New Roman"/>
          <w:b w:val="false"/>
          <w:i w:val="false"/>
          <w:color w:val="000000"/>
          <w:sz w:val="28"/>
        </w:rPr>
        <w:t>
      26) соблюдать диапазон регулирования, определяемый в соответствии с приложением 1 к Правилам аукционных торгов, и иметь подключение к автоматическому регулированию частоты и мощности;</w:t>
      </w:r>
    </w:p>
    <w:bookmarkEnd w:id="234"/>
    <w:bookmarkStart w:name="z297" w:id="235"/>
    <w:p>
      <w:pPr>
        <w:spacing w:after="0"/>
        <w:ind w:left="0"/>
        <w:jc w:val="both"/>
      </w:pPr>
      <w:r>
        <w:rPr>
          <w:rFonts w:ascii="Times New Roman"/>
          <w:b w:val="false"/>
          <w:i w:val="false"/>
          <w:color w:val="000000"/>
          <w:sz w:val="28"/>
        </w:rPr>
        <w:t>
      27) возместить Единому закупщику затраты, понесенные на разработку предварительного ТЭО, на основании которого проведены аукционные торги, в течение 30 (тридцати) дней с момента включения в реестр победителей аукционных торгов;</w:t>
      </w:r>
    </w:p>
    <w:bookmarkEnd w:id="235"/>
    <w:bookmarkStart w:name="z298" w:id="236"/>
    <w:p>
      <w:pPr>
        <w:spacing w:after="0"/>
        <w:ind w:left="0"/>
        <w:jc w:val="both"/>
      </w:pPr>
      <w:r>
        <w:rPr>
          <w:rFonts w:ascii="Times New Roman"/>
          <w:b w:val="false"/>
          <w:i w:val="false"/>
          <w:color w:val="000000"/>
          <w:sz w:val="28"/>
        </w:rPr>
        <w:t>
      28) выполнять иные обязательства, определенные законодательством Республики Казахстан в области электроэнергетики.</w:t>
      </w:r>
    </w:p>
    <w:bookmarkEnd w:id="2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с изменениями, внесенными приказом Министра энергетики РК от 30.07.2026 </w:t>
      </w:r>
      <w:r>
        <w:rPr>
          <w:rFonts w:ascii="Times New Roman"/>
          <w:b w:val="false"/>
          <w:i w:val="false"/>
          <w:color w:val="000000"/>
          <w:sz w:val="28"/>
        </w:rPr>
        <w:t>№ 290-н/қ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9" w:id="237"/>
    <w:p>
      <w:pPr>
        <w:spacing w:after="0"/>
        <w:ind w:left="0"/>
        <w:jc w:val="both"/>
      </w:pPr>
      <w:r>
        <w:rPr>
          <w:rFonts w:ascii="Times New Roman"/>
          <w:b w:val="false"/>
          <w:i w:val="false"/>
          <w:color w:val="000000"/>
          <w:sz w:val="28"/>
        </w:rPr>
        <w:t>
      11. Субъект имеет право:</w:t>
      </w:r>
    </w:p>
    <w:bookmarkEnd w:id="237"/>
    <w:bookmarkStart w:name="z300" w:id="238"/>
    <w:p>
      <w:pPr>
        <w:spacing w:after="0"/>
        <w:ind w:left="0"/>
        <w:jc w:val="both"/>
      </w:pPr>
      <w:r>
        <w:rPr>
          <w:rFonts w:ascii="Times New Roman"/>
          <w:b w:val="false"/>
          <w:i w:val="false"/>
          <w:color w:val="000000"/>
          <w:sz w:val="28"/>
        </w:rPr>
        <w:t>
      1) требовать от Единого закупщика оплаты услуги по поддержанию в соответствии с настоящим Договором;</w:t>
      </w:r>
    </w:p>
    <w:bookmarkEnd w:id="238"/>
    <w:bookmarkStart w:name="z301" w:id="239"/>
    <w:p>
      <w:pPr>
        <w:spacing w:after="0"/>
        <w:ind w:left="0"/>
        <w:jc w:val="both"/>
      </w:pPr>
      <w:r>
        <w:rPr>
          <w:rFonts w:ascii="Times New Roman"/>
          <w:b w:val="false"/>
          <w:i w:val="false"/>
          <w:color w:val="000000"/>
          <w:sz w:val="28"/>
        </w:rPr>
        <w:t>
      2) обращаться в судебные органы для решения спорных вопросов, связанных с заключением и исполнением настоящего Договора;</w:t>
      </w:r>
    </w:p>
    <w:bookmarkEnd w:id="239"/>
    <w:bookmarkStart w:name="z302" w:id="240"/>
    <w:p>
      <w:pPr>
        <w:spacing w:after="0"/>
        <w:ind w:left="0"/>
        <w:jc w:val="both"/>
      </w:pPr>
      <w:r>
        <w:rPr>
          <w:rFonts w:ascii="Times New Roman"/>
          <w:b w:val="false"/>
          <w:i w:val="false"/>
          <w:color w:val="000000"/>
          <w:sz w:val="28"/>
        </w:rPr>
        <w:t>
      3) требовать возврат (освобождение) финансового обеспечения исполнения условий настоящего Договора или его части, обеспечивающих исполнение его обязательств по настоящему Договору, при своевременном вводе в эксплуатацию вновь вводимых в эксплуатацию генерирующих установок с маневренным режимом генерации;</w:t>
      </w:r>
    </w:p>
    <w:bookmarkEnd w:id="240"/>
    <w:bookmarkStart w:name="z303" w:id="241"/>
    <w:p>
      <w:pPr>
        <w:spacing w:after="0"/>
        <w:ind w:left="0"/>
        <w:jc w:val="both"/>
      </w:pPr>
      <w:r>
        <w:rPr>
          <w:rFonts w:ascii="Times New Roman"/>
          <w:b w:val="false"/>
          <w:i w:val="false"/>
          <w:color w:val="000000"/>
          <w:sz w:val="28"/>
        </w:rPr>
        <w:t>
      4) уступать свои права и обязанности третьему лицу по настоящему Договору, и третьим лицам, принимающим права и требования по настоящему Договору.</w:t>
      </w:r>
    </w:p>
    <w:bookmarkEnd w:id="241"/>
    <w:bookmarkStart w:name="z304" w:id="242"/>
    <w:p>
      <w:pPr>
        <w:spacing w:after="0"/>
        <w:ind w:left="0"/>
        <w:jc w:val="both"/>
      </w:pPr>
      <w:r>
        <w:rPr>
          <w:rFonts w:ascii="Times New Roman"/>
          <w:b w:val="false"/>
          <w:i w:val="false"/>
          <w:color w:val="000000"/>
          <w:sz w:val="28"/>
        </w:rPr>
        <w:t>
      Уступка прав и обязанностей по настоящему Договору, осуществляется после предоставления третьим лицам, принимающим права и обязанности по настоящему Договору, финансового обеспечения исполнения условий настоящего Договора согласно подпункту 22) пункта 10 настоящего Договора.</w:t>
      </w:r>
    </w:p>
    <w:bookmarkEnd w:id="242"/>
    <w:bookmarkStart w:name="z305" w:id="243"/>
    <w:p>
      <w:pPr>
        <w:spacing w:after="0"/>
        <w:ind w:left="0"/>
        <w:jc w:val="both"/>
      </w:pPr>
      <w:r>
        <w:rPr>
          <w:rFonts w:ascii="Times New Roman"/>
          <w:b w:val="false"/>
          <w:i w:val="false"/>
          <w:color w:val="000000"/>
          <w:sz w:val="28"/>
        </w:rPr>
        <w:t>
      После осуществления всех требований настоящего пункта третье лицо признается победителем аукционных торгов на строительство вновь вводимых в эксплуатацию генерирующих установок с маневренным режимом генерации;</w:t>
      </w:r>
    </w:p>
    <w:bookmarkEnd w:id="243"/>
    <w:bookmarkStart w:name="z1360" w:id="244"/>
    <w:p>
      <w:pPr>
        <w:spacing w:after="0"/>
        <w:ind w:left="0"/>
        <w:jc w:val="both"/>
      </w:pPr>
      <w:r>
        <w:rPr>
          <w:rFonts w:ascii="Times New Roman"/>
          <w:b w:val="false"/>
          <w:i w:val="false"/>
          <w:color w:val="000000"/>
          <w:sz w:val="28"/>
        </w:rPr>
        <w:t>
      5) требовать от Единого закупщика возврат (освобождение) финансового обеспечения исполнения Договора после исполнения условий, указанного в части третьей подпункта 4) настоящего пункта;</w:t>
      </w:r>
    </w:p>
    <w:bookmarkEnd w:id="244"/>
    <w:bookmarkStart w:name="z1361" w:id="245"/>
    <w:p>
      <w:pPr>
        <w:spacing w:after="0"/>
        <w:ind w:left="0"/>
        <w:jc w:val="both"/>
      </w:pPr>
      <w:r>
        <w:rPr>
          <w:rFonts w:ascii="Times New Roman"/>
          <w:b w:val="false"/>
          <w:i w:val="false"/>
          <w:color w:val="000000"/>
          <w:sz w:val="28"/>
        </w:rPr>
        <w:t>
      6) заключить дополнительное соглашение к настоящему Договору с учетом индексации индивидуального тарифа на услугу по поддержанию готовности электрической мощности при строительстве вновь вводимых в эксплуатацию генерирующих установок с маневренным режимом генерации, на основании заключения уполномоченного органа об индексации индивидуального тарифа на услугу по поддержанию готовности электрической мощности при строительстве вновь вводимых в эксплуатацию генерирующих установок с маневренным режимом генерации в период строительства.</w:t>
      </w:r>
    </w:p>
    <w:bookmarkEnd w:id="2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с изменениями, внесенными приказом Министра энергетики РК от 01.10.2025 </w:t>
      </w:r>
      <w:r>
        <w:rPr>
          <w:rFonts w:ascii="Times New Roman"/>
          <w:b w:val="false"/>
          <w:i w:val="false"/>
          <w:color w:val="000000"/>
          <w:sz w:val="28"/>
        </w:rPr>
        <w:t>№ 369-н/қ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7" w:id="246"/>
    <w:p>
      <w:pPr>
        <w:spacing w:after="0"/>
        <w:ind w:left="0"/>
        <w:jc w:val="left"/>
      </w:pPr>
      <w:r>
        <w:rPr>
          <w:rFonts w:ascii="Times New Roman"/>
          <w:b/>
          <w:i w:val="false"/>
          <w:color w:val="000000"/>
        </w:rPr>
        <w:t xml:space="preserve"> Глава 4. Оплата услуги по поддержанию</w:t>
      </w:r>
    </w:p>
    <w:bookmarkEnd w:id="246"/>
    <w:bookmarkStart w:name="z308" w:id="247"/>
    <w:p>
      <w:pPr>
        <w:spacing w:after="0"/>
        <w:ind w:left="0"/>
        <w:jc w:val="both"/>
      </w:pPr>
      <w:r>
        <w:rPr>
          <w:rFonts w:ascii="Times New Roman"/>
          <w:b w:val="false"/>
          <w:i w:val="false"/>
          <w:color w:val="000000"/>
          <w:sz w:val="28"/>
        </w:rPr>
        <w:t>
      12. Единый закупщик в рамках настоящего Договора оплачивает Субъекту за услугу по поддержанию, ежемесячно, но не позднее сорока пяти рабочих дней после завершения месяца оказания данной услуги.</w:t>
      </w:r>
    </w:p>
    <w:bookmarkEnd w:id="247"/>
    <w:bookmarkStart w:name="z309" w:id="248"/>
    <w:p>
      <w:pPr>
        <w:spacing w:after="0"/>
        <w:ind w:left="0"/>
        <w:jc w:val="both"/>
      </w:pPr>
      <w:r>
        <w:rPr>
          <w:rFonts w:ascii="Times New Roman"/>
          <w:b w:val="false"/>
          <w:i w:val="false"/>
          <w:color w:val="000000"/>
          <w:sz w:val="28"/>
        </w:rPr>
        <w:t>
      При этом, Единый закупщик в рамках настоящего Договора оплачивает Субъекту за фактически объем оказанной услуги по поддержанию за расчетный период (календарный месяц) (далее – фактический объем услуги по поддержанию).</w:t>
      </w:r>
    </w:p>
    <w:bookmarkEnd w:id="248"/>
    <w:bookmarkStart w:name="z310" w:id="249"/>
    <w:p>
      <w:pPr>
        <w:spacing w:after="0"/>
        <w:ind w:left="0"/>
        <w:jc w:val="both"/>
      </w:pPr>
      <w:r>
        <w:rPr>
          <w:rFonts w:ascii="Times New Roman"/>
          <w:b w:val="false"/>
          <w:i w:val="false"/>
          <w:color w:val="000000"/>
          <w:sz w:val="28"/>
        </w:rPr>
        <w:t>
      Фактический объем оказываемой услуги по поддержанию определяется Единым закупщиком согласно Правилам рынка мощности.</w:t>
      </w:r>
    </w:p>
    <w:bookmarkEnd w:id="249"/>
    <w:bookmarkStart w:name="z311" w:id="250"/>
    <w:p>
      <w:pPr>
        <w:spacing w:after="0"/>
        <w:ind w:left="0"/>
        <w:jc w:val="both"/>
      </w:pPr>
      <w:r>
        <w:rPr>
          <w:rFonts w:ascii="Times New Roman"/>
          <w:b w:val="false"/>
          <w:i w:val="false"/>
          <w:color w:val="000000"/>
          <w:sz w:val="28"/>
        </w:rPr>
        <w:t>
      Информация о фактическом объеме услуги по поддержанию, подлежащем оплате Единым закупщиком (далее – Информация), предоставляется Субъекту Единым закупщиком в течение двадцати рабочих дней со дня завершения соответствующего расчетного периода (календарного месяца).</w:t>
      </w:r>
    </w:p>
    <w:bookmarkEnd w:id="250"/>
    <w:bookmarkStart w:name="z312" w:id="251"/>
    <w:p>
      <w:pPr>
        <w:spacing w:after="0"/>
        <w:ind w:left="0"/>
        <w:jc w:val="both"/>
      </w:pPr>
      <w:r>
        <w:rPr>
          <w:rFonts w:ascii="Times New Roman"/>
          <w:b w:val="false"/>
          <w:i w:val="false"/>
          <w:color w:val="000000"/>
          <w:sz w:val="28"/>
        </w:rPr>
        <w:t>
      13. Оплата фактического объема услуги по поддержанию, указанная в пункте 12 настоящего Договора, производится Единым закупщиком на основании представленного Субъектом к оплате соответствующего счета-фактуры, и подписанного Сторонами акта оказанных услуг.</w:t>
      </w:r>
    </w:p>
    <w:bookmarkEnd w:id="251"/>
    <w:bookmarkStart w:name="z313" w:id="252"/>
    <w:p>
      <w:pPr>
        <w:spacing w:after="0"/>
        <w:ind w:left="0"/>
        <w:jc w:val="both"/>
      </w:pPr>
      <w:r>
        <w:rPr>
          <w:rFonts w:ascii="Times New Roman"/>
          <w:b w:val="false"/>
          <w:i w:val="false"/>
          <w:color w:val="000000"/>
          <w:sz w:val="28"/>
        </w:rPr>
        <w:t>
      Указанный в части первой настоящего пункта счет-фактура формируется Субъектом на основании соответствующей Информации, предоставленной Единым закупщиком Субъекту.</w:t>
      </w:r>
    </w:p>
    <w:bookmarkEnd w:id="252"/>
    <w:bookmarkStart w:name="z314" w:id="253"/>
    <w:p>
      <w:pPr>
        <w:spacing w:after="0"/>
        <w:ind w:left="0"/>
        <w:jc w:val="both"/>
      </w:pPr>
      <w:r>
        <w:rPr>
          <w:rFonts w:ascii="Times New Roman"/>
          <w:b w:val="false"/>
          <w:i w:val="false"/>
          <w:color w:val="000000"/>
          <w:sz w:val="28"/>
        </w:rPr>
        <w:t>
      14. Если Единый закупщик оспаривает правильность выставленного счета-фактуры, он уведомляет субъекта в течении десяти рабочих дней после утверждения фактического баланса производства-потребления электрической энергии в Республики Казахстан и предоставляет Субъекту письменное заявление с изложением возражений. При этом, Единый закупщик обязан оплатить не оспоренную часть счета-фактуры согласно части первой пункта 12 настоящего Договора.</w:t>
      </w:r>
    </w:p>
    <w:bookmarkEnd w:id="253"/>
    <w:bookmarkStart w:name="z315" w:id="254"/>
    <w:p>
      <w:pPr>
        <w:spacing w:after="0"/>
        <w:ind w:left="0"/>
        <w:jc w:val="both"/>
      </w:pPr>
      <w:r>
        <w:rPr>
          <w:rFonts w:ascii="Times New Roman"/>
          <w:b w:val="false"/>
          <w:i w:val="false"/>
          <w:color w:val="000000"/>
          <w:sz w:val="28"/>
        </w:rPr>
        <w:t>
      При изменении значений безразмерных коэффициентов, определяемых системным оператором, срок, указанный в части первой, считать со дня получения уведомления от системного оператора.</w:t>
      </w:r>
    </w:p>
    <w:bookmarkEnd w:id="254"/>
    <w:bookmarkStart w:name="z316" w:id="255"/>
    <w:p>
      <w:pPr>
        <w:spacing w:after="0"/>
        <w:ind w:left="0"/>
        <w:jc w:val="both"/>
      </w:pPr>
      <w:r>
        <w:rPr>
          <w:rFonts w:ascii="Times New Roman"/>
          <w:b w:val="false"/>
          <w:i w:val="false"/>
          <w:color w:val="000000"/>
          <w:sz w:val="28"/>
        </w:rPr>
        <w:t>
      При изменении значений безразмерных коэффициентов, применяемых для определения фактического объема услуг по поддержанию после осуществления Единым закупщиком оплаты, Субъект обязан осуществить возврат ранее оплаченных денежных средств в адрес Единого закупщика не позднее семи рабочих дней со дня получения письменного уведомления от Единого закупщика.</w:t>
      </w:r>
    </w:p>
    <w:bookmarkEnd w:id="255"/>
    <w:bookmarkStart w:name="z317" w:id="256"/>
    <w:p>
      <w:pPr>
        <w:spacing w:after="0"/>
        <w:ind w:left="0"/>
        <w:jc w:val="both"/>
      </w:pPr>
      <w:r>
        <w:rPr>
          <w:rFonts w:ascii="Times New Roman"/>
          <w:b w:val="false"/>
          <w:i w:val="false"/>
          <w:color w:val="000000"/>
          <w:sz w:val="28"/>
        </w:rPr>
        <w:t>
      В случае несогласия Субъекта с измененными значениями безразмерных коэффициентов, определяемых системным оператором, Субъект осуществляет возврат денежных средств согласно части третьей настоящего пункта, до разрешения споров с системным оператором.</w:t>
      </w:r>
    </w:p>
    <w:bookmarkEnd w:id="256"/>
    <w:bookmarkStart w:name="z318" w:id="257"/>
    <w:p>
      <w:pPr>
        <w:spacing w:after="0"/>
        <w:ind w:left="0"/>
        <w:jc w:val="both"/>
      </w:pPr>
      <w:r>
        <w:rPr>
          <w:rFonts w:ascii="Times New Roman"/>
          <w:b w:val="false"/>
          <w:i w:val="false"/>
          <w:color w:val="000000"/>
          <w:sz w:val="28"/>
        </w:rPr>
        <w:t>
      15. Оплата Единым закупщиком фактических объемов услуги по поддержанию осуществляется посредством зачисления соответствующих объемов денег на текущий счет Субъекта по реквизитам, указанным в настоящем Договоре.</w:t>
      </w:r>
    </w:p>
    <w:bookmarkEnd w:id="257"/>
    <w:bookmarkStart w:name="z319" w:id="258"/>
    <w:p>
      <w:pPr>
        <w:spacing w:after="0"/>
        <w:ind w:left="0"/>
        <w:jc w:val="both"/>
      </w:pPr>
      <w:r>
        <w:rPr>
          <w:rFonts w:ascii="Times New Roman"/>
          <w:b w:val="false"/>
          <w:i w:val="false"/>
          <w:color w:val="000000"/>
          <w:sz w:val="28"/>
        </w:rPr>
        <w:t>
      16. При наличии задолженности за предыдущие расчетные периоды, в первую очередь оплата направляется на погашение этой задолженности. В случае, если за расчетный период Единый закупщик оплатил Субъекту сумму, превышающую сумму, указанную в соответствующем счете-фактуре, разница этого превышения автоматически засчитывается в авансовый платеж следующего расчетного периода.</w:t>
      </w:r>
    </w:p>
    <w:bookmarkEnd w:id="258"/>
    <w:bookmarkStart w:name="z320" w:id="259"/>
    <w:p>
      <w:pPr>
        <w:spacing w:after="0"/>
        <w:ind w:left="0"/>
        <w:jc w:val="left"/>
      </w:pPr>
      <w:r>
        <w:rPr>
          <w:rFonts w:ascii="Times New Roman"/>
          <w:b/>
          <w:i w:val="false"/>
          <w:color w:val="000000"/>
        </w:rPr>
        <w:t xml:space="preserve"> Глава 5. Организация учета</w:t>
      </w:r>
    </w:p>
    <w:bookmarkEnd w:id="259"/>
    <w:bookmarkStart w:name="z321" w:id="260"/>
    <w:p>
      <w:pPr>
        <w:spacing w:after="0"/>
        <w:ind w:left="0"/>
        <w:jc w:val="both"/>
      </w:pPr>
      <w:r>
        <w:rPr>
          <w:rFonts w:ascii="Times New Roman"/>
          <w:b w:val="false"/>
          <w:i w:val="false"/>
          <w:color w:val="000000"/>
          <w:sz w:val="28"/>
        </w:rPr>
        <w:t>
      17. Для учета электрической энергии Субъект использует поверенные и опломбированные Приборы коммерческого учета.</w:t>
      </w:r>
    </w:p>
    <w:bookmarkEnd w:id="260"/>
    <w:bookmarkStart w:name="z322" w:id="261"/>
    <w:p>
      <w:pPr>
        <w:spacing w:after="0"/>
        <w:ind w:left="0"/>
        <w:jc w:val="both"/>
      </w:pPr>
      <w:r>
        <w:rPr>
          <w:rFonts w:ascii="Times New Roman"/>
          <w:b w:val="false"/>
          <w:i w:val="false"/>
          <w:color w:val="000000"/>
          <w:sz w:val="28"/>
        </w:rPr>
        <w:t>
      18. При проведении любого вида работ, связанных с изменением или нарушением работы приборов коммерческого учета, Субъект перед началом работ письменно извещает об этом Единого закупщика. В период проведения ремонта Субъектом учет осуществляется по временным схемам, согласованным с системным оператором.</w:t>
      </w:r>
    </w:p>
    <w:bookmarkEnd w:id="261"/>
    <w:bookmarkStart w:name="z323" w:id="262"/>
    <w:p>
      <w:pPr>
        <w:spacing w:after="0"/>
        <w:ind w:left="0"/>
        <w:jc w:val="left"/>
      </w:pPr>
      <w:r>
        <w:rPr>
          <w:rFonts w:ascii="Times New Roman"/>
          <w:b/>
          <w:i w:val="false"/>
          <w:color w:val="000000"/>
        </w:rPr>
        <w:t xml:space="preserve"> Глава 6. Ответственность Сторон</w:t>
      </w:r>
    </w:p>
    <w:bookmarkEnd w:id="262"/>
    <w:bookmarkStart w:name="z324" w:id="263"/>
    <w:p>
      <w:pPr>
        <w:spacing w:after="0"/>
        <w:ind w:left="0"/>
        <w:jc w:val="both"/>
      </w:pPr>
      <w:r>
        <w:rPr>
          <w:rFonts w:ascii="Times New Roman"/>
          <w:b w:val="false"/>
          <w:i w:val="false"/>
          <w:color w:val="000000"/>
          <w:sz w:val="28"/>
        </w:rPr>
        <w:t>
      19. В случае нарушения Субъектом срока предоставления копии уведомления о начале строительно-монтажных работ вновь вводимых в эксплуатацию генерирующих установок с маневренным режимом генерации, указанного в подпункте 19) пункта 10 настоящего Договора, Единый закупщик удерживает 30% от суммы финансового обеспечения исполнения условий настоящего Договора (обеспечивающих исполнение настоящего Договора) в порядке установленном Правилами аукционных торгов, о чем письменно уведомляет Субъекта.</w:t>
      </w:r>
    </w:p>
    <w:bookmarkEnd w:id="263"/>
    <w:bookmarkStart w:name="z325" w:id="264"/>
    <w:p>
      <w:pPr>
        <w:spacing w:after="0"/>
        <w:ind w:left="0"/>
        <w:jc w:val="both"/>
      </w:pPr>
      <w:r>
        <w:rPr>
          <w:rFonts w:ascii="Times New Roman"/>
          <w:b w:val="false"/>
          <w:i w:val="false"/>
          <w:color w:val="000000"/>
          <w:sz w:val="28"/>
        </w:rPr>
        <w:t>
      20. В случае нарушения Субъектом срока предоставления копии акта приемки в эксплуатацию вновь вводимых в эксплуатацию генерирующих установок с маневренным режимом генерации в соответствии с подпунктом 20) пункта 10 настоящего Договора, Единый закупщик удерживает 100 % от суммы финансового обеспечения исполнения условий настоящего Договора (обеспечивающих исполнение настоящего Договора) в порядке, установленном Правилами аукционных торгов, о чем письменно уведомляет Субъекта. При этом, в случае удержания части финансового обеспечения исполнения условий настоящего Договора в соответствии с пунктом 19 настоящего Договора, Единый закупщик удерживает 70 % суммы финансового обеспечения исполнения условий Договора в порядке, установленном Правилами аукционных торгов.</w:t>
      </w:r>
    </w:p>
    <w:bookmarkEnd w:id="264"/>
    <w:bookmarkStart w:name="z326" w:id="265"/>
    <w:p>
      <w:pPr>
        <w:spacing w:after="0"/>
        <w:ind w:left="0"/>
        <w:jc w:val="both"/>
      </w:pPr>
      <w:r>
        <w:rPr>
          <w:rFonts w:ascii="Times New Roman"/>
          <w:b w:val="false"/>
          <w:i w:val="false"/>
          <w:color w:val="000000"/>
          <w:sz w:val="28"/>
        </w:rPr>
        <w:t>
      21. Ответственность за невыполнение обязательств по настоящему Договору и по Договору по регулированию наступает посредством использования механизмов рынка электрической мощности, определяемых в соответствии с Правилами рынка мощности.</w:t>
      </w:r>
    </w:p>
    <w:bookmarkEnd w:id="265"/>
    <w:bookmarkStart w:name="z327" w:id="266"/>
    <w:p>
      <w:pPr>
        <w:spacing w:after="0"/>
        <w:ind w:left="0"/>
        <w:jc w:val="both"/>
      </w:pPr>
      <w:r>
        <w:rPr>
          <w:rFonts w:ascii="Times New Roman"/>
          <w:b w:val="false"/>
          <w:i w:val="false"/>
          <w:color w:val="000000"/>
          <w:sz w:val="28"/>
        </w:rPr>
        <w:t>
      22. За невыполнение или ненадлежащее выполнение обязательств по настоящему Договору Стороны несут ответственность в соответствии с законодательством Республики Казахстан.</w:t>
      </w:r>
    </w:p>
    <w:bookmarkEnd w:id="266"/>
    <w:bookmarkStart w:name="z328" w:id="267"/>
    <w:p>
      <w:pPr>
        <w:spacing w:after="0"/>
        <w:ind w:left="0"/>
        <w:jc w:val="both"/>
      </w:pPr>
      <w:r>
        <w:rPr>
          <w:rFonts w:ascii="Times New Roman"/>
          <w:b w:val="false"/>
          <w:i w:val="false"/>
          <w:color w:val="000000"/>
          <w:sz w:val="28"/>
        </w:rPr>
        <w:t>
      23. Субъект несет ответственность за предоставленные данные по настоящему Договору в соответствии с законодательством Республики Казахстан.</w:t>
      </w:r>
    </w:p>
    <w:bookmarkEnd w:id="267"/>
    <w:bookmarkStart w:name="z329" w:id="268"/>
    <w:p>
      <w:pPr>
        <w:spacing w:after="0"/>
        <w:ind w:left="0"/>
        <w:jc w:val="both"/>
      </w:pPr>
      <w:r>
        <w:rPr>
          <w:rFonts w:ascii="Times New Roman"/>
          <w:b w:val="false"/>
          <w:i w:val="false"/>
          <w:color w:val="000000"/>
          <w:sz w:val="28"/>
        </w:rPr>
        <w:t>
      24. За неоплату счета-фактуры к моменту наступления срока оплаты по нему, Субъект вправе начислять неустойку по неоплаченным Единым закупщиком суммам, начиная со дня, следующего за днем окончания срока платежа. По просроченным суммам Субъект вправе требовать от Единого закупщика уплаты неустойки, рассчитанной, исходя из 1,5 кратной ставки рефинансирования, установленной Национальным Банком Республики Казахстан на день фактического исполнения Единым закупщиком денежного обязательства, за каждый день просрочки платежа.</w:t>
      </w:r>
    </w:p>
    <w:bookmarkEnd w:id="268"/>
    <w:bookmarkStart w:name="z330" w:id="269"/>
    <w:p>
      <w:pPr>
        <w:spacing w:after="0"/>
        <w:ind w:left="0"/>
        <w:jc w:val="left"/>
      </w:pPr>
      <w:r>
        <w:rPr>
          <w:rFonts w:ascii="Times New Roman"/>
          <w:b/>
          <w:i w:val="false"/>
          <w:color w:val="000000"/>
        </w:rPr>
        <w:t xml:space="preserve"> Глава 7. Обстоятельства непреодолимой силы</w:t>
      </w:r>
    </w:p>
    <w:bookmarkEnd w:id="269"/>
    <w:bookmarkStart w:name="z331" w:id="270"/>
    <w:p>
      <w:pPr>
        <w:spacing w:after="0"/>
        <w:ind w:left="0"/>
        <w:jc w:val="both"/>
      </w:pPr>
      <w:r>
        <w:rPr>
          <w:rFonts w:ascii="Times New Roman"/>
          <w:b w:val="false"/>
          <w:i w:val="false"/>
          <w:color w:val="000000"/>
          <w:sz w:val="28"/>
        </w:rPr>
        <w:t>
      25. Обстоятельства непреодолимой силы определяются в соответствии с Гражданским кодексом Республики Казахстан.</w:t>
      </w:r>
    </w:p>
    <w:bookmarkEnd w:id="270"/>
    <w:bookmarkStart w:name="z332" w:id="271"/>
    <w:p>
      <w:pPr>
        <w:spacing w:after="0"/>
        <w:ind w:left="0"/>
        <w:jc w:val="both"/>
      </w:pPr>
      <w:r>
        <w:rPr>
          <w:rFonts w:ascii="Times New Roman"/>
          <w:b w:val="false"/>
          <w:i w:val="false"/>
          <w:color w:val="000000"/>
          <w:sz w:val="28"/>
        </w:rPr>
        <w:t>
      26. Стороны освобождаются от ответственности за неисполнение или ненадлежащее исполнение обязательств по настоящему Договору, если это явилось следствием обстоятельств непреодолимой силы. В этом случае ни одна из Сторон не будет иметь права на возмещение убытков. При этом, ни одна из Сторон не освобождается от обязанностей по настоящему Договору, возникающих до наступления обстоятельств непреодолимой силы.</w:t>
      </w:r>
    </w:p>
    <w:bookmarkEnd w:id="271"/>
    <w:bookmarkStart w:name="z333" w:id="272"/>
    <w:p>
      <w:pPr>
        <w:spacing w:after="0"/>
        <w:ind w:left="0"/>
        <w:jc w:val="both"/>
      </w:pPr>
      <w:r>
        <w:rPr>
          <w:rFonts w:ascii="Times New Roman"/>
          <w:b w:val="false"/>
          <w:i w:val="false"/>
          <w:color w:val="000000"/>
          <w:sz w:val="28"/>
        </w:rPr>
        <w:t>
      27. Если одна из Сторон оказывается не в состоянии выполнить свои обязательства по настоящему Договору в течение шестидесяти календарных дней со дня наступления обстоятельств непреодолимой силы, другая Сторона имеет право расторгнуть Договор.</w:t>
      </w:r>
    </w:p>
    <w:bookmarkEnd w:id="272"/>
    <w:bookmarkStart w:name="z334" w:id="273"/>
    <w:p>
      <w:pPr>
        <w:spacing w:after="0"/>
        <w:ind w:left="0"/>
        <w:jc w:val="left"/>
      </w:pPr>
      <w:r>
        <w:rPr>
          <w:rFonts w:ascii="Times New Roman"/>
          <w:b/>
          <w:i w:val="false"/>
          <w:color w:val="000000"/>
        </w:rPr>
        <w:t xml:space="preserve"> Глава 8. Рассмотрение споров</w:t>
      </w:r>
    </w:p>
    <w:bookmarkEnd w:id="273"/>
    <w:bookmarkStart w:name="z335" w:id="274"/>
    <w:p>
      <w:pPr>
        <w:spacing w:after="0"/>
        <w:ind w:left="0"/>
        <w:jc w:val="both"/>
      </w:pPr>
      <w:r>
        <w:rPr>
          <w:rFonts w:ascii="Times New Roman"/>
          <w:b w:val="false"/>
          <w:i w:val="false"/>
          <w:color w:val="000000"/>
          <w:sz w:val="28"/>
        </w:rPr>
        <w:t xml:space="preserve">
      28. Все споры или разногласия, возникающие из существа настоящего Договора, разрешаются путем переговоров Сторон. </w:t>
      </w:r>
    </w:p>
    <w:bookmarkEnd w:id="274"/>
    <w:bookmarkStart w:name="z336" w:id="275"/>
    <w:p>
      <w:pPr>
        <w:spacing w:after="0"/>
        <w:ind w:left="0"/>
        <w:jc w:val="both"/>
      </w:pPr>
      <w:r>
        <w:rPr>
          <w:rFonts w:ascii="Times New Roman"/>
          <w:b w:val="false"/>
          <w:i w:val="false"/>
          <w:color w:val="000000"/>
          <w:sz w:val="28"/>
        </w:rPr>
        <w:t>
      Если споры и разногласия, вытекающие из настоящего Договора, не разрешаются путем переговоров, то такие споры и разногласия подлежат разрешению в судах по местонахождению Единого закупщика в соответствии со статьей 29 Гражданского процессуального кодекса Республики Казахстан.</w:t>
      </w:r>
    </w:p>
    <w:bookmarkEnd w:id="275"/>
    <w:bookmarkStart w:name="z337" w:id="276"/>
    <w:p>
      <w:pPr>
        <w:spacing w:after="0"/>
        <w:ind w:left="0"/>
        <w:jc w:val="left"/>
      </w:pPr>
      <w:r>
        <w:rPr>
          <w:rFonts w:ascii="Times New Roman"/>
          <w:b/>
          <w:i w:val="false"/>
          <w:color w:val="000000"/>
        </w:rPr>
        <w:t xml:space="preserve"> Глава 9. Действие Договора</w:t>
      </w:r>
    </w:p>
    <w:bookmarkEnd w:id="276"/>
    <w:bookmarkStart w:name="z338" w:id="277"/>
    <w:p>
      <w:pPr>
        <w:spacing w:after="0"/>
        <w:ind w:left="0"/>
        <w:jc w:val="both"/>
      </w:pPr>
      <w:r>
        <w:rPr>
          <w:rFonts w:ascii="Times New Roman"/>
          <w:b w:val="false"/>
          <w:i w:val="false"/>
          <w:color w:val="000000"/>
          <w:sz w:val="28"/>
        </w:rPr>
        <w:t>
      29. Настоящий Договор вступает в силу со дня его подписания, и действует до завершения последнего года покупки услуги по поддержанию Субъекта, указанного в приложении 1 к настоящему Договору.</w:t>
      </w:r>
    </w:p>
    <w:bookmarkEnd w:id="277"/>
    <w:bookmarkStart w:name="z339" w:id="278"/>
    <w:p>
      <w:pPr>
        <w:spacing w:after="0"/>
        <w:ind w:left="0"/>
        <w:jc w:val="both"/>
      </w:pPr>
      <w:r>
        <w:rPr>
          <w:rFonts w:ascii="Times New Roman"/>
          <w:b w:val="false"/>
          <w:i w:val="false"/>
          <w:color w:val="000000"/>
          <w:sz w:val="28"/>
        </w:rPr>
        <w:t>
      30. Договор прекращает свое действие в следующих случаях:</w:t>
      </w:r>
    </w:p>
    <w:bookmarkEnd w:id="278"/>
    <w:bookmarkStart w:name="z340" w:id="279"/>
    <w:p>
      <w:pPr>
        <w:spacing w:after="0"/>
        <w:ind w:left="0"/>
        <w:jc w:val="both"/>
      </w:pPr>
      <w:r>
        <w:rPr>
          <w:rFonts w:ascii="Times New Roman"/>
          <w:b w:val="false"/>
          <w:i w:val="false"/>
          <w:color w:val="000000"/>
          <w:sz w:val="28"/>
        </w:rPr>
        <w:t>
      1) при непредставлении финансового обеспечения исполнения условий настоящего Договора согласно подпункту 22 пункта 10 настоящего Договора;</w:t>
      </w:r>
    </w:p>
    <w:bookmarkEnd w:id="279"/>
    <w:bookmarkStart w:name="z341" w:id="280"/>
    <w:p>
      <w:pPr>
        <w:spacing w:after="0"/>
        <w:ind w:left="0"/>
        <w:jc w:val="both"/>
      </w:pPr>
      <w:r>
        <w:rPr>
          <w:rFonts w:ascii="Times New Roman"/>
          <w:b w:val="false"/>
          <w:i w:val="false"/>
          <w:color w:val="000000"/>
          <w:sz w:val="28"/>
        </w:rPr>
        <w:t>
      2) по истечении срока действия настоящего Договора.</w:t>
      </w:r>
    </w:p>
    <w:bookmarkEnd w:id="280"/>
    <w:bookmarkStart w:name="z342" w:id="281"/>
    <w:p>
      <w:pPr>
        <w:spacing w:after="0"/>
        <w:ind w:left="0"/>
        <w:jc w:val="left"/>
      </w:pPr>
      <w:r>
        <w:rPr>
          <w:rFonts w:ascii="Times New Roman"/>
          <w:b/>
          <w:i w:val="false"/>
          <w:color w:val="000000"/>
        </w:rPr>
        <w:t xml:space="preserve"> Глава 10. Прочие положения</w:t>
      </w:r>
    </w:p>
    <w:bookmarkEnd w:id="281"/>
    <w:bookmarkStart w:name="z343" w:id="282"/>
    <w:p>
      <w:pPr>
        <w:spacing w:after="0"/>
        <w:ind w:left="0"/>
        <w:jc w:val="both"/>
      </w:pPr>
      <w:r>
        <w:rPr>
          <w:rFonts w:ascii="Times New Roman"/>
          <w:b w:val="false"/>
          <w:i w:val="false"/>
          <w:color w:val="000000"/>
          <w:sz w:val="28"/>
        </w:rPr>
        <w:t>
      31. Взаиморасчеты между Сторонами по настоящему Договору производятся в национальной валюте Республики Казахстан.</w:t>
      </w:r>
    </w:p>
    <w:bookmarkEnd w:id="282"/>
    <w:bookmarkStart w:name="z344" w:id="283"/>
    <w:p>
      <w:pPr>
        <w:spacing w:after="0"/>
        <w:ind w:left="0"/>
        <w:jc w:val="both"/>
      </w:pPr>
      <w:r>
        <w:rPr>
          <w:rFonts w:ascii="Times New Roman"/>
          <w:b w:val="false"/>
          <w:i w:val="false"/>
          <w:color w:val="000000"/>
          <w:sz w:val="28"/>
        </w:rPr>
        <w:t>
      32. Отношения Сторон, вытекающие из настоящего Договора и неурегулированные им, регулируются законодательством Республики Казахстан в области электроэнергетики.</w:t>
      </w:r>
    </w:p>
    <w:bookmarkEnd w:id="283"/>
    <w:bookmarkStart w:name="z345" w:id="284"/>
    <w:p>
      <w:pPr>
        <w:spacing w:after="0"/>
        <w:ind w:left="0"/>
        <w:jc w:val="both"/>
      </w:pPr>
      <w:r>
        <w:rPr>
          <w:rFonts w:ascii="Times New Roman"/>
          <w:b w:val="false"/>
          <w:i w:val="false"/>
          <w:color w:val="000000"/>
          <w:sz w:val="28"/>
        </w:rPr>
        <w:t>
      33. Информация, содержащаяся в настоящем Договоре, является конфиденциальной и не подлежит раскрытию и/или передаче третьим Сторонам без письменного согласия Сторон, за исключением случаев, предусмотренных настоящим Договором и случаев, установленных законодательством Республики Казахстан.</w:t>
      </w:r>
    </w:p>
    <w:bookmarkEnd w:id="284"/>
    <w:bookmarkStart w:name="z346" w:id="285"/>
    <w:p>
      <w:pPr>
        <w:spacing w:after="0"/>
        <w:ind w:left="0"/>
        <w:jc w:val="both"/>
      </w:pPr>
      <w:r>
        <w:rPr>
          <w:rFonts w:ascii="Times New Roman"/>
          <w:b w:val="false"/>
          <w:i w:val="false"/>
          <w:color w:val="000000"/>
          <w:sz w:val="28"/>
        </w:rPr>
        <w:t>
      34. Все изменения и приложения к настоящему Договору действительны и имеют силу только в том случае, если они составлены в письменной форме и подписаны обеими Сторонами.</w:t>
      </w:r>
    </w:p>
    <w:bookmarkEnd w:id="285"/>
    <w:bookmarkStart w:name="z347" w:id="286"/>
    <w:p>
      <w:pPr>
        <w:spacing w:after="0"/>
        <w:ind w:left="0"/>
        <w:jc w:val="both"/>
      </w:pPr>
      <w:r>
        <w:rPr>
          <w:rFonts w:ascii="Times New Roman"/>
          <w:b w:val="false"/>
          <w:i w:val="false"/>
          <w:color w:val="000000"/>
          <w:sz w:val="28"/>
        </w:rPr>
        <w:t>
      35. Договор составляется в двух экземплярах, на государственном и русском языках, по одному экземпляру для каждой Стороны. Оба экземпляра имеют равную юридическую силу.</w:t>
      </w:r>
    </w:p>
    <w:bookmarkEnd w:id="286"/>
    <w:bookmarkStart w:name="z348" w:id="287"/>
    <w:p>
      <w:pPr>
        <w:spacing w:after="0"/>
        <w:ind w:left="0"/>
        <w:jc w:val="left"/>
      </w:pPr>
      <w:r>
        <w:rPr>
          <w:rFonts w:ascii="Times New Roman"/>
          <w:b/>
          <w:i w:val="false"/>
          <w:color w:val="000000"/>
        </w:rPr>
        <w:t xml:space="preserve"> Глава 11. Юридические адреса, банковские реквизиты и подписи Сторон</w:t>
      </w:r>
    </w:p>
    <w:bookmarkEnd w:id="287"/>
    <w:bookmarkStart w:name="z349" w:id="288"/>
    <w:p>
      <w:pPr>
        <w:spacing w:after="0"/>
        <w:ind w:left="0"/>
        <w:jc w:val="both"/>
      </w:pPr>
      <w:r>
        <w:rPr>
          <w:rFonts w:ascii="Times New Roman"/>
          <w:b w:val="false"/>
          <w:i w:val="false"/>
          <w:color w:val="000000"/>
          <w:sz w:val="28"/>
        </w:rPr>
        <w:t>
      36. Юридические адреса, банковские реквизиты и подписи Сторон</w:t>
      </w:r>
    </w:p>
    <w:bookmarkEnd w:id="2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Единого закупщика Адрес:</w:t>
            </w:r>
          </w:p>
          <w:p>
            <w:pPr>
              <w:spacing w:after="20"/>
              <w:ind w:left="20"/>
              <w:jc w:val="both"/>
            </w:pPr>
            <w:r>
              <w:rPr>
                <w:rFonts w:ascii="Times New Roman"/>
                <w:b w:val="false"/>
                <w:i w:val="false"/>
                <w:color w:val="000000"/>
                <w:sz w:val="20"/>
              </w:rPr>
              <w:t>Телефон:</w:t>
            </w:r>
          </w:p>
          <w:p>
            <w:pPr>
              <w:spacing w:after="20"/>
              <w:ind w:left="20"/>
              <w:jc w:val="both"/>
            </w:pPr>
            <w:r>
              <w:rPr>
                <w:rFonts w:ascii="Times New Roman"/>
                <w:b w:val="false"/>
                <w:i w:val="false"/>
                <w:color w:val="000000"/>
                <w:sz w:val="20"/>
              </w:rPr>
              <w:t>Банковские данные:</w:t>
            </w:r>
          </w:p>
          <w:p>
            <w:pPr>
              <w:spacing w:after="20"/>
              <w:ind w:left="20"/>
              <w:jc w:val="both"/>
            </w:pPr>
            <w:r>
              <w:rPr>
                <w:rFonts w:ascii="Times New Roman"/>
                <w:b w:val="false"/>
                <w:i w:val="false"/>
                <w:color w:val="000000"/>
                <w:sz w:val="20"/>
              </w:rPr>
              <w:t>__________________</w:t>
            </w:r>
          </w:p>
          <w:p>
            <w:pPr>
              <w:spacing w:after="20"/>
              <w:ind w:left="20"/>
              <w:jc w:val="both"/>
            </w:pPr>
            <w:r>
              <w:rPr>
                <w:rFonts w:ascii="Times New Roman"/>
                <w:b w:val="false"/>
                <w:i w:val="false"/>
                <w:color w:val="000000"/>
                <w:sz w:val="20"/>
              </w:rPr>
              <w:t>Ф.И.О (при наличии)</w:t>
            </w:r>
          </w:p>
          <w:p>
            <w:pPr>
              <w:spacing w:after="20"/>
              <w:ind w:left="20"/>
              <w:jc w:val="both"/>
            </w:pPr>
            <w:r>
              <w:rPr>
                <w:rFonts w:ascii="Times New Roman"/>
                <w:b w:val="false"/>
                <w:i w:val="false"/>
                <w:color w:val="000000"/>
                <w:sz w:val="20"/>
              </w:rPr>
              <w:t>(подпись)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Субъекта</w:t>
            </w:r>
          </w:p>
          <w:p>
            <w:pPr>
              <w:spacing w:after="20"/>
              <w:ind w:left="20"/>
              <w:jc w:val="both"/>
            </w:pPr>
            <w:r>
              <w:rPr>
                <w:rFonts w:ascii="Times New Roman"/>
                <w:b w:val="false"/>
                <w:i w:val="false"/>
                <w:color w:val="000000"/>
                <w:sz w:val="20"/>
              </w:rPr>
              <w:t>Адрес:</w:t>
            </w:r>
          </w:p>
          <w:p>
            <w:pPr>
              <w:spacing w:after="20"/>
              <w:ind w:left="20"/>
              <w:jc w:val="both"/>
            </w:pPr>
            <w:r>
              <w:rPr>
                <w:rFonts w:ascii="Times New Roman"/>
                <w:b w:val="false"/>
                <w:i w:val="false"/>
                <w:color w:val="000000"/>
                <w:sz w:val="20"/>
              </w:rPr>
              <w:t>Телефон:</w:t>
            </w:r>
          </w:p>
          <w:p>
            <w:pPr>
              <w:spacing w:after="20"/>
              <w:ind w:left="20"/>
              <w:jc w:val="both"/>
            </w:pPr>
            <w:r>
              <w:rPr>
                <w:rFonts w:ascii="Times New Roman"/>
                <w:b w:val="false"/>
                <w:i w:val="false"/>
                <w:color w:val="000000"/>
                <w:sz w:val="20"/>
              </w:rPr>
              <w:t>Банковские данные:</w:t>
            </w:r>
          </w:p>
          <w:p>
            <w:pPr>
              <w:spacing w:after="20"/>
              <w:ind w:left="20"/>
              <w:jc w:val="both"/>
            </w:pPr>
            <w:r>
              <w:rPr>
                <w:rFonts w:ascii="Times New Roman"/>
                <w:b w:val="false"/>
                <w:i w:val="false"/>
                <w:color w:val="000000"/>
                <w:sz w:val="20"/>
              </w:rPr>
              <w:t>__________________</w:t>
            </w:r>
          </w:p>
          <w:p>
            <w:pPr>
              <w:spacing w:after="20"/>
              <w:ind w:left="20"/>
              <w:jc w:val="both"/>
            </w:pPr>
            <w:r>
              <w:rPr>
                <w:rFonts w:ascii="Times New Roman"/>
                <w:b w:val="false"/>
                <w:i w:val="false"/>
                <w:color w:val="000000"/>
                <w:sz w:val="20"/>
              </w:rPr>
              <w:t>Ф.И.О (при наличии)</w:t>
            </w:r>
          </w:p>
          <w:p>
            <w:pPr>
              <w:spacing w:after="20"/>
              <w:ind w:left="20"/>
              <w:jc w:val="both"/>
            </w:pPr>
            <w:r>
              <w:rPr>
                <w:rFonts w:ascii="Times New Roman"/>
                <w:b w:val="false"/>
                <w:i w:val="false"/>
                <w:color w:val="000000"/>
                <w:sz w:val="20"/>
              </w:rPr>
              <w:t>(подпись)</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Типовому договору</w:t>
            </w:r>
            <w:r>
              <w:br/>
            </w:r>
            <w:r>
              <w:rPr>
                <w:rFonts w:ascii="Times New Roman"/>
                <w:b w:val="false"/>
                <w:i w:val="false"/>
                <w:color w:val="000000"/>
                <w:sz w:val="20"/>
              </w:rPr>
              <w:t>о покупке услуги</w:t>
            </w:r>
            <w:r>
              <w:br/>
            </w:r>
            <w:r>
              <w:rPr>
                <w:rFonts w:ascii="Times New Roman"/>
                <w:b w:val="false"/>
                <w:i w:val="false"/>
                <w:color w:val="000000"/>
                <w:sz w:val="20"/>
              </w:rPr>
              <w:t>по поддержанию готовности</w:t>
            </w:r>
            <w:r>
              <w:br/>
            </w:r>
            <w:r>
              <w:rPr>
                <w:rFonts w:ascii="Times New Roman"/>
                <w:b w:val="false"/>
                <w:i w:val="false"/>
                <w:color w:val="000000"/>
                <w:sz w:val="20"/>
              </w:rPr>
              <w:t>электрической мощности</w:t>
            </w:r>
            <w:r>
              <w:br/>
            </w:r>
            <w:r>
              <w:rPr>
                <w:rFonts w:ascii="Times New Roman"/>
                <w:b w:val="false"/>
                <w:i w:val="false"/>
                <w:color w:val="000000"/>
                <w:sz w:val="20"/>
              </w:rPr>
              <w:t>при строительстве вновь</w:t>
            </w:r>
            <w:r>
              <w:br/>
            </w:r>
            <w:r>
              <w:rPr>
                <w:rFonts w:ascii="Times New Roman"/>
                <w:b w:val="false"/>
                <w:i w:val="false"/>
                <w:color w:val="000000"/>
                <w:sz w:val="20"/>
              </w:rPr>
              <w:t>вводимых в эксплуатацию</w:t>
            </w:r>
            <w:r>
              <w:br/>
            </w:r>
            <w:r>
              <w:rPr>
                <w:rFonts w:ascii="Times New Roman"/>
                <w:b w:val="false"/>
                <w:i w:val="false"/>
                <w:color w:val="000000"/>
                <w:sz w:val="20"/>
              </w:rPr>
              <w:t>генерирующих установок</w:t>
            </w:r>
            <w:r>
              <w:br/>
            </w:r>
            <w:r>
              <w:rPr>
                <w:rFonts w:ascii="Times New Roman"/>
                <w:b w:val="false"/>
                <w:i w:val="false"/>
                <w:color w:val="000000"/>
                <w:sz w:val="20"/>
              </w:rPr>
              <w:t>с маневренным режимом</w:t>
            </w:r>
            <w:r>
              <w:br/>
            </w:r>
            <w:r>
              <w:rPr>
                <w:rFonts w:ascii="Times New Roman"/>
                <w:b w:val="false"/>
                <w:i w:val="false"/>
                <w:color w:val="000000"/>
                <w:sz w:val="20"/>
              </w:rPr>
              <w:t>генерации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56" w:id="289"/>
    <w:p>
      <w:pPr>
        <w:spacing w:after="0"/>
        <w:ind w:left="0"/>
        <w:jc w:val="left"/>
      </w:pPr>
      <w:r>
        <w:rPr>
          <w:rFonts w:ascii="Times New Roman"/>
          <w:b/>
          <w:i w:val="false"/>
          <w:color w:val="000000"/>
        </w:rPr>
        <w:t xml:space="preserve"> Договорная цена (индивидуальный тариф), объем и срок покупки услуги по поддержанию готовности электрической мощности Субъекта по годам*</w:t>
      </w:r>
    </w:p>
    <w:bookmarkEnd w:id="2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7" w:id="290"/>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29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(индивидуальный тариф) на услугу по поддержанию готовности электрической мощности с без учета НДС, тыс. тенге/(МВт*мес)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услуги по поддержанию готовности электрической мощности, МВт*мес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покупки услуги по поддержанию готовности электрической мощности, годы***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3" w:id="29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9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9" w:id="29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9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5" w:id="293"/>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9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1" w:id="294"/>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29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87" w:id="295"/>
      <w:r>
        <w:rPr>
          <w:rFonts w:ascii="Times New Roman"/>
          <w:b w:val="false"/>
          <w:i w:val="false"/>
          <w:color w:val="000000"/>
          <w:sz w:val="28"/>
        </w:rPr>
        <w:t>
      Примечание:</w:t>
      </w:r>
    </w:p>
    <w:bookmarkEnd w:id="295"/>
    <w:p>
      <w:pPr>
        <w:spacing w:after="0"/>
        <w:ind w:left="0"/>
        <w:jc w:val="both"/>
      </w:pPr>
      <w:r>
        <w:rPr>
          <w:rFonts w:ascii="Times New Roman"/>
          <w:b w:val="false"/>
          <w:i w:val="false"/>
          <w:color w:val="000000"/>
          <w:sz w:val="28"/>
        </w:rPr>
        <w:t>* – числовые значения параметров таблицы отражаются с точностью до десятых;</w:t>
      </w:r>
    </w:p>
    <w:p>
      <w:pPr>
        <w:spacing w:after="0"/>
        <w:ind w:left="0"/>
        <w:jc w:val="both"/>
      </w:pPr>
      <w:r>
        <w:rPr>
          <w:rFonts w:ascii="Times New Roman"/>
          <w:b w:val="false"/>
          <w:i w:val="false"/>
          <w:color w:val="000000"/>
          <w:sz w:val="28"/>
        </w:rPr>
        <w:t>** – каждый период из срока покупки услуги по поддержанию готовности электрической мощности Субъекта указывается в формате месяц/год: __________20___ г;</w:t>
      </w:r>
    </w:p>
    <w:p>
      <w:pPr>
        <w:spacing w:after="0"/>
        <w:ind w:left="0"/>
        <w:jc w:val="both"/>
      </w:pPr>
      <w:r>
        <w:rPr>
          <w:rFonts w:ascii="Times New Roman"/>
          <w:b w:val="false"/>
          <w:i w:val="false"/>
          <w:color w:val="000000"/>
          <w:sz w:val="28"/>
        </w:rPr>
        <w:t>*** – срок покупки услуги по поддержанию готовности электрической мощности Субъекта для каждого его периода указывается одинаковым в формате месяц/год: _____20___ - ______20___ гг.</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Типовому договору</w:t>
            </w:r>
            <w:r>
              <w:br/>
            </w:r>
            <w:r>
              <w:rPr>
                <w:rFonts w:ascii="Times New Roman"/>
                <w:b w:val="false"/>
                <w:i w:val="false"/>
                <w:color w:val="000000"/>
                <w:sz w:val="20"/>
              </w:rPr>
              <w:t>о покупке услуги</w:t>
            </w:r>
            <w:r>
              <w:br/>
            </w:r>
            <w:r>
              <w:rPr>
                <w:rFonts w:ascii="Times New Roman"/>
                <w:b w:val="false"/>
                <w:i w:val="false"/>
                <w:color w:val="000000"/>
                <w:sz w:val="20"/>
              </w:rPr>
              <w:t>по поддержанию готовности</w:t>
            </w:r>
            <w:r>
              <w:br/>
            </w:r>
            <w:r>
              <w:rPr>
                <w:rFonts w:ascii="Times New Roman"/>
                <w:b w:val="false"/>
                <w:i w:val="false"/>
                <w:color w:val="000000"/>
                <w:sz w:val="20"/>
              </w:rPr>
              <w:t>электрической мощности</w:t>
            </w:r>
            <w:r>
              <w:br/>
            </w:r>
            <w:r>
              <w:rPr>
                <w:rFonts w:ascii="Times New Roman"/>
                <w:b w:val="false"/>
                <w:i w:val="false"/>
                <w:color w:val="000000"/>
                <w:sz w:val="20"/>
              </w:rPr>
              <w:t>при строительстве вновь</w:t>
            </w:r>
            <w:r>
              <w:br/>
            </w:r>
            <w:r>
              <w:rPr>
                <w:rFonts w:ascii="Times New Roman"/>
                <w:b w:val="false"/>
                <w:i w:val="false"/>
                <w:color w:val="000000"/>
                <w:sz w:val="20"/>
              </w:rPr>
              <w:t>вводимых в эксплуатацию</w:t>
            </w:r>
            <w:r>
              <w:br/>
            </w:r>
            <w:r>
              <w:rPr>
                <w:rFonts w:ascii="Times New Roman"/>
                <w:b w:val="false"/>
                <w:i w:val="false"/>
                <w:color w:val="000000"/>
                <w:sz w:val="20"/>
              </w:rPr>
              <w:t>генерирующих установок</w:t>
            </w:r>
            <w:r>
              <w:br/>
            </w:r>
            <w:r>
              <w:rPr>
                <w:rFonts w:ascii="Times New Roman"/>
                <w:b w:val="false"/>
                <w:i w:val="false"/>
                <w:color w:val="000000"/>
                <w:sz w:val="20"/>
              </w:rPr>
              <w:t>с маневренным</w:t>
            </w:r>
            <w:r>
              <w:br/>
            </w:r>
            <w:r>
              <w:rPr>
                <w:rFonts w:ascii="Times New Roman"/>
                <w:b w:val="false"/>
                <w:i w:val="false"/>
                <w:color w:val="000000"/>
                <w:sz w:val="20"/>
              </w:rPr>
              <w:t>режимом генерации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90" w:id="296"/>
    <w:p>
      <w:pPr>
        <w:spacing w:after="0"/>
        <w:ind w:left="0"/>
        <w:jc w:val="left"/>
      </w:pPr>
      <w:r>
        <w:rPr>
          <w:rFonts w:ascii="Times New Roman"/>
          <w:b/>
          <w:i w:val="false"/>
          <w:color w:val="000000"/>
        </w:rPr>
        <w:t xml:space="preserve"> Максимальное значение электрической мощности собственного потребления и максимальная электрическая мощность экспорта Субъекта, по годам*</w:t>
      </w:r>
    </w:p>
    <w:bookmarkEnd w:id="2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1" w:id="297"/>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297"/>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год**</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Максимальное значение электрической мощности собственного потребления, МВт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электрическая мощность экспорта, МВт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максимальное значение электрической мощности собственных нужд электрических станций, МВт***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3" w:id="29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9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9" w:id="29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9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5" w:id="300"/>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30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421" w:id="301"/>
      <w:r>
        <w:rPr>
          <w:rFonts w:ascii="Times New Roman"/>
          <w:b w:val="false"/>
          <w:i w:val="false"/>
          <w:color w:val="000000"/>
          <w:sz w:val="28"/>
        </w:rPr>
        <w:t>
      Примечание:</w:t>
      </w:r>
    </w:p>
    <w:bookmarkEnd w:id="301"/>
    <w:p>
      <w:pPr>
        <w:spacing w:after="0"/>
        <w:ind w:left="0"/>
        <w:jc w:val="both"/>
      </w:pPr>
      <w:r>
        <w:rPr>
          <w:rFonts w:ascii="Times New Roman"/>
          <w:b w:val="false"/>
          <w:i w:val="false"/>
          <w:color w:val="000000"/>
          <w:sz w:val="28"/>
        </w:rPr>
        <w:t>* – числовые значения параметров таблицы отражаются с точностью до десятых;</w:t>
      </w:r>
    </w:p>
    <w:p>
      <w:pPr>
        <w:spacing w:after="0"/>
        <w:ind w:left="0"/>
        <w:jc w:val="both"/>
      </w:pPr>
      <w:r>
        <w:rPr>
          <w:rFonts w:ascii="Times New Roman"/>
          <w:b w:val="false"/>
          <w:i w:val="false"/>
          <w:color w:val="000000"/>
          <w:sz w:val="28"/>
        </w:rPr>
        <w:t>** – периоды должны соответствовать периодам, отраженным в приложении 1 к настоящему Договору, и указываться в формате месяц/год: _____20___ г;</w:t>
      </w:r>
    </w:p>
    <w:p>
      <w:pPr>
        <w:spacing w:after="0"/>
        <w:ind w:left="0"/>
        <w:jc w:val="both"/>
      </w:pPr>
      <w:r>
        <w:rPr>
          <w:rFonts w:ascii="Times New Roman"/>
          <w:b w:val="false"/>
          <w:i w:val="false"/>
          <w:color w:val="000000"/>
          <w:sz w:val="28"/>
        </w:rPr>
        <w:t>*** – максимальное значение электрической мощности собственных нужд электрических станций Субъекта, включающее в себя как максимальное значение электрической мощности всех собственных нужд электрических станций Субъекта, так и соответствующее максимальное значение электрической мощности всех хозяйственных и производственных нужд данных электрических станций Субъекта.</w:t>
      </w:r>
    </w:p>
    <w:p>
      <w:pPr>
        <w:spacing w:after="0"/>
        <w:ind w:left="0"/>
        <w:jc w:val="both"/>
      </w:pPr>
      <w:r>
        <w:rPr>
          <w:rFonts w:ascii="Times New Roman"/>
          <w:b w:val="false"/>
          <w:i w:val="false"/>
          <w:color w:val="000000"/>
          <w:sz w:val="28"/>
        </w:rPr>
        <w:t>Данное приложение заполняется после проведения аттестации электрической мощности.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Министра энергетики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3 декабря 2015 года № 683</w:t>
            </w:r>
          </w:p>
        </w:tc>
      </w:tr>
    </w:tbl>
    <w:bookmarkStart w:name="z424" w:id="302"/>
    <w:p>
      <w:pPr>
        <w:spacing w:after="0"/>
        <w:ind w:left="0"/>
        <w:jc w:val="left"/>
      </w:pPr>
      <w:r>
        <w:rPr>
          <w:rFonts w:ascii="Times New Roman"/>
          <w:b/>
          <w:i w:val="false"/>
          <w:color w:val="000000"/>
        </w:rPr>
        <w:t xml:space="preserve"> Типовой договор о покупке услуги по поддержанию готовности электрической мощности при строительстве вновь вводимых в эксплуатацию генерирующих установок мощностью более 35 МВт, использующих гидродинамическую энергию воды</w:t>
      </w:r>
    </w:p>
    <w:bookmarkEnd w:id="302"/>
    <w:p>
      <w:pPr>
        <w:spacing w:after="0"/>
        <w:ind w:left="0"/>
        <w:jc w:val="both"/>
      </w:pPr>
      <w:r>
        <w:rPr>
          <w:rFonts w:ascii="Times New Roman"/>
          <w:b w:val="false"/>
          <w:i w:val="false"/>
          <w:color w:val="ff0000"/>
          <w:sz w:val="28"/>
        </w:rPr>
        <w:t xml:space="preserve">
      Сноска. Приказ дополнен приложением 3 в соответствии с приказом Министра энергетики РК от 25.11.2024 </w:t>
      </w:r>
      <w:r>
        <w:rPr>
          <w:rFonts w:ascii="Times New Roman"/>
          <w:b w:val="false"/>
          <w:i w:val="false"/>
          <w:color w:val="ff0000"/>
          <w:sz w:val="28"/>
        </w:rPr>
        <w:t>№ 414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425" w:id="303"/>
      <w:r>
        <w:rPr>
          <w:rFonts w:ascii="Times New Roman"/>
          <w:b w:val="false"/>
          <w:i w:val="false"/>
          <w:color w:val="000000"/>
          <w:sz w:val="28"/>
        </w:rPr>
        <w:t>
      ___________________________ "___"__________20__г.</w:t>
      </w:r>
    </w:p>
    <w:bookmarkEnd w:id="303"/>
    <w:p>
      <w:pPr>
        <w:spacing w:after="0"/>
        <w:ind w:left="0"/>
        <w:jc w:val="both"/>
      </w:pPr>
      <w:r>
        <w:rPr>
          <w:rFonts w:ascii="Times New Roman"/>
          <w:b w:val="false"/>
          <w:i w:val="false"/>
          <w:color w:val="000000"/>
          <w:sz w:val="28"/>
        </w:rPr>
        <w:t>(место заключения договора)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(наименование энергопроизводящей организации, БИН)</w:t>
      </w:r>
    </w:p>
    <w:p>
      <w:pPr>
        <w:spacing w:after="0"/>
        <w:ind w:left="0"/>
        <w:jc w:val="both"/>
      </w:pPr>
      <w:r>
        <w:rPr>
          <w:rFonts w:ascii="Times New Roman"/>
          <w:b w:val="false"/>
          <w:i w:val="false"/>
          <w:color w:val="000000"/>
          <w:sz w:val="28"/>
        </w:rPr>
        <w:t>в лице _________________________________________________________,</w:t>
      </w:r>
    </w:p>
    <w:p>
      <w:pPr>
        <w:spacing w:after="0"/>
        <w:ind w:left="0"/>
        <w:jc w:val="both"/>
      </w:pPr>
      <w:r>
        <w:rPr>
          <w:rFonts w:ascii="Times New Roman"/>
          <w:b w:val="false"/>
          <w:i w:val="false"/>
          <w:color w:val="000000"/>
          <w:sz w:val="28"/>
        </w:rPr>
        <w:t>(должность, Ф.И.О (при наличии)</w:t>
      </w:r>
    </w:p>
    <w:p>
      <w:pPr>
        <w:spacing w:after="0"/>
        <w:ind w:left="0"/>
        <w:jc w:val="both"/>
      </w:pPr>
      <w:r>
        <w:rPr>
          <w:rFonts w:ascii="Times New Roman"/>
          <w:b w:val="false"/>
          <w:i w:val="false"/>
          <w:color w:val="000000"/>
          <w:sz w:val="28"/>
        </w:rPr>
        <w:t>действующего на основании ______________________________________,</w:t>
      </w:r>
    </w:p>
    <w:p>
      <w:pPr>
        <w:spacing w:after="0"/>
        <w:ind w:left="0"/>
        <w:jc w:val="both"/>
      </w:pPr>
      <w:r>
        <w:rPr>
          <w:rFonts w:ascii="Times New Roman"/>
          <w:b w:val="false"/>
          <w:i w:val="false"/>
          <w:color w:val="000000"/>
          <w:sz w:val="28"/>
        </w:rPr>
        <w:t>(наименование документа)</w:t>
      </w:r>
    </w:p>
    <w:p>
      <w:pPr>
        <w:spacing w:after="0"/>
        <w:ind w:left="0"/>
        <w:jc w:val="both"/>
      </w:pPr>
      <w:r>
        <w:rPr>
          <w:rFonts w:ascii="Times New Roman"/>
          <w:b w:val="false"/>
          <w:i w:val="false"/>
          <w:color w:val="000000"/>
          <w:sz w:val="28"/>
        </w:rPr>
        <w:t>именуемое в дальнейшем "Субъект", с одной стороны,</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(наименование единого закупщика, БИН)</w:t>
      </w:r>
    </w:p>
    <w:p>
      <w:pPr>
        <w:spacing w:after="0"/>
        <w:ind w:left="0"/>
        <w:jc w:val="both"/>
      </w:pPr>
      <w:r>
        <w:rPr>
          <w:rFonts w:ascii="Times New Roman"/>
          <w:b w:val="false"/>
          <w:i w:val="false"/>
          <w:color w:val="000000"/>
          <w:sz w:val="28"/>
        </w:rPr>
        <w:t>в лице _________________________________________________________,</w:t>
      </w:r>
    </w:p>
    <w:p>
      <w:pPr>
        <w:spacing w:after="0"/>
        <w:ind w:left="0"/>
        <w:jc w:val="both"/>
      </w:pPr>
      <w:r>
        <w:rPr>
          <w:rFonts w:ascii="Times New Roman"/>
          <w:b w:val="false"/>
          <w:i w:val="false"/>
          <w:color w:val="000000"/>
          <w:sz w:val="28"/>
        </w:rPr>
        <w:t>(должность, Ф.И.О (при наличии)</w:t>
      </w:r>
    </w:p>
    <w:p>
      <w:pPr>
        <w:spacing w:after="0"/>
        <w:ind w:left="0"/>
        <w:jc w:val="both"/>
      </w:pPr>
      <w:r>
        <w:rPr>
          <w:rFonts w:ascii="Times New Roman"/>
          <w:b w:val="false"/>
          <w:i w:val="false"/>
          <w:color w:val="000000"/>
          <w:sz w:val="28"/>
        </w:rPr>
        <w:t>действующего на основании ______________________________________,</w:t>
      </w:r>
    </w:p>
    <w:p>
      <w:pPr>
        <w:spacing w:after="0"/>
        <w:ind w:left="0"/>
        <w:jc w:val="both"/>
      </w:pPr>
      <w:r>
        <w:rPr>
          <w:rFonts w:ascii="Times New Roman"/>
          <w:b w:val="false"/>
          <w:i w:val="false"/>
          <w:color w:val="000000"/>
          <w:sz w:val="28"/>
        </w:rPr>
        <w:t>(учредительный документ единого закупщика)</w:t>
      </w:r>
    </w:p>
    <w:p>
      <w:pPr>
        <w:spacing w:after="0"/>
        <w:ind w:left="0"/>
        <w:jc w:val="both"/>
      </w:pPr>
      <w:r>
        <w:rPr>
          <w:rFonts w:ascii="Times New Roman"/>
          <w:b w:val="false"/>
          <w:i w:val="false"/>
          <w:color w:val="000000"/>
          <w:sz w:val="28"/>
        </w:rPr>
        <w:t>именуемое в дальнейшем "Единый закупщик", с другой стороны,</w:t>
      </w:r>
    </w:p>
    <w:p>
      <w:pPr>
        <w:spacing w:after="0"/>
        <w:ind w:left="0"/>
        <w:jc w:val="both"/>
      </w:pPr>
      <w:r>
        <w:rPr>
          <w:rFonts w:ascii="Times New Roman"/>
          <w:b w:val="false"/>
          <w:i w:val="false"/>
          <w:color w:val="000000"/>
          <w:sz w:val="28"/>
        </w:rPr>
        <w:t>в дальнейшем вместе также именуемые "Стороны", а по отдельности</w:t>
      </w:r>
    </w:p>
    <w:p>
      <w:pPr>
        <w:spacing w:after="0"/>
        <w:ind w:left="0"/>
        <w:jc w:val="both"/>
      </w:pPr>
      <w:r>
        <w:rPr>
          <w:rFonts w:ascii="Times New Roman"/>
          <w:b w:val="false"/>
          <w:i w:val="false"/>
          <w:color w:val="000000"/>
          <w:sz w:val="28"/>
        </w:rPr>
        <w:t>"Сторона", принимая во внимание:</w:t>
      </w:r>
    </w:p>
    <w:bookmarkStart w:name="z426" w:id="304"/>
    <w:p>
      <w:pPr>
        <w:spacing w:after="0"/>
        <w:ind w:left="0"/>
        <w:jc w:val="both"/>
      </w:pPr>
      <w:r>
        <w:rPr>
          <w:rFonts w:ascii="Times New Roman"/>
          <w:b w:val="false"/>
          <w:i w:val="false"/>
          <w:color w:val="000000"/>
          <w:sz w:val="28"/>
        </w:rPr>
        <w:t>
      1) постановление Правительства Республики Казахстан от _______№_____ "_____________________________________________" (далее – Постановление);</w:t>
      </w:r>
    </w:p>
    <w:bookmarkEnd w:id="304"/>
    <w:bookmarkStart w:name="z427" w:id="305"/>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Правила</w:t>
      </w:r>
      <w:r>
        <w:rPr>
          <w:rFonts w:ascii="Times New Roman"/>
          <w:b w:val="false"/>
          <w:i w:val="false"/>
          <w:color w:val="000000"/>
          <w:sz w:val="28"/>
        </w:rPr>
        <w:t xml:space="preserve"> организации и функционирования рынка электрической мощности, утвержденные приказом Министра энергетики Республики Казахстан от 27 февраля 2015 года № 152 (зарегистрирован в Реестре государственной регистрации нормативных правовых актов за № 10612) (далее – Правила рынка мощности), заключили настоящий договор о покупке услуги по поддержанию готовности электрической мощности при строительстве вновь вводимых в эксплуатацию генерирующих установок мощностью более 35 МВт, использующих гидродинамическую энергию воды (далее – Договор) о нижеследующем:</w:t>
      </w:r>
    </w:p>
    <w:bookmarkEnd w:id="305"/>
    <w:bookmarkStart w:name="z428" w:id="306"/>
    <w:p>
      <w:pPr>
        <w:spacing w:after="0"/>
        <w:ind w:left="0"/>
        <w:jc w:val="left"/>
      </w:pPr>
      <w:r>
        <w:rPr>
          <w:rFonts w:ascii="Times New Roman"/>
          <w:b/>
          <w:i w:val="false"/>
          <w:color w:val="000000"/>
        </w:rPr>
        <w:t xml:space="preserve"> Глава 1. Основные положения</w:t>
      </w:r>
    </w:p>
    <w:bookmarkEnd w:id="306"/>
    <w:bookmarkStart w:name="z429" w:id="307"/>
    <w:p>
      <w:pPr>
        <w:spacing w:after="0"/>
        <w:ind w:left="0"/>
        <w:jc w:val="both"/>
      </w:pPr>
      <w:r>
        <w:rPr>
          <w:rFonts w:ascii="Times New Roman"/>
          <w:b w:val="false"/>
          <w:i w:val="false"/>
          <w:color w:val="000000"/>
          <w:sz w:val="28"/>
        </w:rPr>
        <w:t>
      1. В настоящем Договоре используются следующие понятия и определения:</w:t>
      </w:r>
    </w:p>
    <w:bookmarkEnd w:id="307"/>
    <w:bookmarkStart w:name="z430" w:id="308"/>
    <w:p>
      <w:pPr>
        <w:spacing w:after="0"/>
        <w:ind w:left="0"/>
        <w:jc w:val="both"/>
      </w:pPr>
      <w:r>
        <w:rPr>
          <w:rFonts w:ascii="Times New Roman"/>
          <w:b w:val="false"/>
          <w:i w:val="false"/>
          <w:color w:val="000000"/>
          <w:sz w:val="28"/>
        </w:rPr>
        <w:t>
      1) аттестованная электрическая мощность – сумма аттестованных электрических мощностей электрических станций по результатам соответствующих аттестаций, в МВт;</w:t>
      </w:r>
    </w:p>
    <w:bookmarkEnd w:id="308"/>
    <w:bookmarkStart w:name="z431" w:id="309"/>
    <w:p>
      <w:pPr>
        <w:spacing w:after="0"/>
        <w:ind w:left="0"/>
        <w:jc w:val="both"/>
      </w:pPr>
      <w:r>
        <w:rPr>
          <w:rFonts w:ascii="Times New Roman"/>
          <w:b w:val="false"/>
          <w:i w:val="false"/>
          <w:color w:val="000000"/>
          <w:sz w:val="28"/>
        </w:rPr>
        <w:t xml:space="preserve">
      2) банковская гарантия – письменный документ, оформленный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выдачи банковских гарантий и поручительств, утвержденными постановлением Правления Национального Банка Республики Казахстан от 28 января 2017 года № 21 (зарегистрирован в Реестре государственной регистрации нормативных правовых актов за № 14915), и выданный банком клиенту (лицу-должнику) на основании его заявления в пользу третьего лица (лица-кредитора), согласно которому банк обязуется выплатить ограниченную сумму денег третьему лицу (лицу-кредитору) на указанных в нем условиях (выпускается по системе SWIFT);</w:t>
      </w:r>
    </w:p>
    <w:bookmarkEnd w:id="309"/>
    <w:bookmarkStart w:name="z432" w:id="310"/>
    <w:p>
      <w:pPr>
        <w:spacing w:after="0"/>
        <w:ind w:left="0"/>
        <w:jc w:val="both"/>
      </w:pPr>
      <w:r>
        <w:rPr>
          <w:rFonts w:ascii="Times New Roman"/>
          <w:b w:val="false"/>
          <w:i w:val="false"/>
          <w:color w:val="000000"/>
          <w:sz w:val="28"/>
        </w:rPr>
        <w:t>
      3) аттестация электрической мощности генерирующих установок – мероприятия, проводимые системным оператором, которые направлены на определение значений аттестованной электрической мощности и аттестованных скоростей увеличения и уменьшения электрической мощности;</w:t>
      </w:r>
    </w:p>
    <w:bookmarkEnd w:id="310"/>
    <w:bookmarkStart w:name="z433" w:id="311"/>
    <w:p>
      <w:pPr>
        <w:spacing w:after="0"/>
        <w:ind w:left="0"/>
        <w:jc w:val="both"/>
      </w:pPr>
      <w:r>
        <w:rPr>
          <w:rFonts w:ascii="Times New Roman"/>
          <w:b w:val="false"/>
          <w:i w:val="false"/>
          <w:color w:val="000000"/>
          <w:sz w:val="28"/>
        </w:rPr>
        <w:t>
      4) ведомость рабочих электрических мощностей генерации, технологических и технических минимумов – документ, составляемый системным оператором на каждые сутки текущего и предстоящего расчетного периода (календарного месяца), в который включаются предоставленные энергопроизводящими организациями и согласованные системным оператором значения рабочих электрических мощностей генерации, возможных электрических мощностей генерации, технологических и технических минимумов электрических станций энергопроизводящих организаций;</w:t>
      </w:r>
    </w:p>
    <w:bookmarkEnd w:id="311"/>
    <w:bookmarkStart w:name="z434" w:id="312"/>
    <w:p>
      <w:pPr>
        <w:spacing w:after="0"/>
        <w:ind w:left="0"/>
        <w:jc w:val="both"/>
      </w:pPr>
      <w:r>
        <w:rPr>
          <w:rFonts w:ascii="Times New Roman"/>
          <w:b w:val="false"/>
          <w:i w:val="false"/>
          <w:color w:val="000000"/>
          <w:sz w:val="28"/>
        </w:rPr>
        <w:t>
      5) расчетный период – период, определенный в настоящем Договоре как период времени, равный одному календарному месяцу с 00-00 часов первого дня до 24-00 часов (время среднеевропейское – время меридиана Гринвича плюс один час) последнего дня месяца, за который производится расчет услуги по поддержанию готовности электрической мощности;</w:t>
      </w:r>
    </w:p>
    <w:bookmarkEnd w:id="312"/>
    <w:bookmarkStart w:name="z435" w:id="313"/>
    <w:p>
      <w:pPr>
        <w:spacing w:after="0"/>
        <w:ind w:left="0"/>
        <w:jc w:val="both"/>
      </w:pPr>
      <w:r>
        <w:rPr>
          <w:rFonts w:ascii="Times New Roman"/>
          <w:b w:val="false"/>
          <w:i w:val="false"/>
          <w:color w:val="000000"/>
          <w:sz w:val="28"/>
        </w:rPr>
        <w:t>
      6) системный оператор – национальная компания, осуществляющая централизованное оперативно-диспетчерское управление, обеспечение параллельной работы с энергосистемами других государств, поддержание баланса в Единой электроэнергетической системе Республики Казахстан, оказание системных услуг и приобретение вспомогательных услуг у субъектов оптового рынка электрической энергии, а также техническое обслуживание и поддержание в эксплуатационной готовности национальной электрической сети и обеспечивающая ее развитие;</w:t>
      </w:r>
    </w:p>
    <w:bookmarkEnd w:id="313"/>
    <w:bookmarkStart w:name="z436" w:id="314"/>
    <w:p>
      <w:pPr>
        <w:spacing w:after="0"/>
        <w:ind w:left="0"/>
        <w:jc w:val="both"/>
      </w:pPr>
      <w:r>
        <w:rPr>
          <w:rFonts w:ascii="Times New Roman"/>
          <w:b w:val="false"/>
          <w:i w:val="false"/>
          <w:color w:val="000000"/>
          <w:sz w:val="28"/>
        </w:rPr>
        <w:t>
      7) комплекс коммерческого учета – оборудование, необходимое для коммерческого учета, расположенное между определенной точкой коммерческого учета и точкой подключения к устройству сбора информации;</w:t>
      </w:r>
    </w:p>
    <w:bookmarkEnd w:id="314"/>
    <w:bookmarkStart w:name="z437" w:id="315"/>
    <w:p>
      <w:pPr>
        <w:spacing w:after="0"/>
        <w:ind w:left="0"/>
        <w:jc w:val="both"/>
      </w:pPr>
      <w:r>
        <w:rPr>
          <w:rFonts w:ascii="Times New Roman"/>
          <w:b w:val="false"/>
          <w:i w:val="false"/>
          <w:color w:val="000000"/>
          <w:sz w:val="28"/>
        </w:rPr>
        <w:t>
      8) финансовое обеспечение – финансовые ресурсы в виде банковской гарантии или резервного аккредитива;</w:t>
      </w:r>
    </w:p>
    <w:bookmarkEnd w:id="315"/>
    <w:bookmarkStart w:name="z438" w:id="316"/>
    <w:p>
      <w:pPr>
        <w:spacing w:after="0"/>
        <w:ind w:left="0"/>
        <w:jc w:val="both"/>
      </w:pPr>
      <w:r>
        <w:rPr>
          <w:rFonts w:ascii="Times New Roman"/>
          <w:b w:val="false"/>
          <w:i w:val="false"/>
          <w:color w:val="000000"/>
          <w:sz w:val="28"/>
        </w:rPr>
        <w:t>
      9) генерирующая установка – устройство, вырабатывающее электрическую энергию;</w:t>
      </w:r>
    </w:p>
    <w:bookmarkEnd w:id="316"/>
    <w:bookmarkStart w:name="z439" w:id="317"/>
    <w:p>
      <w:pPr>
        <w:spacing w:after="0"/>
        <w:ind w:left="0"/>
        <w:jc w:val="both"/>
      </w:pPr>
      <w:r>
        <w:rPr>
          <w:rFonts w:ascii="Times New Roman"/>
          <w:b w:val="false"/>
          <w:i w:val="false"/>
          <w:color w:val="000000"/>
          <w:sz w:val="28"/>
        </w:rPr>
        <w:t>
      10) резервный аккредитив – обязательство банка уплатить в пользу бенефициара по аккредитиву сумму по наступлению случая неисполнения лицом-должником обязательств перед бенефициаром (резервный аккредитив выпускается по системе SWIFT);</w:t>
      </w:r>
    </w:p>
    <w:bookmarkEnd w:id="317"/>
    <w:bookmarkStart w:name="z440" w:id="318"/>
    <w:p>
      <w:pPr>
        <w:spacing w:after="0"/>
        <w:ind w:left="0"/>
        <w:jc w:val="both"/>
      </w:pPr>
      <w:r>
        <w:rPr>
          <w:rFonts w:ascii="Times New Roman"/>
          <w:b w:val="false"/>
          <w:i w:val="false"/>
          <w:color w:val="000000"/>
          <w:sz w:val="28"/>
        </w:rPr>
        <w:t>
      11) технический минимум – сумма минимальных допустимых электрических мощностей генерирующих установок: для конденсационных, теплофикационных, газотурбинных и парогазовых электростанций - по условиям обеспечения стабильности их работы согласно соответствующим паспортным данным, для гидроэлектростанций по условиям обеспечения, заданным расходам воды бассейновых инспекций по регулированию использования и охране водных ресурсов расходов воды, в соответствии со статьей 40 Водного кодекса Республики Казахстан, в МВт;</w:t>
      </w:r>
    </w:p>
    <w:bookmarkEnd w:id="318"/>
    <w:bookmarkStart w:name="z441" w:id="319"/>
    <w:p>
      <w:pPr>
        <w:spacing w:after="0"/>
        <w:ind w:left="0"/>
        <w:jc w:val="both"/>
      </w:pPr>
      <w:r>
        <w:rPr>
          <w:rFonts w:ascii="Times New Roman"/>
          <w:b w:val="false"/>
          <w:i w:val="false"/>
          <w:color w:val="000000"/>
          <w:sz w:val="28"/>
        </w:rPr>
        <w:t>
      12) технологический минимум – сумма минимальных электрических мощностей генерирующих установок (при заданном уровне их тепловой нагрузки), в МВт;</w:t>
      </w:r>
    </w:p>
    <w:bookmarkEnd w:id="319"/>
    <w:bookmarkStart w:name="z442" w:id="320"/>
    <w:p>
      <w:pPr>
        <w:spacing w:after="0"/>
        <w:ind w:left="0"/>
        <w:jc w:val="both"/>
      </w:pPr>
      <w:r>
        <w:rPr>
          <w:rFonts w:ascii="Times New Roman"/>
          <w:b w:val="false"/>
          <w:i w:val="false"/>
          <w:color w:val="000000"/>
          <w:sz w:val="28"/>
        </w:rPr>
        <w:t>
      13) услуга по поддержанию готовности электрической мощности – услуга, оказываемая энергопроизводящими организациями Единому закупщику, по поддержанию готовности аттестованной в установленном порядке электрической мощности генерирующих установок к несению нагрузки;</w:t>
      </w:r>
    </w:p>
    <w:bookmarkEnd w:id="320"/>
    <w:bookmarkStart w:name="z443" w:id="321"/>
    <w:p>
      <w:pPr>
        <w:spacing w:after="0"/>
        <w:ind w:left="0"/>
        <w:jc w:val="both"/>
      </w:pPr>
      <w:r>
        <w:rPr>
          <w:rFonts w:ascii="Times New Roman"/>
          <w:b w:val="false"/>
          <w:i w:val="false"/>
          <w:color w:val="000000"/>
          <w:sz w:val="28"/>
        </w:rPr>
        <w:t>
      14) аттестованная скорость уменьшения электрической мощности – среднее значение скорости уменьшения электрической мощности электрической станцией энергопроизводящей организации зафиксированное между временем начала фиксации значения скорости уменьшения электрической мощности генерации и временем его окончания, в МВт/минут;</w:t>
      </w:r>
    </w:p>
    <w:bookmarkEnd w:id="321"/>
    <w:bookmarkStart w:name="z444" w:id="322"/>
    <w:p>
      <w:pPr>
        <w:spacing w:after="0"/>
        <w:ind w:left="0"/>
        <w:jc w:val="both"/>
      </w:pPr>
      <w:r>
        <w:rPr>
          <w:rFonts w:ascii="Times New Roman"/>
          <w:b w:val="false"/>
          <w:i w:val="false"/>
          <w:color w:val="000000"/>
          <w:sz w:val="28"/>
        </w:rPr>
        <w:t>
      15) аттестованная скорость увеличения электрической мощности – среднее значение скорости увеличения электрической мощности генерирующих установок электрической станции энергопроизводящей организации между временем начала фиксации значения скорости увеличения электрической мощности генерации и временем его окончания, в МВт/минут.</w:t>
      </w:r>
    </w:p>
    <w:bookmarkEnd w:id="322"/>
    <w:bookmarkStart w:name="z445" w:id="323"/>
    <w:p>
      <w:pPr>
        <w:spacing w:after="0"/>
        <w:ind w:left="0"/>
        <w:jc w:val="both"/>
      </w:pPr>
      <w:r>
        <w:rPr>
          <w:rFonts w:ascii="Times New Roman"/>
          <w:b w:val="false"/>
          <w:i w:val="false"/>
          <w:color w:val="000000"/>
          <w:sz w:val="28"/>
        </w:rPr>
        <w:t>
      Иные понятия и определения, использованные в настоящем Договоре, применяются в соответствии с законодательством Республики Казахстан в области электроэнергетики.</w:t>
      </w:r>
    </w:p>
    <w:bookmarkEnd w:id="323"/>
    <w:bookmarkStart w:name="z446" w:id="324"/>
    <w:p>
      <w:pPr>
        <w:spacing w:after="0"/>
        <w:ind w:left="0"/>
        <w:jc w:val="left"/>
      </w:pPr>
      <w:r>
        <w:rPr>
          <w:rFonts w:ascii="Times New Roman"/>
          <w:b/>
          <w:i w:val="false"/>
          <w:color w:val="000000"/>
        </w:rPr>
        <w:t xml:space="preserve"> Глава 2. Предмет Договора</w:t>
      </w:r>
    </w:p>
    <w:bookmarkEnd w:id="324"/>
    <w:bookmarkStart w:name="z447" w:id="325"/>
    <w:p>
      <w:pPr>
        <w:spacing w:after="0"/>
        <w:ind w:left="0"/>
        <w:jc w:val="both"/>
      </w:pPr>
      <w:r>
        <w:rPr>
          <w:rFonts w:ascii="Times New Roman"/>
          <w:b w:val="false"/>
          <w:i w:val="false"/>
          <w:color w:val="000000"/>
          <w:sz w:val="28"/>
        </w:rPr>
        <w:t>
      2. Субъект обязуется оказывать, а Единый закупщик покупать и оплачивать услугу по поддержанию готовности электрической мощности (далее – услуга по поддержанию) в соответствии с настоящим Договором и требованиями законодательства Республики Казахстан в области электроэнергетики.</w:t>
      </w:r>
    </w:p>
    <w:bookmarkEnd w:id="325"/>
    <w:p>
      <w:pPr>
        <w:spacing w:after="0"/>
        <w:ind w:left="0"/>
        <w:jc w:val="both"/>
      </w:pPr>
      <w:bookmarkStart w:name="z448" w:id="326"/>
      <w:r>
        <w:rPr>
          <w:rFonts w:ascii="Times New Roman"/>
          <w:b w:val="false"/>
          <w:i w:val="false"/>
          <w:color w:val="000000"/>
          <w:sz w:val="28"/>
        </w:rPr>
        <w:t>
      3. Технические условия и характеристики оказания услуги по поддержанию:</w:t>
      </w:r>
    </w:p>
    <w:bookmarkEnd w:id="326"/>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(в данном пункте предусматриваются технические условия</w:t>
      </w:r>
    </w:p>
    <w:p>
      <w:pPr>
        <w:spacing w:after="0"/>
        <w:ind w:left="0"/>
        <w:jc w:val="both"/>
      </w:pPr>
      <w:r>
        <w:rPr>
          <w:rFonts w:ascii="Times New Roman"/>
          <w:b w:val="false"/>
          <w:i w:val="false"/>
          <w:color w:val="000000"/>
          <w:sz w:val="28"/>
        </w:rPr>
        <w:t>и характеристики предмета настоящего Договора)</w:t>
      </w:r>
    </w:p>
    <w:bookmarkStart w:name="z449" w:id="327"/>
    <w:p>
      <w:pPr>
        <w:spacing w:after="0"/>
        <w:ind w:left="0"/>
        <w:jc w:val="both"/>
      </w:pPr>
      <w:r>
        <w:rPr>
          <w:rFonts w:ascii="Times New Roman"/>
          <w:b w:val="false"/>
          <w:i w:val="false"/>
          <w:color w:val="000000"/>
          <w:sz w:val="28"/>
        </w:rPr>
        <w:t>
      4. Цена (индивидуальный тариф), по которой Единый закупщик обязуется оплачивать услугу по поддержанию по настоящему Договору (далее – договорная цена), устанавливается постановлением Правительства Республики Казахстан на основании технико-экономического обоснования, получившего положительное заключение государственной экспертизы (далее – ТЭО) и составляет _____ тенге/МВт.</w:t>
      </w:r>
    </w:p>
    <w:bookmarkEnd w:id="327"/>
    <w:bookmarkStart w:name="z450" w:id="328"/>
    <w:p>
      <w:pPr>
        <w:spacing w:after="0"/>
        <w:ind w:left="0"/>
        <w:jc w:val="both"/>
      </w:pPr>
      <w:r>
        <w:rPr>
          <w:rFonts w:ascii="Times New Roman"/>
          <w:b w:val="false"/>
          <w:i w:val="false"/>
          <w:color w:val="000000"/>
          <w:sz w:val="28"/>
        </w:rPr>
        <w:t>
      5. Объем услуги по поддержанию по настоящему Договору, который Субъект обязан оказывать Единому закупщику, устанавливается постановлением Правительства Республики Казахстан на основании ТЭО, и составляет _____ МВт (далее – договорной объем).</w:t>
      </w:r>
    </w:p>
    <w:bookmarkEnd w:id="328"/>
    <w:bookmarkStart w:name="z451" w:id="329"/>
    <w:p>
      <w:pPr>
        <w:spacing w:after="0"/>
        <w:ind w:left="0"/>
        <w:jc w:val="both"/>
      </w:pPr>
      <w:r>
        <w:rPr>
          <w:rFonts w:ascii="Times New Roman"/>
          <w:b w:val="false"/>
          <w:i w:val="false"/>
          <w:color w:val="000000"/>
          <w:sz w:val="28"/>
        </w:rPr>
        <w:t>
      6. Срок, в течение которого по настоящему Договору Субъект обязуется оказывать услугу по поддержанию, а Единый закупщик обязуется покупать данную услугу, устанавливается постановлением Правительства Республики Казахстан на основании ТЭО.</w:t>
      </w:r>
    </w:p>
    <w:bookmarkEnd w:id="329"/>
    <w:bookmarkStart w:name="z452" w:id="330"/>
    <w:p>
      <w:pPr>
        <w:spacing w:after="0"/>
        <w:ind w:left="0"/>
        <w:jc w:val="both"/>
      </w:pPr>
      <w:r>
        <w:rPr>
          <w:rFonts w:ascii="Times New Roman"/>
          <w:b w:val="false"/>
          <w:i w:val="false"/>
          <w:color w:val="000000"/>
          <w:sz w:val="28"/>
        </w:rPr>
        <w:t>
      Договорная цена (индивидуальный тариф), объем и срок покупки услуги по поддержанию готовности электрической мощности Субъекта по годам указываются по форме согласно приложению 1 к настоящему Договору.</w:t>
      </w:r>
    </w:p>
    <w:bookmarkEnd w:id="330"/>
    <w:bookmarkStart w:name="z453" w:id="331"/>
    <w:p>
      <w:pPr>
        <w:spacing w:after="0"/>
        <w:ind w:left="0"/>
        <w:jc w:val="both"/>
      </w:pPr>
      <w:r>
        <w:rPr>
          <w:rFonts w:ascii="Times New Roman"/>
          <w:b w:val="false"/>
          <w:i w:val="false"/>
          <w:color w:val="000000"/>
          <w:sz w:val="28"/>
        </w:rPr>
        <w:t>
      7. Максимальное значение электрической мощности собственного потребления и максимальная электрическая мощность экспорта Субъекта по годам указываются по форме согласно приложению 2 к настоящему Договору.</w:t>
      </w:r>
    </w:p>
    <w:bookmarkEnd w:id="331"/>
    <w:bookmarkStart w:name="z454" w:id="332"/>
    <w:p>
      <w:pPr>
        <w:spacing w:after="0"/>
        <w:ind w:left="0"/>
        <w:jc w:val="both"/>
      </w:pPr>
      <w:r>
        <w:rPr>
          <w:rFonts w:ascii="Times New Roman"/>
          <w:b w:val="false"/>
          <w:i w:val="false"/>
          <w:color w:val="000000"/>
          <w:sz w:val="28"/>
        </w:rPr>
        <w:t>
      В случае если в одном из действующих договоров о покупке услуги по поддержанию готовности электрической мощности Субъекта уже отражены значения электрических мощностей, указанных в части первой настоящего пункта, в приложении 2 к настоящему Договору значения данных электрических мощностей не указываются.</w:t>
      </w:r>
    </w:p>
    <w:bookmarkEnd w:id="332"/>
    <w:bookmarkStart w:name="z455" w:id="333"/>
    <w:p>
      <w:pPr>
        <w:spacing w:after="0"/>
        <w:ind w:left="0"/>
        <w:jc w:val="left"/>
      </w:pPr>
      <w:r>
        <w:rPr>
          <w:rFonts w:ascii="Times New Roman"/>
          <w:b/>
          <w:i w:val="false"/>
          <w:color w:val="000000"/>
        </w:rPr>
        <w:t xml:space="preserve"> Глава 3. Права и обязанности Сторон</w:t>
      </w:r>
    </w:p>
    <w:bookmarkEnd w:id="333"/>
    <w:bookmarkStart w:name="z456" w:id="334"/>
    <w:p>
      <w:pPr>
        <w:spacing w:after="0"/>
        <w:ind w:left="0"/>
        <w:jc w:val="both"/>
      </w:pPr>
      <w:r>
        <w:rPr>
          <w:rFonts w:ascii="Times New Roman"/>
          <w:b w:val="false"/>
          <w:i w:val="false"/>
          <w:color w:val="000000"/>
          <w:sz w:val="28"/>
        </w:rPr>
        <w:t>
      8. Единый закупщик обязан:</w:t>
      </w:r>
    </w:p>
    <w:bookmarkEnd w:id="334"/>
    <w:bookmarkStart w:name="z457" w:id="335"/>
    <w:p>
      <w:pPr>
        <w:spacing w:after="0"/>
        <w:ind w:left="0"/>
        <w:jc w:val="both"/>
      </w:pPr>
      <w:r>
        <w:rPr>
          <w:rFonts w:ascii="Times New Roman"/>
          <w:b w:val="false"/>
          <w:i w:val="false"/>
          <w:color w:val="000000"/>
          <w:sz w:val="28"/>
        </w:rPr>
        <w:t>
      1) своевременно оплачивать услугу по поддержанию Субъекта согласно настоящему Договору;</w:t>
      </w:r>
    </w:p>
    <w:bookmarkEnd w:id="335"/>
    <w:bookmarkStart w:name="z458" w:id="336"/>
    <w:p>
      <w:pPr>
        <w:spacing w:after="0"/>
        <w:ind w:left="0"/>
        <w:jc w:val="both"/>
      </w:pPr>
      <w:r>
        <w:rPr>
          <w:rFonts w:ascii="Times New Roman"/>
          <w:b w:val="false"/>
          <w:i w:val="false"/>
          <w:color w:val="000000"/>
          <w:sz w:val="28"/>
        </w:rPr>
        <w:t>
      2) незамедлительно уведомлять Субъекта об изменении своего наименования, юридического адреса, фактического местонахождения и иных реквизитов, необходимых для исполнения настоящего Договора;</w:t>
      </w:r>
    </w:p>
    <w:bookmarkEnd w:id="336"/>
    <w:bookmarkStart w:name="z459" w:id="337"/>
    <w:p>
      <w:pPr>
        <w:spacing w:after="0"/>
        <w:ind w:left="0"/>
        <w:jc w:val="both"/>
      </w:pPr>
      <w:r>
        <w:rPr>
          <w:rFonts w:ascii="Times New Roman"/>
          <w:b w:val="false"/>
          <w:i w:val="false"/>
          <w:color w:val="000000"/>
          <w:sz w:val="28"/>
        </w:rPr>
        <w:t>
      3) осуществлять расторжение или внесение изменений в настоящий Договор в соответствии с Правилами рынка мощности;</w:t>
      </w:r>
    </w:p>
    <w:bookmarkEnd w:id="337"/>
    <w:bookmarkStart w:name="z460" w:id="338"/>
    <w:p>
      <w:pPr>
        <w:spacing w:after="0"/>
        <w:ind w:left="0"/>
        <w:jc w:val="both"/>
      </w:pPr>
      <w:r>
        <w:rPr>
          <w:rFonts w:ascii="Times New Roman"/>
          <w:b w:val="false"/>
          <w:i w:val="false"/>
          <w:color w:val="000000"/>
          <w:sz w:val="28"/>
        </w:rPr>
        <w:t>
      4) при надлежащем исполнении Субъектом подпункта 20) пункта 10 настоящего Договора, направить письмо в банк (банки) о возврате (освобождении) финансового обеспечения исполнения условий настоящего Договора, указанного в подпункте 22) пункта 10 настоящего Договора, в течение 10 (десяти) рабочих дней со дня введения в эксплуатацию генерирующих установок, вновь вводимых в эксплуатацию, обеспечивающих исполнение Субъектом его обязательств, согласно Закону;</w:t>
      </w:r>
    </w:p>
    <w:bookmarkEnd w:id="338"/>
    <w:bookmarkStart w:name="z461" w:id="339"/>
    <w:p>
      <w:pPr>
        <w:spacing w:after="0"/>
        <w:ind w:left="0"/>
        <w:jc w:val="both"/>
      </w:pPr>
      <w:r>
        <w:rPr>
          <w:rFonts w:ascii="Times New Roman"/>
          <w:b w:val="false"/>
          <w:i w:val="false"/>
          <w:color w:val="000000"/>
          <w:sz w:val="28"/>
        </w:rPr>
        <w:t>
      5) выставлять требование на оплату по соответствующей банковской гарантии или резервному аккредитиву при не предоставлении копии уведомления о начале строительно-монтажных работ вновь вводимых в эксплуатацию генерирующих установок (обеспечивающих исполнение настоящего Договора), направленного в государственный орган, осуществляющий государственный архитектурно-строительный контроль, в течение 24 (двадцати четырех) месяцев с даты подписания настоящего Договора в размере 30 % от суммы финансового обеспечения исполнения условий настоящего Договора;</w:t>
      </w:r>
    </w:p>
    <w:bookmarkEnd w:id="339"/>
    <w:bookmarkStart w:name="z462" w:id="340"/>
    <w:p>
      <w:pPr>
        <w:spacing w:after="0"/>
        <w:ind w:left="0"/>
        <w:jc w:val="both"/>
      </w:pPr>
      <w:r>
        <w:rPr>
          <w:rFonts w:ascii="Times New Roman"/>
          <w:b w:val="false"/>
          <w:i w:val="false"/>
          <w:color w:val="000000"/>
          <w:sz w:val="28"/>
        </w:rPr>
        <w:t xml:space="preserve">
      6) выставлять требование на оплату по соответствующей банковской гарантии или резервному аккредитиву (обеспечивающих исполнение настоящего Договора) при не предоставлении копии акта приемки в эксплуатацию вновь вводимых в эксплуатацию генерирующих установок, утвержденного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133 Строительного кодекса Республики Казахстан, по истечении месяца после окончания срока строительства, предусмотренного технико-экономическим обоснованием, в размере 100%, от суммы финансового обеспечения исполнения условий настоящего Договора, а при удержания части финансового обеспечения исполнения условий настоящего Договора согласно подпункту 6) настоящего пункта, в размере 70 % от суммы финансового обеспечения исполнения условий настоящего Договора.</w:t>
      </w:r>
    </w:p>
    <w:bookmarkEnd w:id="3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с изменениями, внесенными приказом Министра энергетики РК от 30.07.2026 </w:t>
      </w:r>
      <w:r>
        <w:rPr>
          <w:rFonts w:ascii="Times New Roman"/>
          <w:b w:val="false"/>
          <w:i w:val="false"/>
          <w:color w:val="000000"/>
          <w:sz w:val="28"/>
        </w:rPr>
        <w:t>№ 290-н/қ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3" w:id="341"/>
    <w:p>
      <w:pPr>
        <w:spacing w:after="0"/>
        <w:ind w:left="0"/>
        <w:jc w:val="both"/>
      </w:pPr>
      <w:r>
        <w:rPr>
          <w:rFonts w:ascii="Times New Roman"/>
          <w:b w:val="false"/>
          <w:i w:val="false"/>
          <w:color w:val="000000"/>
          <w:sz w:val="28"/>
        </w:rPr>
        <w:t>
      9. Единый закупщик имеет право:</w:t>
      </w:r>
    </w:p>
    <w:bookmarkEnd w:id="341"/>
    <w:bookmarkStart w:name="z464" w:id="342"/>
    <w:p>
      <w:pPr>
        <w:spacing w:after="0"/>
        <w:ind w:left="0"/>
        <w:jc w:val="both"/>
      </w:pPr>
      <w:r>
        <w:rPr>
          <w:rFonts w:ascii="Times New Roman"/>
          <w:b w:val="false"/>
          <w:i w:val="false"/>
          <w:color w:val="000000"/>
          <w:sz w:val="28"/>
        </w:rPr>
        <w:t>
      1) осуществлять расторжение или внесение изменений в настоящий Договор в соответствии с Правилами рынка мощности;</w:t>
      </w:r>
    </w:p>
    <w:bookmarkEnd w:id="342"/>
    <w:bookmarkStart w:name="z465" w:id="343"/>
    <w:p>
      <w:pPr>
        <w:spacing w:after="0"/>
        <w:ind w:left="0"/>
        <w:jc w:val="both"/>
      </w:pPr>
      <w:r>
        <w:rPr>
          <w:rFonts w:ascii="Times New Roman"/>
          <w:b w:val="false"/>
          <w:i w:val="false"/>
          <w:color w:val="000000"/>
          <w:sz w:val="28"/>
        </w:rPr>
        <w:t>
      2) получать услугу по поддержанию в соответствии с настоящим Договором и законодательством Республики Казахстан в области электроэнергетики;</w:t>
      </w:r>
    </w:p>
    <w:bookmarkEnd w:id="343"/>
    <w:bookmarkStart w:name="z466" w:id="344"/>
    <w:p>
      <w:pPr>
        <w:spacing w:after="0"/>
        <w:ind w:left="0"/>
        <w:jc w:val="both"/>
      </w:pPr>
      <w:r>
        <w:rPr>
          <w:rFonts w:ascii="Times New Roman"/>
          <w:b w:val="false"/>
          <w:i w:val="false"/>
          <w:color w:val="000000"/>
          <w:sz w:val="28"/>
        </w:rPr>
        <w:t>
      3) по запросу государственных органов в пределах их компетенции предоставлять информацию о деятельности Субъекта на рынке электрической мощности;</w:t>
      </w:r>
    </w:p>
    <w:bookmarkEnd w:id="344"/>
    <w:bookmarkStart w:name="z467" w:id="345"/>
    <w:p>
      <w:pPr>
        <w:spacing w:after="0"/>
        <w:ind w:left="0"/>
        <w:jc w:val="both"/>
      </w:pPr>
      <w:r>
        <w:rPr>
          <w:rFonts w:ascii="Times New Roman"/>
          <w:b w:val="false"/>
          <w:i w:val="false"/>
          <w:color w:val="000000"/>
          <w:sz w:val="28"/>
        </w:rPr>
        <w:t>
      4) требовать от Субъекта выполнения обязанностей по настоящему Договору;</w:t>
      </w:r>
    </w:p>
    <w:bookmarkEnd w:id="345"/>
    <w:bookmarkStart w:name="z468" w:id="346"/>
    <w:p>
      <w:pPr>
        <w:spacing w:after="0"/>
        <w:ind w:left="0"/>
        <w:jc w:val="both"/>
      </w:pPr>
      <w:r>
        <w:rPr>
          <w:rFonts w:ascii="Times New Roman"/>
          <w:b w:val="false"/>
          <w:i w:val="false"/>
          <w:color w:val="000000"/>
          <w:sz w:val="28"/>
        </w:rPr>
        <w:t>
      5) обращаться в судебные органы для решения спорных вопросов, связанных с заключением и исполнением настоящего Договора.</w:t>
      </w:r>
    </w:p>
    <w:bookmarkEnd w:id="346"/>
    <w:bookmarkStart w:name="z469" w:id="347"/>
    <w:p>
      <w:pPr>
        <w:spacing w:after="0"/>
        <w:ind w:left="0"/>
        <w:jc w:val="both"/>
      </w:pPr>
      <w:r>
        <w:rPr>
          <w:rFonts w:ascii="Times New Roman"/>
          <w:b w:val="false"/>
          <w:i w:val="false"/>
          <w:color w:val="000000"/>
          <w:sz w:val="28"/>
        </w:rPr>
        <w:t>
      10. Субъект обязан:</w:t>
      </w:r>
    </w:p>
    <w:bookmarkEnd w:id="347"/>
    <w:bookmarkStart w:name="z470" w:id="348"/>
    <w:p>
      <w:pPr>
        <w:spacing w:after="0"/>
        <w:ind w:left="0"/>
        <w:jc w:val="both"/>
      </w:pPr>
      <w:r>
        <w:rPr>
          <w:rFonts w:ascii="Times New Roman"/>
          <w:b w:val="false"/>
          <w:i w:val="false"/>
          <w:color w:val="000000"/>
          <w:sz w:val="28"/>
        </w:rPr>
        <w:t>
      1) поддерживать в постоянной готовности электрическую мощность генерирующих установок, входящих в его состав электрических станций в объеме, равном или превышающем договорной объем;</w:t>
      </w:r>
    </w:p>
    <w:bookmarkEnd w:id="348"/>
    <w:bookmarkStart w:name="z471" w:id="349"/>
    <w:p>
      <w:pPr>
        <w:spacing w:after="0"/>
        <w:ind w:left="0"/>
        <w:jc w:val="both"/>
      </w:pPr>
      <w:r>
        <w:rPr>
          <w:rFonts w:ascii="Times New Roman"/>
          <w:b w:val="false"/>
          <w:i w:val="false"/>
          <w:color w:val="000000"/>
          <w:sz w:val="28"/>
        </w:rPr>
        <w:t>
      2) ежедневно подавать системному оператору заявки на участие в регулировании на повышение и на понижение на балансирующем рынке электрической энергии;</w:t>
      </w:r>
    </w:p>
    <w:bookmarkEnd w:id="349"/>
    <w:bookmarkStart w:name="z472" w:id="350"/>
    <w:p>
      <w:pPr>
        <w:spacing w:after="0"/>
        <w:ind w:left="0"/>
        <w:jc w:val="both"/>
      </w:pPr>
      <w:r>
        <w:rPr>
          <w:rFonts w:ascii="Times New Roman"/>
          <w:b w:val="false"/>
          <w:i w:val="false"/>
          <w:color w:val="000000"/>
          <w:sz w:val="28"/>
        </w:rPr>
        <w:t>
      3) осуществлять исполнение заявок на участие в балансировании на повышение и на понижение на балансирующем рынке электрической энергии;</w:t>
      </w:r>
    </w:p>
    <w:bookmarkEnd w:id="350"/>
    <w:bookmarkStart w:name="z473" w:id="351"/>
    <w:p>
      <w:pPr>
        <w:spacing w:after="0"/>
        <w:ind w:left="0"/>
        <w:jc w:val="both"/>
      </w:pPr>
      <w:r>
        <w:rPr>
          <w:rFonts w:ascii="Times New Roman"/>
          <w:b w:val="false"/>
          <w:i w:val="false"/>
          <w:color w:val="000000"/>
          <w:sz w:val="28"/>
        </w:rPr>
        <w:t>
      4) поддерживать в постоянной готовности систему общего первичного регулирования частоты в соответствии с требованиями, установленными законодательством Республики Казахстан в области электроэнергетики;</w:t>
      </w:r>
    </w:p>
    <w:bookmarkEnd w:id="351"/>
    <w:bookmarkStart w:name="z474" w:id="352"/>
    <w:p>
      <w:pPr>
        <w:spacing w:after="0"/>
        <w:ind w:left="0"/>
        <w:jc w:val="both"/>
      </w:pPr>
      <w:r>
        <w:rPr>
          <w:rFonts w:ascii="Times New Roman"/>
          <w:b w:val="false"/>
          <w:i w:val="false"/>
          <w:color w:val="000000"/>
          <w:sz w:val="28"/>
        </w:rPr>
        <w:t xml:space="preserve">
      5) ежедневно, до 08:00 часов текущих суток (по времени города Астана), предоставлять системному оператору информацию о значениях рабочих электрических мощностей генерации, технологических и технических минимумов электрических станций, входящих в состав энергопроизводящей организации, на предстоящие сутки планирования (при этом, в течение предстоящих суток допускается однократная (один раз в сутки) корректировка данной информации в случае вывода из ремонта генерирующего оборудования (при условии наличия соответствующей заявки системному оператору на вывод оборудования в ремонт), а также дополнительная корректировка данной информации в случае предоставления системному оператору копии распоряжения об изменении водного режима, поступившего в течение соответствующих суток от бассейновых инспекций по регулированию использования и охране водных ресурсов расходов воды, в соответствии со </w:t>
      </w:r>
      <w:r>
        <w:rPr>
          <w:rFonts w:ascii="Times New Roman"/>
          <w:b w:val="false"/>
          <w:i w:val="false"/>
          <w:color w:val="000000"/>
          <w:sz w:val="28"/>
        </w:rPr>
        <w:t>статьей 40</w:t>
      </w:r>
      <w:r>
        <w:rPr>
          <w:rFonts w:ascii="Times New Roman"/>
          <w:b w:val="false"/>
          <w:i w:val="false"/>
          <w:color w:val="000000"/>
          <w:sz w:val="28"/>
        </w:rPr>
        <w:t xml:space="preserve"> Водного кодекса Республики Казахстан);</w:t>
      </w:r>
    </w:p>
    <w:bookmarkEnd w:id="352"/>
    <w:bookmarkStart w:name="z475" w:id="353"/>
    <w:p>
      <w:pPr>
        <w:spacing w:after="0"/>
        <w:ind w:left="0"/>
        <w:jc w:val="both"/>
      </w:pPr>
      <w:r>
        <w:rPr>
          <w:rFonts w:ascii="Times New Roman"/>
          <w:b w:val="false"/>
          <w:i w:val="false"/>
          <w:color w:val="000000"/>
          <w:sz w:val="28"/>
        </w:rPr>
        <w:t>
      6) предоставлять системному оператору телеметрическую информацию о текущих значениях электрических мощностей генерации и отпуска в сеть электрических станций Субъекта и о текущих значениях электрической мощности собственного потребления Субъекта;</w:t>
      </w:r>
    </w:p>
    <w:bookmarkEnd w:id="353"/>
    <w:bookmarkStart w:name="z476" w:id="354"/>
    <w:p>
      <w:pPr>
        <w:spacing w:after="0"/>
        <w:ind w:left="0"/>
        <w:jc w:val="both"/>
      </w:pPr>
      <w:r>
        <w:rPr>
          <w:rFonts w:ascii="Times New Roman"/>
          <w:b w:val="false"/>
          <w:i w:val="false"/>
          <w:color w:val="000000"/>
          <w:sz w:val="28"/>
        </w:rPr>
        <w:t>
      7) ежедневно предоставлять системному оператору информацию о фактических почасовых значениях электрических мощностей генерации и отпуска в сеть электрических станций Субъекта и о фактических почасовых значениях электрической мощности собственного потребления Субъекта;</w:t>
      </w:r>
    </w:p>
    <w:bookmarkEnd w:id="354"/>
    <w:bookmarkStart w:name="z477" w:id="355"/>
    <w:p>
      <w:pPr>
        <w:spacing w:after="0"/>
        <w:ind w:left="0"/>
        <w:jc w:val="both"/>
      </w:pPr>
      <w:r>
        <w:rPr>
          <w:rFonts w:ascii="Times New Roman"/>
          <w:b w:val="false"/>
          <w:i w:val="false"/>
          <w:color w:val="000000"/>
          <w:sz w:val="28"/>
        </w:rPr>
        <w:t>
      8) ежемесячно фиксировать и предоставлять системному оператору информацию о фактических почасовых значениях электрических мощностей генерации и отпуска в сеть электрических станций Субъекта и о фактических почасовых значениях электрической мощности собственного потребления Субъекта за предыдущий расчетный период (календарный месяц);</w:t>
      </w:r>
    </w:p>
    <w:bookmarkEnd w:id="355"/>
    <w:bookmarkStart w:name="z478" w:id="356"/>
    <w:p>
      <w:pPr>
        <w:spacing w:after="0"/>
        <w:ind w:left="0"/>
        <w:jc w:val="both"/>
      </w:pPr>
      <w:r>
        <w:rPr>
          <w:rFonts w:ascii="Times New Roman"/>
          <w:b w:val="false"/>
          <w:i w:val="false"/>
          <w:color w:val="000000"/>
          <w:sz w:val="28"/>
        </w:rPr>
        <w:t>
      9) обеспечить наличие измерительных комплексов коммерческого учета электроэнергии с подключением к автоматизированной системе коммерческого учета электроэнергии системного оператора;</w:t>
      </w:r>
    </w:p>
    <w:bookmarkEnd w:id="356"/>
    <w:bookmarkStart w:name="z479" w:id="357"/>
    <w:p>
      <w:pPr>
        <w:spacing w:after="0"/>
        <w:ind w:left="0"/>
        <w:jc w:val="both"/>
      </w:pPr>
      <w:r>
        <w:rPr>
          <w:rFonts w:ascii="Times New Roman"/>
          <w:b w:val="false"/>
          <w:i w:val="false"/>
          <w:color w:val="000000"/>
          <w:sz w:val="28"/>
        </w:rPr>
        <w:t>
      10) допускать работников системного оператора к приборам коммерческого учета для целей снятия показаний, проверки технического состояния цепей телеизмерений и систем коммерческого учета;</w:t>
      </w:r>
    </w:p>
    <w:bookmarkEnd w:id="357"/>
    <w:bookmarkStart w:name="z480" w:id="358"/>
    <w:p>
      <w:pPr>
        <w:spacing w:after="0"/>
        <w:ind w:left="0"/>
        <w:jc w:val="both"/>
      </w:pPr>
      <w:r>
        <w:rPr>
          <w:rFonts w:ascii="Times New Roman"/>
          <w:b w:val="false"/>
          <w:i w:val="false"/>
          <w:color w:val="000000"/>
          <w:sz w:val="28"/>
        </w:rPr>
        <w:t>
      11) незамедлительно уведомлять Единого закупщика об изменении своего наименования, юридического адреса, фактического местонахождения и иных реквизитов, необходимых для исполнения настоящего Договора;</w:t>
      </w:r>
    </w:p>
    <w:bookmarkEnd w:id="358"/>
    <w:bookmarkStart w:name="z481" w:id="359"/>
    <w:p>
      <w:pPr>
        <w:spacing w:after="0"/>
        <w:ind w:left="0"/>
        <w:jc w:val="both"/>
      </w:pPr>
      <w:r>
        <w:rPr>
          <w:rFonts w:ascii="Times New Roman"/>
          <w:b w:val="false"/>
          <w:i w:val="false"/>
          <w:color w:val="000000"/>
          <w:sz w:val="28"/>
        </w:rPr>
        <w:t>
      12) не нарушать согласованные системным оператором годовые, квартальные, месячные графики капитальных и текущих ремонтов электросетевого, электро- и теплоэнергетического оборудования, устройств релейной защиты и автоматики, и противоаварийной автоматики, находящейся в оперативном управлении и ведении системного оператора;</w:t>
      </w:r>
    </w:p>
    <w:bookmarkEnd w:id="359"/>
    <w:bookmarkStart w:name="z482" w:id="360"/>
    <w:p>
      <w:pPr>
        <w:spacing w:after="0"/>
        <w:ind w:left="0"/>
        <w:jc w:val="both"/>
      </w:pPr>
      <w:r>
        <w:rPr>
          <w:rFonts w:ascii="Times New Roman"/>
          <w:b w:val="false"/>
          <w:i w:val="false"/>
          <w:color w:val="000000"/>
          <w:sz w:val="28"/>
        </w:rPr>
        <w:t>
      13) не допускать реализацию (продажу) электрической энергии субъектам оптового и розничного рынка электрической энергии, за исключением Единого закупщика электрической энергии;</w:t>
      </w:r>
    </w:p>
    <w:bookmarkEnd w:id="360"/>
    <w:bookmarkStart w:name="z483" w:id="361"/>
    <w:p>
      <w:pPr>
        <w:spacing w:after="0"/>
        <w:ind w:left="0"/>
        <w:jc w:val="both"/>
      </w:pPr>
      <w:r>
        <w:rPr>
          <w:rFonts w:ascii="Times New Roman"/>
          <w:b w:val="false"/>
          <w:i w:val="false"/>
          <w:color w:val="000000"/>
          <w:sz w:val="28"/>
        </w:rPr>
        <w:t xml:space="preserve">
      14) проходить внеочередную аттестацию электрической мощности генерирующих установок согласно </w:t>
      </w:r>
      <w:r>
        <w:rPr>
          <w:rFonts w:ascii="Times New Roman"/>
          <w:b w:val="false"/>
          <w:i w:val="false"/>
          <w:color w:val="000000"/>
          <w:sz w:val="28"/>
        </w:rPr>
        <w:t>Правилам</w:t>
      </w:r>
      <w:r>
        <w:rPr>
          <w:rFonts w:ascii="Times New Roman"/>
          <w:b w:val="false"/>
          <w:i w:val="false"/>
          <w:color w:val="000000"/>
          <w:sz w:val="28"/>
        </w:rPr>
        <w:t xml:space="preserve"> проведения аттестации электрической мощности генерирующих установок, утвержденными приказом Министра энергетики Республики Казахстан от 3 декабря 2015 года № 686 (зарегистрирован в Реестре государственной регистрации нормативных правовых актов за № 12489);</w:t>
      </w:r>
    </w:p>
    <w:bookmarkEnd w:id="361"/>
    <w:bookmarkStart w:name="z484" w:id="362"/>
    <w:p>
      <w:pPr>
        <w:spacing w:after="0"/>
        <w:ind w:left="0"/>
        <w:jc w:val="both"/>
      </w:pPr>
      <w:r>
        <w:rPr>
          <w:rFonts w:ascii="Times New Roman"/>
          <w:b w:val="false"/>
          <w:i w:val="false"/>
          <w:color w:val="000000"/>
          <w:sz w:val="28"/>
        </w:rPr>
        <w:t>
      15) обеспечивать надлежащее техническое состояние распределительных устройств, устройств противоаварийной автоматики, расположенных на объектах Субъекта, приборов и комплексов коммерческого учета электроэнергии в соответствии с требованиями, установленными законодательством Республики Казахстан в области электроэнергетики;</w:t>
      </w:r>
    </w:p>
    <w:bookmarkEnd w:id="362"/>
    <w:bookmarkStart w:name="z485" w:id="363"/>
    <w:p>
      <w:pPr>
        <w:spacing w:after="0"/>
        <w:ind w:left="0"/>
        <w:jc w:val="both"/>
      </w:pPr>
      <w:r>
        <w:rPr>
          <w:rFonts w:ascii="Times New Roman"/>
          <w:b w:val="false"/>
          <w:i w:val="false"/>
          <w:color w:val="000000"/>
          <w:sz w:val="28"/>
        </w:rPr>
        <w:t>
      16) осуществлять почасовое планирование режима генерации в пределах технической возможности, определяемой по информации о значениях рабочих электрических мощностей генерации, технологических и технических минимумов электрических станций, входящих в состав энергопроизводящей организации, предоставленной системному оператору на соответствующие сутки планирования;</w:t>
      </w:r>
    </w:p>
    <w:bookmarkEnd w:id="363"/>
    <w:bookmarkStart w:name="z486" w:id="364"/>
    <w:p>
      <w:pPr>
        <w:spacing w:after="0"/>
        <w:ind w:left="0"/>
        <w:jc w:val="both"/>
      </w:pPr>
      <w:r>
        <w:rPr>
          <w:rFonts w:ascii="Times New Roman"/>
          <w:b w:val="false"/>
          <w:i w:val="false"/>
          <w:color w:val="000000"/>
          <w:sz w:val="28"/>
        </w:rPr>
        <w:t xml:space="preserve">
      17) ежегодно заключать с системным оператором договор по регулированию в порядке, определяемом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включения потребителей в перечень электростанций, утвержденными приказом Министра энергетики Республики Казахстан от 30 апреля 2020 года № 169 (зарегистрирован в Реестре государственной регистрации нормативных правовых актов № 20554);</w:t>
      </w:r>
    </w:p>
    <w:bookmarkEnd w:id="364"/>
    <w:bookmarkStart w:name="z487" w:id="365"/>
    <w:p>
      <w:pPr>
        <w:spacing w:after="0"/>
        <w:ind w:left="0"/>
        <w:jc w:val="both"/>
      </w:pPr>
      <w:r>
        <w:rPr>
          <w:rFonts w:ascii="Times New Roman"/>
          <w:b w:val="false"/>
          <w:i w:val="false"/>
          <w:color w:val="000000"/>
          <w:sz w:val="28"/>
        </w:rPr>
        <w:t xml:space="preserve">
      18) участвовать на балансирующем рынке электрической энергии в порядке, определяемом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функционирования балансирующего рынка электрической энергии, утвержденными приказом Министра энергетики Республики Казахстан от 20 февраля 2015 года № 112 (зарегистрирован в Реестре государственной регистрации нормативных правовых актов № 10532);</w:t>
      </w:r>
    </w:p>
    <w:bookmarkEnd w:id="365"/>
    <w:bookmarkStart w:name="z488" w:id="366"/>
    <w:p>
      <w:pPr>
        <w:spacing w:after="0"/>
        <w:ind w:left="0"/>
        <w:jc w:val="both"/>
      </w:pPr>
      <w:r>
        <w:rPr>
          <w:rFonts w:ascii="Times New Roman"/>
          <w:b w:val="false"/>
          <w:i w:val="false"/>
          <w:color w:val="000000"/>
          <w:sz w:val="28"/>
        </w:rPr>
        <w:t>
      19) предоставить в течение 24 (двадцати четырех) месяцев с даты подписания настоящего Договора копию уведомления о начале строительно-монтажных работ генерирующих установок, вновь вводимых в эксплуатацию, направленного в государственный орган, осуществляющий государственный архитектурно-строительный контроль;</w:t>
      </w:r>
    </w:p>
    <w:bookmarkEnd w:id="366"/>
    <w:bookmarkStart w:name="z489" w:id="367"/>
    <w:p>
      <w:pPr>
        <w:spacing w:after="0"/>
        <w:ind w:left="0"/>
        <w:jc w:val="both"/>
      </w:pPr>
      <w:r>
        <w:rPr>
          <w:rFonts w:ascii="Times New Roman"/>
          <w:b w:val="false"/>
          <w:i w:val="false"/>
          <w:color w:val="000000"/>
          <w:sz w:val="28"/>
        </w:rPr>
        <w:t xml:space="preserve">
      20) предоставить копию акта приемки в эксплуатацию генерирующих установок, вновь вводимых в эксплуатацию, утвержденного в порядке, определенном </w:t>
      </w:r>
      <w:r>
        <w:rPr>
          <w:rFonts w:ascii="Times New Roman"/>
          <w:b w:val="false"/>
          <w:i w:val="false"/>
          <w:color w:val="000000"/>
          <w:sz w:val="28"/>
        </w:rPr>
        <w:t>Строительным</w:t>
      </w:r>
      <w:r>
        <w:rPr>
          <w:rFonts w:ascii="Times New Roman"/>
          <w:b w:val="false"/>
          <w:i w:val="false"/>
          <w:color w:val="000000"/>
          <w:sz w:val="28"/>
        </w:rPr>
        <w:t xml:space="preserve"> кодексом Республики Казахстан, в течении месяца после ввода в эксплуатацию вновь вводимых в эксплуатацию генерирующих установок мощностью более 35 МВт, использующих гидродинамическую энергию воды, в сроки, определенные ТЭО;</w:t>
      </w:r>
    </w:p>
    <w:bookmarkEnd w:id="367"/>
    <w:bookmarkStart w:name="z490" w:id="368"/>
    <w:p>
      <w:pPr>
        <w:spacing w:after="0"/>
        <w:ind w:left="0"/>
        <w:jc w:val="both"/>
      </w:pPr>
      <w:r>
        <w:rPr>
          <w:rFonts w:ascii="Times New Roman"/>
          <w:b w:val="false"/>
          <w:i w:val="false"/>
          <w:color w:val="000000"/>
          <w:sz w:val="28"/>
        </w:rPr>
        <w:t>
      21) по запросу Единого закупщика направлять информацию о ходе строительства генерирующих установок, вновь вводимых в эксплуатацию;</w:t>
      </w:r>
    </w:p>
    <w:bookmarkEnd w:id="368"/>
    <w:bookmarkStart w:name="z491" w:id="369"/>
    <w:p>
      <w:pPr>
        <w:spacing w:after="0"/>
        <w:ind w:left="0"/>
        <w:jc w:val="both"/>
      </w:pPr>
      <w:r>
        <w:rPr>
          <w:rFonts w:ascii="Times New Roman"/>
          <w:b w:val="false"/>
          <w:i w:val="false"/>
          <w:color w:val="000000"/>
          <w:sz w:val="28"/>
        </w:rPr>
        <w:t>
      22) предоставить Единому закупщику в течении 30 (тридцати) календарных дней после подписания настоящего Договора финансовое обеспечение исполнения условий настоящего Договора путем предоставления банковской гарантии, оформленных в соответствии с Правилами выдачи банковских гарантий и поручительств, или резервного аккредитива, выпущенных по системе SWIFT.</w:t>
      </w:r>
    </w:p>
    <w:bookmarkEnd w:id="369"/>
    <w:bookmarkStart w:name="z492" w:id="370"/>
    <w:p>
      <w:pPr>
        <w:spacing w:after="0"/>
        <w:ind w:left="0"/>
        <w:jc w:val="both"/>
      </w:pPr>
      <w:r>
        <w:rPr>
          <w:rFonts w:ascii="Times New Roman"/>
          <w:b w:val="false"/>
          <w:i w:val="false"/>
          <w:color w:val="000000"/>
          <w:sz w:val="28"/>
        </w:rPr>
        <w:t>
      Банковская гарантия или резервный аккредитив представляются победителем тендера от банков-резидентов Республики Казахстан, долгосрочный кредитный рейтинг в иностранной валюте которых не ниже "В" по Standard&amp;Poor’s или "В-" по Fitch или "В3" по Moody’sInvestorsService либо рейтинг родительской организации (которой принадлежит более 50 % акций банка-резидента Республики Казахстан) не ниже уровня "BВB" по Standard&amp;Poor’s или "ВВВ" по Fitch или "Ваа2" по Moody’sInvestorsService.</w:t>
      </w:r>
    </w:p>
    <w:bookmarkEnd w:id="370"/>
    <w:bookmarkStart w:name="z493" w:id="371"/>
    <w:p>
      <w:pPr>
        <w:spacing w:after="0"/>
        <w:ind w:left="0"/>
        <w:jc w:val="both"/>
      </w:pPr>
      <w:r>
        <w:rPr>
          <w:rFonts w:ascii="Times New Roman"/>
          <w:b w:val="false"/>
          <w:i w:val="false"/>
          <w:color w:val="000000"/>
          <w:sz w:val="28"/>
        </w:rPr>
        <w:t>
      При этом, банковская гарантия или резервный аккредитив от банков-нерезидентов Республики Казахстан подтверждаются банками-резидентами путем выпуска гарантии под контр-обязательства нерезидентов.</w:t>
      </w:r>
    </w:p>
    <w:bookmarkEnd w:id="371"/>
    <w:bookmarkStart w:name="z494" w:id="372"/>
    <w:p>
      <w:pPr>
        <w:spacing w:after="0"/>
        <w:ind w:left="0"/>
        <w:jc w:val="both"/>
      </w:pPr>
      <w:r>
        <w:rPr>
          <w:rFonts w:ascii="Times New Roman"/>
          <w:b w:val="false"/>
          <w:i w:val="false"/>
          <w:color w:val="000000"/>
          <w:sz w:val="28"/>
        </w:rPr>
        <w:t>
      Банкам-нерезидентам Республики Казахстан, долгосрочный кредитный рейтинг в иностранной валюте, которых не ниже "ВВВ" по Standard&amp;Poor’s, "ВВВ" по Fitch "Ваа2" по Moody’s Investors Service разрешается выпускать банковскую гарантию или резервный аккредитив без выпуска соответствующих контр-обязательств.</w:t>
      </w:r>
    </w:p>
    <w:bookmarkEnd w:id="372"/>
    <w:bookmarkStart w:name="z495" w:id="373"/>
    <w:p>
      <w:pPr>
        <w:spacing w:after="0"/>
        <w:ind w:left="0"/>
        <w:jc w:val="both"/>
      </w:pPr>
      <w:r>
        <w:rPr>
          <w:rFonts w:ascii="Times New Roman"/>
          <w:b w:val="false"/>
          <w:i w:val="false"/>
          <w:color w:val="000000"/>
          <w:sz w:val="28"/>
        </w:rPr>
        <w:t>
      Необходимый объем финансового обеспечения исполнения условий настоящего Договора составляет ________ тенге и определяется как произведение удельного значения финансового обеспечения исполнения условий настоящего Договора (в тенге/МВт) и объема услуги по поддержанию (в МВт).</w:t>
      </w:r>
    </w:p>
    <w:bookmarkEnd w:id="373"/>
    <w:bookmarkStart w:name="z496" w:id="374"/>
    <w:p>
      <w:pPr>
        <w:spacing w:after="0"/>
        <w:ind w:left="0"/>
        <w:jc w:val="both"/>
      </w:pPr>
      <w:r>
        <w:rPr>
          <w:rFonts w:ascii="Times New Roman"/>
          <w:b w:val="false"/>
          <w:i w:val="false"/>
          <w:color w:val="000000"/>
          <w:sz w:val="28"/>
        </w:rPr>
        <w:t>
      Удельное значение финансового обеспечения исполнения условий договора покупки электрической мощности составляет 1 000 000 (один миллион) тенге/МВт.</w:t>
      </w:r>
    </w:p>
    <w:bookmarkEnd w:id="374"/>
    <w:bookmarkStart w:name="z497" w:id="375"/>
    <w:p>
      <w:pPr>
        <w:spacing w:after="0"/>
        <w:ind w:left="0"/>
        <w:jc w:val="both"/>
      </w:pPr>
      <w:r>
        <w:rPr>
          <w:rFonts w:ascii="Times New Roman"/>
          <w:b w:val="false"/>
          <w:i w:val="false"/>
          <w:color w:val="000000"/>
          <w:sz w:val="28"/>
        </w:rPr>
        <w:t>
      Банковская гарантия или резервный аккредитив, указанные в настоящем подпункте, являются безотзывными, предусматривают их исполнение полностью или по частям по указанию получателя (бенефициара), со сроком действия два месяца к сроку предоставления акта приемки в эксплуатацию генерирующих установок, вновь вводимых в эксплуатацию, предусмотренному подпунктом 20) пункта 10 настоящего Договора;</w:t>
      </w:r>
    </w:p>
    <w:bookmarkEnd w:id="375"/>
    <w:bookmarkStart w:name="z498" w:id="376"/>
    <w:p>
      <w:pPr>
        <w:spacing w:after="0"/>
        <w:ind w:left="0"/>
        <w:jc w:val="both"/>
      </w:pPr>
      <w:r>
        <w:rPr>
          <w:rFonts w:ascii="Times New Roman"/>
          <w:b w:val="false"/>
          <w:i w:val="false"/>
          <w:color w:val="000000"/>
          <w:sz w:val="28"/>
        </w:rPr>
        <w:t>
      23) оплатить все банковские комиссии и расходы, связанные с финансовым обеспечением исполнения условий настоящего Договора, в том числе и банка получателя (бенефициара);</w:t>
      </w:r>
    </w:p>
    <w:bookmarkEnd w:id="376"/>
    <w:bookmarkStart w:name="z499" w:id="377"/>
    <w:p>
      <w:pPr>
        <w:spacing w:after="0"/>
        <w:ind w:left="0"/>
        <w:jc w:val="both"/>
      </w:pPr>
      <w:r>
        <w:rPr>
          <w:rFonts w:ascii="Times New Roman"/>
          <w:b w:val="false"/>
          <w:i w:val="false"/>
          <w:color w:val="000000"/>
          <w:sz w:val="28"/>
        </w:rPr>
        <w:t>
      24) уведомлять Единого закупщика до заключения Субъектом договора уступки прав и обязанностей.</w:t>
      </w:r>
    </w:p>
    <w:bookmarkEnd w:id="3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с изменениями, внесенными приказом Министра энергетики РК от 30.07.2026 </w:t>
      </w:r>
      <w:r>
        <w:rPr>
          <w:rFonts w:ascii="Times New Roman"/>
          <w:b w:val="false"/>
          <w:i w:val="false"/>
          <w:color w:val="000000"/>
          <w:sz w:val="28"/>
        </w:rPr>
        <w:t>№ 290-н/қ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0" w:id="378"/>
    <w:p>
      <w:pPr>
        <w:spacing w:after="0"/>
        <w:ind w:left="0"/>
        <w:jc w:val="both"/>
      </w:pPr>
      <w:r>
        <w:rPr>
          <w:rFonts w:ascii="Times New Roman"/>
          <w:b w:val="false"/>
          <w:i w:val="false"/>
          <w:color w:val="000000"/>
          <w:sz w:val="28"/>
        </w:rPr>
        <w:t>
      11. Субъект имеет право:</w:t>
      </w:r>
    </w:p>
    <w:bookmarkEnd w:id="378"/>
    <w:bookmarkStart w:name="z501" w:id="379"/>
    <w:p>
      <w:pPr>
        <w:spacing w:after="0"/>
        <w:ind w:left="0"/>
        <w:jc w:val="both"/>
      </w:pPr>
      <w:r>
        <w:rPr>
          <w:rFonts w:ascii="Times New Roman"/>
          <w:b w:val="false"/>
          <w:i w:val="false"/>
          <w:color w:val="000000"/>
          <w:sz w:val="28"/>
        </w:rPr>
        <w:t>
      1) требовать от Единого закупщика оплаты услуги по поддержанию в соответствии с настоящим Договором;</w:t>
      </w:r>
    </w:p>
    <w:bookmarkEnd w:id="379"/>
    <w:bookmarkStart w:name="z502" w:id="380"/>
    <w:p>
      <w:pPr>
        <w:spacing w:after="0"/>
        <w:ind w:left="0"/>
        <w:jc w:val="both"/>
      </w:pPr>
      <w:r>
        <w:rPr>
          <w:rFonts w:ascii="Times New Roman"/>
          <w:b w:val="false"/>
          <w:i w:val="false"/>
          <w:color w:val="000000"/>
          <w:sz w:val="28"/>
        </w:rPr>
        <w:t>
      2) обращаться в судебные органы для решения спорных вопросов, связанных с заключением и исполнением настоящего Договора;</w:t>
      </w:r>
    </w:p>
    <w:bookmarkEnd w:id="380"/>
    <w:bookmarkStart w:name="z503" w:id="381"/>
    <w:p>
      <w:pPr>
        <w:spacing w:after="0"/>
        <w:ind w:left="0"/>
        <w:jc w:val="both"/>
      </w:pPr>
      <w:r>
        <w:rPr>
          <w:rFonts w:ascii="Times New Roman"/>
          <w:b w:val="false"/>
          <w:i w:val="false"/>
          <w:color w:val="000000"/>
          <w:sz w:val="28"/>
        </w:rPr>
        <w:t>
      3) требовать возврат (освобождение) финансового обеспечения исполнения условий настоящего Договора или его части при своевременном вводе в эксплуатацию вновь вводимых в эксплуатацию генерирующих установок с маневренным режимом генерации, обеспечивающих исполнение его обязательств по настоящему Договору, согласно Закону;</w:t>
      </w:r>
    </w:p>
    <w:bookmarkEnd w:id="381"/>
    <w:bookmarkStart w:name="z504" w:id="382"/>
    <w:p>
      <w:pPr>
        <w:spacing w:after="0"/>
        <w:ind w:left="0"/>
        <w:jc w:val="both"/>
      </w:pPr>
      <w:r>
        <w:rPr>
          <w:rFonts w:ascii="Times New Roman"/>
          <w:b w:val="false"/>
          <w:i w:val="false"/>
          <w:color w:val="000000"/>
          <w:sz w:val="28"/>
        </w:rPr>
        <w:t>
      4) уступать свои права и обязанности третьему лицу по настоящему Договору, и Третьим лицом, принимающим права и требования по настоящему Договору.</w:t>
      </w:r>
    </w:p>
    <w:bookmarkEnd w:id="382"/>
    <w:bookmarkStart w:name="z505" w:id="383"/>
    <w:p>
      <w:pPr>
        <w:spacing w:after="0"/>
        <w:ind w:left="0"/>
        <w:jc w:val="both"/>
      </w:pPr>
      <w:r>
        <w:rPr>
          <w:rFonts w:ascii="Times New Roman"/>
          <w:b w:val="false"/>
          <w:i w:val="false"/>
          <w:color w:val="000000"/>
          <w:sz w:val="28"/>
        </w:rPr>
        <w:t>
      Уступка прав и обязанностей по настоящему Договору, осуществляется после предоставления третьим лицам, принимающим права и обязанности по настоящему Договору, финансового обеспечения исполнения условий настоящего Договора согласно подпункту 22) пункта 10 настоящего Договора.</w:t>
      </w:r>
    </w:p>
    <w:bookmarkEnd w:id="383"/>
    <w:bookmarkStart w:name="z506" w:id="384"/>
    <w:p>
      <w:pPr>
        <w:spacing w:after="0"/>
        <w:ind w:left="0"/>
        <w:jc w:val="both"/>
      </w:pPr>
      <w:r>
        <w:rPr>
          <w:rFonts w:ascii="Times New Roman"/>
          <w:b w:val="false"/>
          <w:i w:val="false"/>
          <w:color w:val="000000"/>
          <w:sz w:val="28"/>
        </w:rPr>
        <w:t>
      После осуществления всех требований настоящего пункта, а также при внесении соответствующих изменений в Постановление, третье лицо признается юридическим лицом, реализующим услугу по поддержанию готовности электрической мощности при строительстве вновь вводимых в эксплуатацию генерирующих установок мощностью более 35 МВт, использующих гидродинамическую энергию воды;</w:t>
      </w:r>
    </w:p>
    <w:bookmarkEnd w:id="384"/>
    <w:bookmarkStart w:name="z507" w:id="385"/>
    <w:p>
      <w:pPr>
        <w:spacing w:after="0"/>
        <w:ind w:left="0"/>
        <w:jc w:val="both"/>
      </w:pPr>
      <w:r>
        <w:rPr>
          <w:rFonts w:ascii="Times New Roman"/>
          <w:b w:val="false"/>
          <w:i w:val="false"/>
          <w:color w:val="000000"/>
          <w:sz w:val="28"/>
        </w:rPr>
        <w:t>
      5) требовать от Единого закупщика возврат (освобождение) финансового обеспечения исполнения настоящего Договора после исполнения условий, указанного в части третьей подпункта 4) настоящего пункта.</w:t>
      </w:r>
    </w:p>
    <w:bookmarkEnd w:id="385"/>
    <w:bookmarkStart w:name="z508" w:id="386"/>
    <w:p>
      <w:pPr>
        <w:spacing w:after="0"/>
        <w:ind w:left="0"/>
        <w:jc w:val="left"/>
      </w:pPr>
      <w:r>
        <w:rPr>
          <w:rFonts w:ascii="Times New Roman"/>
          <w:b/>
          <w:i w:val="false"/>
          <w:color w:val="000000"/>
        </w:rPr>
        <w:t xml:space="preserve"> Глава 4. Оплата услуги по поддержанию</w:t>
      </w:r>
    </w:p>
    <w:bookmarkEnd w:id="386"/>
    <w:bookmarkStart w:name="z509" w:id="387"/>
    <w:p>
      <w:pPr>
        <w:spacing w:after="0"/>
        <w:ind w:left="0"/>
        <w:jc w:val="both"/>
      </w:pPr>
      <w:r>
        <w:rPr>
          <w:rFonts w:ascii="Times New Roman"/>
          <w:b w:val="false"/>
          <w:i w:val="false"/>
          <w:color w:val="000000"/>
          <w:sz w:val="28"/>
        </w:rPr>
        <w:t>
      12. Единый закупщик оплачивает услугу по поддержанию Субъекта по настоящему Договору ежемесячно, но не позднее сорока пяти рабочих дней после завершения месяца оказания данной услуги.</w:t>
      </w:r>
    </w:p>
    <w:bookmarkEnd w:id="387"/>
    <w:bookmarkStart w:name="z510" w:id="388"/>
    <w:p>
      <w:pPr>
        <w:spacing w:after="0"/>
        <w:ind w:left="0"/>
        <w:jc w:val="both"/>
      </w:pPr>
      <w:r>
        <w:rPr>
          <w:rFonts w:ascii="Times New Roman"/>
          <w:b w:val="false"/>
          <w:i w:val="false"/>
          <w:color w:val="000000"/>
          <w:sz w:val="28"/>
        </w:rPr>
        <w:t>
      При этом, Единый закупщик в рамках настоящего Договора оплачивает Субъекту за фактически объем оказанной услуги по поддержанию за расчетный период (календарный месяц) (далее – фактический объем услуги по поддержанию).</w:t>
      </w:r>
    </w:p>
    <w:bookmarkEnd w:id="388"/>
    <w:bookmarkStart w:name="z511" w:id="389"/>
    <w:p>
      <w:pPr>
        <w:spacing w:after="0"/>
        <w:ind w:left="0"/>
        <w:jc w:val="both"/>
      </w:pPr>
      <w:r>
        <w:rPr>
          <w:rFonts w:ascii="Times New Roman"/>
          <w:b w:val="false"/>
          <w:i w:val="false"/>
          <w:color w:val="000000"/>
          <w:sz w:val="28"/>
        </w:rPr>
        <w:t>
      Фактический объем услуги по поддержанию определяется Единым закупщиком согласно Правилам рынка мощности.</w:t>
      </w:r>
    </w:p>
    <w:bookmarkEnd w:id="389"/>
    <w:bookmarkStart w:name="z512" w:id="390"/>
    <w:p>
      <w:pPr>
        <w:spacing w:after="0"/>
        <w:ind w:left="0"/>
        <w:jc w:val="both"/>
      </w:pPr>
      <w:r>
        <w:rPr>
          <w:rFonts w:ascii="Times New Roman"/>
          <w:b w:val="false"/>
          <w:i w:val="false"/>
          <w:color w:val="000000"/>
          <w:sz w:val="28"/>
        </w:rPr>
        <w:t>
      Информация о фактическом объеме услуги по поддержанию, подлежащем оплате Единым закупщиком (далее – Информация), предоставляется Субъекту Единым закупщиком в течение двадцати рабочих дней со дня завершения соответствующего расчетного периода (календарного месяца).</w:t>
      </w:r>
    </w:p>
    <w:bookmarkEnd w:id="390"/>
    <w:bookmarkStart w:name="z513" w:id="391"/>
    <w:p>
      <w:pPr>
        <w:spacing w:after="0"/>
        <w:ind w:left="0"/>
        <w:jc w:val="both"/>
      </w:pPr>
      <w:r>
        <w:rPr>
          <w:rFonts w:ascii="Times New Roman"/>
          <w:b w:val="false"/>
          <w:i w:val="false"/>
          <w:color w:val="000000"/>
          <w:sz w:val="28"/>
        </w:rPr>
        <w:t>
      13. Оплата фактического объема услуги по поддержанию, указанная в пункте 12 настоящего Договора, производится Единым закупщиком на основании представленного Субъектом к оплате соответствующего счета-фактуры, и подписанного Сторонами акта оказанных услуг.</w:t>
      </w:r>
    </w:p>
    <w:bookmarkEnd w:id="391"/>
    <w:bookmarkStart w:name="z514" w:id="392"/>
    <w:p>
      <w:pPr>
        <w:spacing w:after="0"/>
        <w:ind w:left="0"/>
        <w:jc w:val="both"/>
      </w:pPr>
      <w:r>
        <w:rPr>
          <w:rFonts w:ascii="Times New Roman"/>
          <w:b w:val="false"/>
          <w:i w:val="false"/>
          <w:color w:val="000000"/>
          <w:sz w:val="28"/>
        </w:rPr>
        <w:t>
      Указанный в части первой настоящего пункта счет-фактура формируется Субъектом на основании соответствующей Информации, предоставленной Единым закупщиком Субъекту.</w:t>
      </w:r>
    </w:p>
    <w:bookmarkEnd w:id="392"/>
    <w:bookmarkStart w:name="z515" w:id="393"/>
    <w:p>
      <w:pPr>
        <w:spacing w:after="0"/>
        <w:ind w:left="0"/>
        <w:jc w:val="both"/>
      </w:pPr>
      <w:r>
        <w:rPr>
          <w:rFonts w:ascii="Times New Roman"/>
          <w:b w:val="false"/>
          <w:i w:val="false"/>
          <w:color w:val="000000"/>
          <w:sz w:val="28"/>
        </w:rPr>
        <w:t>
      14. Если Единый закупщик оспаривает правильность выставленного счета-фактуры, он уведомляет субъекта в течении десяти рабочих дней после утверждения фактического баланса производства-потребления электрической энергии в Республики Казахстан и предоставляет Субъекту письменное заявление с изложением возражений. При этом, Единый закупщик обязан оплатить не оспоренную часть счета-фактуры согласно части первой пункта 12 настоящего Договора.</w:t>
      </w:r>
    </w:p>
    <w:bookmarkEnd w:id="393"/>
    <w:bookmarkStart w:name="z516" w:id="394"/>
    <w:p>
      <w:pPr>
        <w:spacing w:after="0"/>
        <w:ind w:left="0"/>
        <w:jc w:val="both"/>
      </w:pPr>
      <w:r>
        <w:rPr>
          <w:rFonts w:ascii="Times New Roman"/>
          <w:b w:val="false"/>
          <w:i w:val="false"/>
          <w:color w:val="000000"/>
          <w:sz w:val="28"/>
        </w:rPr>
        <w:t>
      При изменении значений безразмерных коэффициентов, определяемых системным оператором, срок, указанный в части первой, считать со дня получения уведомления от системного оператора.</w:t>
      </w:r>
    </w:p>
    <w:bookmarkEnd w:id="394"/>
    <w:bookmarkStart w:name="z517" w:id="395"/>
    <w:p>
      <w:pPr>
        <w:spacing w:after="0"/>
        <w:ind w:left="0"/>
        <w:jc w:val="both"/>
      </w:pPr>
      <w:r>
        <w:rPr>
          <w:rFonts w:ascii="Times New Roman"/>
          <w:b w:val="false"/>
          <w:i w:val="false"/>
          <w:color w:val="000000"/>
          <w:sz w:val="28"/>
        </w:rPr>
        <w:t>
      При изменении значений безразмерных коэффициентов, применяемых для определения фактического объема услуг по поддержанию, после осуществления Единым закупщиком оплаты, Субъект обязан осуществить возврат ранее оплаченных денежных средств в адрес Единого закупщика не позднее семи рабочих дней со дня получения письменного уведомления от Единого закупщика.</w:t>
      </w:r>
    </w:p>
    <w:bookmarkEnd w:id="395"/>
    <w:bookmarkStart w:name="z518" w:id="396"/>
    <w:p>
      <w:pPr>
        <w:spacing w:after="0"/>
        <w:ind w:left="0"/>
        <w:jc w:val="both"/>
      </w:pPr>
      <w:r>
        <w:rPr>
          <w:rFonts w:ascii="Times New Roman"/>
          <w:b w:val="false"/>
          <w:i w:val="false"/>
          <w:color w:val="000000"/>
          <w:sz w:val="28"/>
        </w:rPr>
        <w:t>
      В случае несогласия Субъекта с измененными значениями безразмерных коэффициентов, определяемых системным оператором, Субъект осуществляет возврат денежных средств согласно части третьей настоящего пункта, до разрешения споров с системным оператором.</w:t>
      </w:r>
    </w:p>
    <w:bookmarkEnd w:id="396"/>
    <w:bookmarkStart w:name="z519" w:id="397"/>
    <w:p>
      <w:pPr>
        <w:spacing w:after="0"/>
        <w:ind w:left="0"/>
        <w:jc w:val="both"/>
      </w:pPr>
      <w:r>
        <w:rPr>
          <w:rFonts w:ascii="Times New Roman"/>
          <w:b w:val="false"/>
          <w:i w:val="false"/>
          <w:color w:val="000000"/>
          <w:sz w:val="28"/>
        </w:rPr>
        <w:t>
      15. Оплата Единым закупщиком фактических объемов услуги по поддержанию осуществляется посредством зачисления соответствующих объемов денег на текущий счет Субъекта по реквизитам, указанным в настоящем Договоре.</w:t>
      </w:r>
    </w:p>
    <w:bookmarkEnd w:id="397"/>
    <w:bookmarkStart w:name="z520" w:id="398"/>
    <w:p>
      <w:pPr>
        <w:spacing w:after="0"/>
        <w:ind w:left="0"/>
        <w:jc w:val="both"/>
      </w:pPr>
      <w:r>
        <w:rPr>
          <w:rFonts w:ascii="Times New Roman"/>
          <w:b w:val="false"/>
          <w:i w:val="false"/>
          <w:color w:val="000000"/>
          <w:sz w:val="28"/>
        </w:rPr>
        <w:t>
      16. При наличии задолженности за предыдущие расчетные периоды, в первую очередь оплата направляется на погашение этой задолженности. В случае, если за расчетный период Единый закупщик оплатил Субъекту сумму, превышающую сумму, указанную в соответствующем счете-фактуре, разница этого превышения автоматически засчитывается в авансовый платеж следующего расчетного периода.</w:t>
      </w:r>
    </w:p>
    <w:bookmarkEnd w:id="398"/>
    <w:bookmarkStart w:name="z521" w:id="399"/>
    <w:p>
      <w:pPr>
        <w:spacing w:after="0"/>
        <w:ind w:left="0"/>
        <w:jc w:val="left"/>
      </w:pPr>
      <w:r>
        <w:rPr>
          <w:rFonts w:ascii="Times New Roman"/>
          <w:b/>
          <w:i w:val="false"/>
          <w:color w:val="000000"/>
        </w:rPr>
        <w:t xml:space="preserve"> Глава 5. Организация учета</w:t>
      </w:r>
    </w:p>
    <w:bookmarkEnd w:id="399"/>
    <w:bookmarkStart w:name="z522" w:id="400"/>
    <w:p>
      <w:pPr>
        <w:spacing w:after="0"/>
        <w:ind w:left="0"/>
        <w:jc w:val="both"/>
      </w:pPr>
      <w:r>
        <w:rPr>
          <w:rFonts w:ascii="Times New Roman"/>
          <w:b w:val="false"/>
          <w:i w:val="false"/>
          <w:color w:val="000000"/>
          <w:sz w:val="28"/>
        </w:rPr>
        <w:t>
      17. Для учета электрической энергии Субъект использует поверенные и опломбированные приборы коммерческого учета.</w:t>
      </w:r>
    </w:p>
    <w:bookmarkEnd w:id="400"/>
    <w:bookmarkStart w:name="z523" w:id="401"/>
    <w:p>
      <w:pPr>
        <w:spacing w:after="0"/>
        <w:ind w:left="0"/>
        <w:jc w:val="both"/>
      </w:pPr>
      <w:r>
        <w:rPr>
          <w:rFonts w:ascii="Times New Roman"/>
          <w:b w:val="false"/>
          <w:i w:val="false"/>
          <w:color w:val="000000"/>
          <w:sz w:val="28"/>
        </w:rPr>
        <w:t>
      18. При проведении любого вида работ, связанных с изменением или нарушением работы приборов коммерческого учета, Субъект перед началом работ письменно извещает об этом Единого закупщика. В период проведения ремонта Субъектом учет осуществляется по временным схемам, согласованным с системным оператором.</w:t>
      </w:r>
    </w:p>
    <w:bookmarkEnd w:id="401"/>
    <w:bookmarkStart w:name="z524" w:id="402"/>
    <w:p>
      <w:pPr>
        <w:spacing w:after="0"/>
        <w:ind w:left="0"/>
        <w:jc w:val="left"/>
      </w:pPr>
      <w:r>
        <w:rPr>
          <w:rFonts w:ascii="Times New Roman"/>
          <w:b/>
          <w:i w:val="false"/>
          <w:color w:val="000000"/>
        </w:rPr>
        <w:t xml:space="preserve"> Глава 6. Ответственность Сторон</w:t>
      </w:r>
    </w:p>
    <w:bookmarkEnd w:id="402"/>
    <w:bookmarkStart w:name="z525" w:id="403"/>
    <w:p>
      <w:pPr>
        <w:spacing w:after="0"/>
        <w:ind w:left="0"/>
        <w:jc w:val="both"/>
      </w:pPr>
      <w:r>
        <w:rPr>
          <w:rFonts w:ascii="Times New Roman"/>
          <w:b w:val="false"/>
          <w:i w:val="false"/>
          <w:color w:val="000000"/>
          <w:sz w:val="28"/>
        </w:rPr>
        <w:t>
      19. За невыполнение или ненадлежащее выполнение обязательств по настоящему Договору Стороны несут ответственность в соответствии с законодательством Республики Казахстан.</w:t>
      </w:r>
    </w:p>
    <w:bookmarkEnd w:id="403"/>
    <w:bookmarkStart w:name="z526" w:id="404"/>
    <w:p>
      <w:pPr>
        <w:spacing w:after="0"/>
        <w:ind w:left="0"/>
        <w:jc w:val="both"/>
      </w:pPr>
      <w:r>
        <w:rPr>
          <w:rFonts w:ascii="Times New Roman"/>
          <w:b w:val="false"/>
          <w:i w:val="false"/>
          <w:color w:val="000000"/>
          <w:sz w:val="28"/>
        </w:rPr>
        <w:t>
      20. Субъект несет ответственность за предоставленные данные по настоящему Договору в соответствии с законодательством Республики Казахстан.</w:t>
      </w:r>
    </w:p>
    <w:bookmarkEnd w:id="404"/>
    <w:bookmarkStart w:name="z527" w:id="405"/>
    <w:p>
      <w:pPr>
        <w:spacing w:after="0"/>
        <w:ind w:left="0"/>
        <w:jc w:val="both"/>
      </w:pPr>
      <w:r>
        <w:rPr>
          <w:rFonts w:ascii="Times New Roman"/>
          <w:b w:val="false"/>
          <w:i w:val="false"/>
          <w:color w:val="000000"/>
          <w:sz w:val="28"/>
        </w:rPr>
        <w:t>
      21. За неоплату счета-фактуры к моменту наступления срока оплаты по нему, Субъект вправе начислять неустойку по неоплаченным Единым закупщиком суммам, начиная со дня, следующего за днем окончания срока платежа. По просроченным суммам Субъект вправе требовать от Единого закупщика уплаты неустойки, рассчитанной, исходя из 1,5 кратной ставки рефинансирования, установленной Национальным Банком Республики Казахстан на день фактического исполнения Единым закупщиком денежного обязательства, за каждый день просрочки платежа.</w:t>
      </w:r>
    </w:p>
    <w:bookmarkEnd w:id="405"/>
    <w:bookmarkStart w:name="z528" w:id="406"/>
    <w:p>
      <w:pPr>
        <w:spacing w:after="0"/>
        <w:ind w:left="0"/>
        <w:jc w:val="left"/>
      </w:pPr>
      <w:r>
        <w:rPr>
          <w:rFonts w:ascii="Times New Roman"/>
          <w:b/>
          <w:i w:val="false"/>
          <w:color w:val="000000"/>
        </w:rPr>
        <w:t xml:space="preserve"> Глава 7. Обстоятельства непреодолимой силы</w:t>
      </w:r>
    </w:p>
    <w:bookmarkEnd w:id="406"/>
    <w:bookmarkStart w:name="z529" w:id="407"/>
    <w:p>
      <w:pPr>
        <w:spacing w:after="0"/>
        <w:ind w:left="0"/>
        <w:jc w:val="both"/>
      </w:pPr>
      <w:r>
        <w:rPr>
          <w:rFonts w:ascii="Times New Roman"/>
          <w:b w:val="false"/>
          <w:i w:val="false"/>
          <w:color w:val="000000"/>
          <w:sz w:val="28"/>
        </w:rPr>
        <w:t>
      22. Обстоятельства непреодолимой силы определяются в соответствии с Гражданским кодексом Республики Казахстан.</w:t>
      </w:r>
    </w:p>
    <w:bookmarkEnd w:id="407"/>
    <w:bookmarkStart w:name="z530" w:id="408"/>
    <w:p>
      <w:pPr>
        <w:spacing w:after="0"/>
        <w:ind w:left="0"/>
        <w:jc w:val="both"/>
      </w:pPr>
      <w:r>
        <w:rPr>
          <w:rFonts w:ascii="Times New Roman"/>
          <w:b w:val="false"/>
          <w:i w:val="false"/>
          <w:color w:val="000000"/>
          <w:sz w:val="28"/>
        </w:rPr>
        <w:t>
      23. Стороны освобождаются от ответственности за неисполнение или ненадлежащее исполнение обязательств по настоящему Договору, если это явилось следствием обстоятельств непреодолимой силы. В этом случае ни одна из Сторон не будет иметь права на возмещение убытков. При этом, ни одна из Сторон не освобождается от обязанностей по настоящему Договору, возникающих до наступления обстоятельств непреодолимой силы.</w:t>
      </w:r>
    </w:p>
    <w:bookmarkEnd w:id="408"/>
    <w:bookmarkStart w:name="z531" w:id="409"/>
    <w:p>
      <w:pPr>
        <w:spacing w:after="0"/>
        <w:ind w:left="0"/>
        <w:jc w:val="both"/>
      </w:pPr>
      <w:r>
        <w:rPr>
          <w:rFonts w:ascii="Times New Roman"/>
          <w:b w:val="false"/>
          <w:i w:val="false"/>
          <w:color w:val="000000"/>
          <w:sz w:val="28"/>
        </w:rPr>
        <w:t>
      24. Если одна из Сторон оказывается не в состоянии выполнить свои обязательства по настоящему Договору в течение шестидесяти календарных дней со дня наступления обстоятельств непреодолимой силы, другая Сторона имеет право расторгнуть Договор.</w:t>
      </w:r>
    </w:p>
    <w:bookmarkEnd w:id="409"/>
    <w:bookmarkStart w:name="z532" w:id="410"/>
    <w:p>
      <w:pPr>
        <w:spacing w:after="0"/>
        <w:ind w:left="0"/>
        <w:jc w:val="left"/>
      </w:pPr>
      <w:r>
        <w:rPr>
          <w:rFonts w:ascii="Times New Roman"/>
          <w:b/>
          <w:i w:val="false"/>
          <w:color w:val="000000"/>
        </w:rPr>
        <w:t xml:space="preserve"> Глава 8. Рассмотрение споров</w:t>
      </w:r>
    </w:p>
    <w:bookmarkEnd w:id="410"/>
    <w:bookmarkStart w:name="z533" w:id="411"/>
    <w:p>
      <w:pPr>
        <w:spacing w:after="0"/>
        <w:ind w:left="0"/>
        <w:jc w:val="both"/>
      </w:pPr>
      <w:r>
        <w:rPr>
          <w:rFonts w:ascii="Times New Roman"/>
          <w:b w:val="false"/>
          <w:i w:val="false"/>
          <w:color w:val="000000"/>
          <w:sz w:val="28"/>
        </w:rPr>
        <w:t xml:space="preserve">
      25. Все споры или разногласия, вытекающие из настоящего Договора, разрешаются путем переговоров Сторон. </w:t>
      </w:r>
    </w:p>
    <w:bookmarkEnd w:id="411"/>
    <w:bookmarkStart w:name="z534" w:id="412"/>
    <w:p>
      <w:pPr>
        <w:spacing w:after="0"/>
        <w:ind w:left="0"/>
        <w:jc w:val="both"/>
      </w:pPr>
      <w:r>
        <w:rPr>
          <w:rFonts w:ascii="Times New Roman"/>
          <w:b w:val="false"/>
          <w:i w:val="false"/>
          <w:color w:val="000000"/>
          <w:sz w:val="28"/>
        </w:rPr>
        <w:t>
      Если споры и разногласия, вытекающие из настоящего Договора, не разрешаются путем переговоров, то такие споры и разногласия подлежат разрешению в судах по местонахождению Единого закупщика в соответствии со статьей 29 Гражданского процессуального кодекса Республики Казахстан.</w:t>
      </w:r>
    </w:p>
    <w:bookmarkEnd w:id="412"/>
    <w:bookmarkStart w:name="z535" w:id="413"/>
    <w:p>
      <w:pPr>
        <w:spacing w:after="0"/>
        <w:ind w:left="0"/>
        <w:jc w:val="left"/>
      </w:pPr>
      <w:r>
        <w:rPr>
          <w:rFonts w:ascii="Times New Roman"/>
          <w:b/>
          <w:i w:val="false"/>
          <w:color w:val="000000"/>
        </w:rPr>
        <w:t xml:space="preserve"> Глава 9. Прочие положения</w:t>
      </w:r>
    </w:p>
    <w:bookmarkEnd w:id="413"/>
    <w:bookmarkStart w:name="z536" w:id="414"/>
    <w:p>
      <w:pPr>
        <w:spacing w:after="0"/>
        <w:ind w:left="0"/>
        <w:jc w:val="both"/>
      </w:pPr>
      <w:r>
        <w:rPr>
          <w:rFonts w:ascii="Times New Roman"/>
          <w:b w:val="false"/>
          <w:i w:val="false"/>
          <w:color w:val="000000"/>
          <w:sz w:val="28"/>
        </w:rPr>
        <w:t>
      26. Взаиморасчеты между Сторонами по настоящему Договору производятся в национальной валюте Республики Казахстан.</w:t>
      </w:r>
    </w:p>
    <w:bookmarkEnd w:id="414"/>
    <w:bookmarkStart w:name="z537" w:id="415"/>
    <w:p>
      <w:pPr>
        <w:spacing w:after="0"/>
        <w:ind w:left="0"/>
        <w:jc w:val="both"/>
      </w:pPr>
      <w:r>
        <w:rPr>
          <w:rFonts w:ascii="Times New Roman"/>
          <w:b w:val="false"/>
          <w:i w:val="false"/>
          <w:color w:val="000000"/>
          <w:sz w:val="28"/>
        </w:rPr>
        <w:t>
      27. Отношения Сторон, вытекающие из настоящего Договора и неурегулированные им, регулируются законодательством Республики Казахстан в области электроэнергетики.</w:t>
      </w:r>
    </w:p>
    <w:bookmarkEnd w:id="415"/>
    <w:bookmarkStart w:name="z538" w:id="416"/>
    <w:p>
      <w:pPr>
        <w:spacing w:after="0"/>
        <w:ind w:left="0"/>
        <w:jc w:val="both"/>
      </w:pPr>
      <w:r>
        <w:rPr>
          <w:rFonts w:ascii="Times New Roman"/>
          <w:b w:val="false"/>
          <w:i w:val="false"/>
          <w:color w:val="000000"/>
          <w:sz w:val="28"/>
        </w:rPr>
        <w:t>
      28. Информация, содержащаяся в настоящем Договоре, является конфиденциальной и не подлежит раскрытию и/или передаче третьим Сторонам без письменного согласия Сторон, за исключением случаев, предусмотренных настоящим Договором и случаев, установленных законодательством Республики Казахстан.</w:t>
      </w:r>
    </w:p>
    <w:bookmarkEnd w:id="416"/>
    <w:bookmarkStart w:name="z539" w:id="417"/>
    <w:p>
      <w:pPr>
        <w:spacing w:after="0"/>
        <w:ind w:left="0"/>
        <w:jc w:val="both"/>
      </w:pPr>
      <w:r>
        <w:rPr>
          <w:rFonts w:ascii="Times New Roman"/>
          <w:b w:val="false"/>
          <w:i w:val="false"/>
          <w:color w:val="000000"/>
          <w:sz w:val="28"/>
        </w:rPr>
        <w:t>
      29. Все изменения и приложения к настоящему Договору действительны и имеют силу только в том случае, если они составлены в письменной форме и подписаны обеими Сторонами.</w:t>
      </w:r>
    </w:p>
    <w:bookmarkEnd w:id="417"/>
    <w:bookmarkStart w:name="z540" w:id="418"/>
    <w:p>
      <w:pPr>
        <w:spacing w:after="0"/>
        <w:ind w:left="0"/>
        <w:jc w:val="both"/>
      </w:pPr>
      <w:r>
        <w:rPr>
          <w:rFonts w:ascii="Times New Roman"/>
          <w:b w:val="false"/>
          <w:i w:val="false"/>
          <w:color w:val="000000"/>
          <w:sz w:val="28"/>
        </w:rPr>
        <w:t>
      30. Настоящий Договор вступает в силу со дня его подписания, и действует до завершения последнего года покупки услуги по поддержанию, указанного в приложении 1 к настоящему Договору.</w:t>
      </w:r>
    </w:p>
    <w:bookmarkEnd w:id="418"/>
    <w:bookmarkStart w:name="z541" w:id="419"/>
    <w:p>
      <w:pPr>
        <w:spacing w:after="0"/>
        <w:ind w:left="0"/>
        <w:jc w:val="both"/>
      </w:pPr>
      <w:r>
        <w:rPr>
          <w:rFonts w:ascii="Times New Roman"/>
          <w:b w:val="false"/>
          <w:i w:val="false"/>
          <w:color w:val="000000"/>
          <w:sz w:val="28"/>
        </w:rPr>
        <w:t>
      31. Договор составляется в двух экземплярах, на государственном и русском языках, по одному экземпляру для каждой Стороны. Оба экземпляра имеют равную юридическую силу.</w:t>
      </w:r>
    </w:p>
    <w:bookmarkEnd w:id="419"/>
    <w:bookmarkStart w:name="z542" w:id="420"/>
    <w:p>
      <w:pPr>
        <w:spacing w:after="0"/>
        <w:ind w:left="0"/>
        <w:jc w:val="left"/>
      </w:pPr>
      <w:r>
        <w:rPr>
          <w:rFonts w:ascii="Times New Roman"/>
          <w:b/>
          <w:i w:val="false"/>
          <w:color w:val="000000"/>
        </w:rPr>
        <w:t xml:space="preserve"> Глава 10. Юридические адреса, банковские реквизиты и подписи Сторон</w:t>
      </w:r>
    </w:p>
    <w:bookmarkEnd w:id="420"/>
    <w:bookmarkStart w:name="z543" w:id="421"/>
    <w:p>
      <w:pPr>
        <w:spacing w:after="0"/>
        <w:ind w:left="0"/>
        <w:jc w:val="both"/>
      </w:pPr>
      <w:r>
        <w:rPr>
          <w:rFonts w:ascii="Times New Roman"/>
          <w:b w:val="false"/>
          <w:i w:val="false"/>
          <w:color w:val="000000"/>
          <w:sz w:val="28"/>
        </w:rPr>
        <w:t>
      32. Юридические адреса, банковские реквизиты и подписи Сторон</w:t>
      </w:r>
    </w:p>
    <w:bookmarkEnd w:id="4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Единого закупщика Адрес:</w:t>
            </w:r>
          </w:p>
          <w:p>
            <w:pPr>
              <w:spacing w:after="20"/>
              <w:ind w:left="20"/>
              <w:jc w:val="both"/>
            </w:pPr>
            <w:r>
              <w:rPr>
                <w:rFonts w:ascii="Times New Roman"/>
                <w:b w:val="false"/>
                <w:i w:val="false"/>
                <w:color w:val="000000"/>
                <w:sz w:val="20"/>
              </w:rPr>
              <w:t>Телефон:</w:t>
            </w:r>
          </w:p>
          <w:p>
            <w:pPr>
              <w:spacing w:after="20"/>
              <w:ind w:left="20"/>
              <w:jc w:val="both"/>
            </w:pPr>
            <w:r>
              <w:rPr>
                <w:rFonts w:ascii="Times New Roman"/>
                <w:b w:val="false"/>
                <w:i w:val="false"/>
                <w:color w:val="000000"/>
                <w:sz w:val="20"/>
              </w:rPr>
              <w:t>Банковские данные:</w:t>
            </w:r>
          </w:p>
          <w:p>
            <w:pPr>
              <w:spacing w:after="20"/>
              <w:ind w:left="20"/>
              <w:jc w:val="both"/>
            </w:pPr>
            <w:r>
              <w:rPr>
                <w:rFonts w:ascii="Times New Roman"/>
                <w:b w:val="false"/>
                <w:i w:val="false"/>
                <w:color w:val="000000"/>
                <w:sz w:val="20"/>
              </w:rPr>
              <w:t>___________________</w:t>
            </w:r>
          </w:p>
          <w:p>
            <w:pPr>
              <w:spacing w:after="20"/>
              <w:ind w:left="20"/>
              <w:jc w:val="both"/>
            </w:pPr>
            <w:r>
              <w:rPr>
                <w:rFonts w:ascii="Times New Roman"/>
                <w:b w:val="false"/>
                <w:i w:val="false"/>
                <w:color w:val="000000"/>
                <w:sz w:val="20"/>
              </w:rPr>
              <w:t>Ф.И.О (при наличии)</w:t>
            </w:r>
          </w:p>
          <w:p>
            <w:pPr>
              <w:spacing w:after="20"/>
              <w:ind w:left="20"/>
              <w:jc w:val="both"/>
            </w:pPr>
            <w:r>
              <w:rPr>
                <w:rFonts w:ascii="Times New Roman"/>
                <w:b w:val="false"/>
                <w:i w:val="false"/>
                <w:color w:val="000000"/>
                <w:sz w:val="20"/>
              </w:rPr>
              <w:t>(подпись)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Субъекта</w:t>
            </w:r>
          </w:p>
          <w:p>
            <w:pPr>
              <w:spacing w:after="20"/>
              <w:ind w:left="20"/>
              <w:jc w:val="both"/>
            </w:pPr>
            <w:r>
              <w:rPr>
                <w:rFonts w:ascii="Times New Roman"/>
                <w:b w:val="false"/>
                <w:i w:val="false"/>
                <w:color w:val="000000"/>
                <w:sz w:val="20"/>
              </w:rPr>
              <w:t>Адрес:</w:t>
            </w:r>
          </w:p>
          <w:p>
            <w:pPr>
              <w:spacing w:after="20"/>
              <w:ind w:left="20"/>
              <w:jc w:val="both"/>
            </w:pPr>
            <w:r>
              <w:rPr>
                <w:rFonts w:ascii="Times New Roman"/>
                <w:b w:val="false"/>
                <w:i w:val="false"/>
                <w:color w:val="000000"/>
                <w:sz w:val="20"/>
              </w:rPr>
              <w:t>Телефон:</w:t>
            </w:r>
          </w:p>
          <w:p>
            <w:pPr>
              <w:spacing w:after="20"/>
              <w:ind w:left="20"/>
              <w:jc w:val="both"/>
            </w:pPr>
            <w:r>
              <w:rPr>
                <w:rFonts w:ascii="Times New Roman"/>
                <w:b w:val="false"/>
                <w:i w:val="false"/>
                <w:color w:val="000000"/>
                <w:sz w:val="20"/>
              </w:rPr>
              <w:t>Банковские данные:</w:t>
            </w:r>
          </w:p>
          <w:p>
            <w:pPr>
              <w:spacing w:after="20"/>
              <w:ind w:left="20"/>
              <w:jc w:val="both"/>
            </w:pPr>
            <w:r>
              <w:rPr>
                <w:rFonts w:ascii="Times New Roman"/>
                <w:b w:val="false"/>
                <w:i w:val="false"/>
                <w:color w:val="000000"/>
                <w:sz w:val="20"/>
              </w:rPr>
              <w:t>___________________</w:t>
            </w:r>
          </w:p>
          <w:p>
            <w:pPr>
              <w:spacing w:after="20"/>
              <w:ind w:left="20"/>
              <w:jc w:val="both"/>
            </w:pPr>
            <w:r>
              <w:rPr>
                <w:rFonts w:ascii="Times New Roman"/>
                <w:b w:val="false"/>
                <w:i w:val="false"/>
                <w:color w:val="000000"/>
                <w:sz w:val="20"/>
              </w:rPr>
              <w:t>Ф.И.О (при наличии)</w:t>
            </w:r>
          </w:p>
          <w:p>
            <w:pPr>
              <w:spacing w:after="20"/>
              <w:ind w:left="20"/>
              <w:jc w:val="both"/>
            </w:pPr>
            <w:r>
              <w:rPr>
                <w:rFonts w:ascii="Times New Roman"/>
                <w:b w:val="false"/>
                <w:i w:val="false"/>
                <w:color w:val="000000"/>
                <w:sz w:val="20"/>
              </w:rPr>
              <w:t>(подпись)</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Типовому договору</w:t>
            </w:r>
            <w:r>
              <w:br/>
            </w:r>
            <w:r>
              <w:rPr>
                <w:rFonts w:ascii="Times New Roman"/>
                <w:b w:val="false"/>
                <w:i w:val="false"/>
                <w:color w:val="000000"/>
                <w:sz w:val="20"/>
              </w:rPr>
              <w:t>о покупке услуги</w:t>
            </w:r>
            <w:r>
              <w:br/>
            </w:r>
            <w:r>
              <w:rPr>
                <w:rFonts w:ascii="Times New Roman"/>
                <w:b w:val="false"/>
                <w:i w:val="false"/>
                <w:color w:val="000000"/>
                <w:sz w:val="20"/>
              </w:rPr>
              <w:t>по поддержанию готовности</w:t>
            </w:r>
            <w:r>
              <w:br/>
            </w:r>
            <w:r>
              <w:rPr>
                <w:rFonts w:ascii="Times New Roman"/>
                <w:b w:val="false"/>
                <w:i w:val="false"/>
                <w:color w:val="000000"/>
                <w:sz w:val="20"/>
              </w:rPr>
              <w:t>электрической мощности</w:t>
            </w:r>
            <w:r>
              <w:br/>
            </w:r>
            <w:r>
              <w:rPr>
                <w:rFonts w:ascii="Times New Roman"/>
                <w:b w:val="false"/>
                <w:i w:val="false"/>
                <w:color w:val="000000"/>
                <w:sz w:val="20"/>
              </w:rPr>
              <w:t>при строительстве вновь</w:t>
            </w:r>
            <w:r>
              <w:br/>
            </w:r>
            <w:r>
              <w:rPr>
                <w:rFonts w:ascii="Times New Roman"/>
                <w:b w:val="false"/>
                <w:i w:val="false"/>
                <w:color w:val="000000"/>
                <w:sz w:val="20"/>
              </w:rPr>
              <w:t>вводимых в эксплуатацию</w:t>
            </w:r>
            <w:r>
              <w:br/>
            </w:r>
            <w:r>
              <w:rPr>
                <w:rFonts w:ascii="Times New Roman"/>
                <w:b w:val="false"/>
                <w:i w:val="false"/>
                <w:color w:val="000000"/>
                <w:sz w:val="20"/>
              </w:rPr>
              <w:t>генерирующих установок</w:t>
            </w:r>
            <w:r>
              <w:br/>
            </w:r>
            <w:r>
              <w:rPr>
                <w:rFonts w:ascii="Times New Roman"/>
                <w:b w:val="false"/>
                <w:i w:val="false"/>
                <w:color w:val="000000"/>
                <w:sz w:val="20"/>
              </w:rPr>
              <w:t>мощностью более 35 МВт,</w:t>
            </w:r>
            <w:r>
              <w:br/>
            </w:r>
            <w:r>
              <w:rPr>
                <w:rFonts w:ascii="Times New Roman"/>
                <w:b w:val="false"/>
                <w:i w:val="false"/>
                <w:color w:val="000000"/>
                <w:sz w:val="20"/>
              </w:rPr>
              <w:t>использующих гидродинамическую</w:t>
            </w:r>
            <w:r>
              <w:br/>
            </w:r>
            <w:r>
              <w:rPr>
                <w:rFonts w:ascii="Times New Roman"/>
                <w:b w:val="false"/>
                <w:i w:val="false"/>
                <w:color w:val="000000"/>
                <w:sz w:val="20"/>
              </w:rPr>
              <w:t>энергию воды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50" w:id="422"/>
    <w:p>
      <w:pPr>
        <w:spacing w:after="0"/>
        <w:ind w:left="0"/>
        <w:jc w:val="left"/>
      </w:pPr>
      <w:r>
        <w:rPr>
          <w:rFonts w:ascii="Times New Roman"/>
          <w:b/>
          <w:i w:val="false"/>
          <w:color w:val="000000"/>
        </w:rPr>
        <w:t xml:space="preserve"> Индивидуальный тариф, объем и срок покупки услуги по поддержанию готовности электрической мощности Субъекта, по годам*</w:t>
      </w:r>
    </w:p>
    <w:bookmarkEnd w:id="4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1" w:id="423"/>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42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тариф на услугу по поддержанию готовности электрической мощности с без учета НДС, тыс. тенге/(МВт*мес)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услуги по поддержанию готовности электрической мощности, МВт*мес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покупки услуги по поддержанию готовности электрической мощности, годы***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7" w:id="42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2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3" w:id="42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2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9" w:id="426"/>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42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5" w:id="427"/>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42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81" w:id="428"/>
      <w:r>
        <w:rPr>
          <w:rFonts w:ascii="Times New Roman"/>
          <w:b w:val="false"/>
          <w:i w:val="false"/>
          <w:color w:val="000000"/>
          <w:sz w:val="28"/>
        </w:rPr>
        <w:t>
      Примечание:</w:t>
      </w:r>
    </w:p>
    <w:bookmarkEnd w:id="428"/>
    <w:p>
      <w:pPr>
        <w:spacing w:after="0"/>
        <w:ind w:left="0"/>
        <w:jc w:val="both"/>
      </w:pPr>
      <w:r>
        <w:rPr>
          <w:rFonts w:ascii="Times New Roman"/>
          <w:b w:val="false"/>
          <w:i w:val="false"/>
          <w:color w:val="000000"/>
          <w:sz w:val="28"/>
        </w:rPr>
        <w:t>* – числовые значения параметров таблицы отражаются с точностью до десятых;</w:t>
      </w:r>
    </w:p>
    <w:p>
      <w:pPr>
        <w:spacing w:after="0"/>
        <w:ind w:left="0"/>
        <w:jc w:val="both"/>
      </w:pPr>
      <w:r>
        <w:rPr>
          <w:rFonts w:ascii="Times New Roman"/>
          <w:b w:val="false"/>
          <w:i w:val="false"/>
          <w:color w:val="000000"/>
          <w:sz w:val="28"/>
        </w:rPr>
        <w:t>** – каждый период из срока покупки услуги по поддержанию готовности электрической мощности Субъекта указывается в формате месяц/год: __________20___ г;</w:t>
      </w:r>
    </w:p>
    <w:p>
      <w:pPr>
        <w:spacing w:after="0"/>
        <w:ind w:left="0"/>
        <w:jc w:val="both"/>
      </w:pPr>
      <w:r>
        <w:rPr>
          <w:rFonts w:ascii="Times New Roman"/>
          <w:b w:val="false"/>
          <w:i w:val="false"/>
          <w:color w:val="000000"/>
          <w:sz w:val="28"/>
        </w:rPr>
        <w:t>*** – срок покупки услуги по поддержанию готовности электрической мощности Субъекта для каждого его периода указывается одинаковым в формате месяц/год: _____20___ - ______20___ гг.</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Типовому договору</w:t>
            </w:r>
            <w:r>
              <w:br/>
            </w:r>
            <w:r>
              <w:rPr>
                <w:rFonts w:ascii="Times New Roman"/>
                <w:b w:val="false"/>
                <w:i w:val="false"/>
                <w:color w:val="000000"/>
                <w:sz w:val="20"/>
              </w:rPr>
              <w:t>о покупке услуги</w:t>
            </w:r>
            <w:r>
              <w:br/>
            </w:r>
            <w:r>
              <w:rPr>
                <w:rFonts w:ascii="Times New Roman"/>
                <w:b w:val="false"/>
                <w:i w:val="false"/>
                <w:color w:val="000000"/>
                <w:sz w:val="20"/>
              </w:rPr>
              <w:t>по поддержанию готовности</w:t>
            </w:r>
            <w:r>
              <w:br/>
            </w:r>
            <w:r>
              <w:rPr>
                <w:rFonts w:ascii="Times New Roman"/>
                <w:b w:val="false"/>
                <w:i w:val="false"/>
                <w:color w:val="000000"/>
                <w:sz w:val="20"/>
              </w:rPr>
              <w:t>электрической мощности</w:t>
            </w:r>
            <w:r>
              <w:br/>
            </w:r>
            <w:r>
              <w:rPr>
                <w:rFonts w:ascii="Times New Roman"/>
                <w:b w:val="false"/>
                <w:i w:val="false"/>
                <w:color w:val="000000"/>
                <w:sz w:val="20"/>
              </w:rPr>
              <w:t>при строительстве вновь</w:t>
            </w:r>
            <w:r>
              <w:br/>
            </w:r>
            <w:r>
              <w:rPr>
                <w:rFonts w:ascii="Times New Roman"/>
                <w:b w:val="false"/>
                <w:i w:val="false"/>
                <w:color w:val="000000"/>
                <w:sz w:val="20"/>
              </w:rPr>
              <w:t>вводимых в эксплуатацию</w:t>
            </w:r>
            <w:r>
              <w:br/>
            </w:r>
            <w:r>
              <w:rPr>
                <w:rFonts w:ascii="Times New Roman"/>
                <w:b w:val="false"/>
                <w:i w:val="false"/>
                <w:color w:val="000000"/>
                <w:sz w:val="20"/>
              </w:rPr>
              <w:t>генерирующих установок</w:t>
            </w:r>
            <w:r>
              <w:br/>
            </w:r>
            <w:r>
              <w:rPr>
                <w:rFonts w:ascii="Times New Roman"/>
                <w:b w:val="false"/>
                <w:i w:val="false"/>
                <w:color w:val="000000"/>
                <w:sz w:val="20"/>
              </w:rPr>
              <w:t>мощностью более 35 МВт,</w:t>
            </w:r>
            <w:r>
              <w:br/>
            </w:r>
            <w:r>
              <w:rPr>
                <w:rFonts w:ascii="Times New Roman"/>
                <w:b w:val="false"/>
                <w:i w:val="false"/>
                <w:color w:val="000000"/>
                <w:sz w:val="20"/>
              </w:rPr>
              <w:t>использующих гидродинамическую</w:t>
            </w:r>
            <w:r>
              <w:br/>
            </w:r>
            <w:r>
              <w:rPr>
                <w:rFonts w:ascii="Times New Roman"/>
                <w:b w:val="false"/>
                <w:i w:val="false"/>
                <w:color w:val="000000"/>
                <w:sz w:val="20"/>
              </w:rPr>
              <w:t>энергию воды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84" w:id="429"/>
    <w:p>
      <w:pPr>
        <w:spacing w:after="0"/>
        <w:ind w:left="0"/>
        <w:jc w:val="left"/>
      </w:pPr>
      <w:r>
        <w:rPr>
          <w:rFonts w:ascii="Times New Roman"/>
          <w:b/>
          <w:i w:val="false"/>
          <w:color w:val="000000"/>
        </w:rPr>
        <w:t xml:space="preserve"> Максимальное значение электрической мощности собственного потребления и максимальная электрическая мощность экспорта Субъекта, по годам*</w:t>
      </w:r>
    </w:p>
    <w:bookmarkEnd w:id="4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5" w:id="430"/>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430"/>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год**</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Максимальное значение электрической мощности собственного потребления, МВт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электрическая мощность экспорта, МВт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максимальное значение электрической мощности собственных нужд электрических станций, МВт***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7" w:id="43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3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3" w:id="43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3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9" w:id="433"/>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43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615" w:id="434"/>
      <w:r>
        <w:rPr>
          <w:rFonts w:ascii="Times New Roman"/>
          <w:b w:val="false"/>
          <w:i w:val="false"/>
          <w:color w:val="000000"/>
          <w:sz w:val="28"/>
        </w:rPr>
        <w:t>
      Примечание:</w:t>
      </w:r>
    </w:p>
    <w:bookmarkEnd w:id="434"/>
    <w:p>
      <w:pPr>
        <w:spacing w:after="0"/>
        <w:ind w:left="0"/>
        <w:jc w:val="both"/>
      </w:pPr>
      <w:r>
        <w:rPr>
          <w:rFonts w:ascii="Times New Roman"/>
          <w:b w:val="false"/>
          <w:i w:val="false"/>
          <w:color w:val="000000"/>
          <w:sz w:val="28"/>
        </w:rPr>
        <w:t>* – числовые значения параметров таблицы отражаются с точностью до десятых;</w:t>
      </w:r>
    </w:p>
    <w:p>
      <w:pPr>
        <w:spacing w:after="0"/>
        <w:ind w:left="0"/>
        <w:jc w:val="both"/>
      </w:pPr>
      <w:r>
        <w:rPr>
          <w:rFonts w:ascii="Times New Roman"/>
          <w:b w:val="false"/>
          <w:i w:val="false"/>
          <w:color w:val="000000"/>
          <w:sz w:val="28"/>
        </w:rPr>
        <w:t>** – периоды должны соответствовать периодам, отраженным в приложении 1 к настоящему Договору, и указываться в формате месяц/год: _____20___ г;</w:t>
      </w:r>
    </w:p>
    <w:p>
      <w:pPr>
        <w:spacing w:after="0"/>
        <w:ind w:left="0"/>
        <w:jc w:val="both"/>
      </w:pPr>
      <w:r>
        <w:rPr>
          <w:rFonts w:ascii="Times New Roman"/>
          <w:b w:val="false"/>
          <w:i w:val="false"/>
          <w:color w:val="000000"/>
          <w:sz w:val="28"/>
        </w:rPr>
        <w:t>*** – максимальное значение электрической мощности собственных нужд электрических станций Субъекта, включающее в себя как максимальное значение электрической мощности всех собственных нужд электрических станций Субъекта, так и соответствующее максимальное значение электрической мощности всех хозяйственных и производственных нужд данных электрических станций Субъекта.</w:t>
      </w:r>
    </w:p>
    <w:p>
      <w:pPr>
        <w:spacing w:after="0"/>
        <w:ind w:left="0"/>
        <w:jc w:val="both"/>
      </w:pPr>
      <w:r>
        <w:rPr>
          <w:rFonts w:ascii="Times New Roman"/>
          <w:b w:val="false"/>
          <w:i w:val="false"/>
          <w:color w:val="000000"/>
          <w:sz w:val="28"/>
        </w:rPr>
        <w:t>Данное приложение заполняется после проведения аттестации электрической мощности.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приказу</w:t>
            </w:r>
            <w:r>
              <w:br/>
            </w:r>
            <w:r>
              <w:rPr>
                <w:rFonts w:ascii="Times New Roman"/>
                <w:b w:val="false"/>
                <w:i w:val="false"/>
                <w:color w:val="000000"/>
                <w:sz w:val="20"/>
              </w:rPr>
              <w:t>Министра энергетики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3 декабря 2015 года № 683</w:t>
            </w:r>
          </w:p>
        </w:tc>
      </w:tr>
    </w:tbl>
    <w:bookmarkStart w:name="z618" w:id="435"/>
    <w:p>
      <w:pPr>
        <w:spacing w:after="0"/>
        <w:ind w:left="0"/>
        <w:jc w:val="left"/>
      </w:pPr>
      <w:r>
        <w:rPr>
          <w:rFonts w:ascii="Times New Roman"/>
          <w:b/>
          <w:i w:val="false"/>
          <w:color w:val="000000"/>
        </w:rPr>
        <w:t xml:space="preserve"> Типовой договор о покупке услуги по поддержанию готовности электрической мощности с действующими энергопроизводящими организациями, которые заключили инвестиционное соглашение на модернизацию, расширение, реконструкцию и (или) обновление с уполномоченным органом</w:t>
      </w:r>
    </w:p>
    <w:bookmarkEnd w:id="435"/>
    <w:p>
      <w:pPr>
        <w:spacing w:after="0"/>
        <w:ind w:left="0"/>
        <w:jc w:val="both"/>
      </w:pPr>
      <w:r>
        <w:rPr>
          <w:rFonts w:ascii="Times New Roman"/>
          <w:b w:val="false"/>
          <w:i w:val="false"/>
          <w:color w:val="ff0000"/>
          <w:sz w:val="28"/>
        </w:rPr>
        <w:t xml:space="preserve">
      Сноска. Приказ дополнен приложением 4 в соответствии с приказом Министра энергетики РК от 25.11.2024 </w:t>
      </w:r>
      <w:r>
        <w:rPr>
          <w:rFonts w:ascii="Times New Roman"/>
          <w:b w:val="false"/>
          <w:i w:val="false"/>
          <w:color w:val="ff0000"/>
          <w:sz w:val="28"/>
        </w:rPr>
        <w:t>№ 414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619" w:id="436"/>
      <w:r>
        <w:rPr>
          <w:rFonts w:ascii="Times New Roman"/>
          <w:b w:val="false"/>
          <w:i w:val="false"/>
          <w:color w:val="000000"/>
          <w:sz w:val="28"/>
        </w:rPr>
        <w:t>
      ___________________________ "___"__________20__г.</w:t>
      </w:r>
    </w:p>
    <w:bookmarkEnd w:id="436"/>
    <w:p>
      <w:pPr>
        <w:spacing w:after="0"/>
        <w:ind w:left="0"/>
        <w:jc w:val="both"/>
      </w:pPr>
      <w:r>
        <w:rPr>
          <w:rFonts w:ascii="Times New Roman"/>
          <w:b w:val="false"/>
          <w:i w:val="false"/>
          <w:color w:val="000000"/>
          <w:sz w:val="28"/>
        </w:rPr>
        <w:t>(место заключения договора) _______________________________________________________________,</w:t>
      </w:r>
    </w:p>
    <w:p>
      <w:pPr>
        <w:spacing w:after="0"/>
        <w:ind w:left="0"/>
        <w:jc w:val="both"/>
      </w:pPr>
      <w:r>
        <w:rPr>
          <w:rFonts w:ascii="Times New Roman"/>
          <w:b w:val="false"/>
          <w:i w:val="false"/>
          <w:color w:val="000000"/>
          <w:sz w:val="28"/>
        </w:rPr>
        <w:t>(наименование энергопроизводящей организации, БИН)</w:t>
      </w:r>
    </w:p>
    <w:p>
      <w:pPr>
        <w:spacing w:after="0"/>
        <w:ind w:left="0"/>
        <w:jc w:val="both"/>
      </w:pPr>
      <w:r>
        <w:rPr>
          <w:rFonts w:ascii="Times New Roman"/>
          <w:b w:val="false"/>
          <w:i w:val="false"/>
          <w:color w:val="000000"/>
          <w:sz w:val="28"/>
        </w:rPr>
        <w:t>в лице _________________________________________________________,</w:t>
      </w:r>
    </w:p>
    <w:p>
      <w:pPr>
        <w:spacing w:after="0"/>
        <w:ind w:left="0"/>
        <w:jc w:val="both"/>
      </w:pPr>
      <w:r>
        <w:rPr>
          <w:rFonts w:ascii="Times New Roman"/>
          <w:b w:val="false"/>
          <w:i w:val="false"/>
          <w:color w:val="000000"/>
          <w:sz w:val="28"/>
        </w:rPr>
        <w:t>(должность, Ф.И.О (при наличии)</w:t>
      </w:r>
    </w:p>
    <w:p>
      <w:pPr>
        <w:spacing w:after="0"/>
        <w:ind w:left="0"/>
        <w:jc w:val="both"/>
      </w:pPr>
      <w:r>
        <w:rPr>
          <w:rFonts w:ascii="Times New Roman"/>
          <w:b w:val="false"/>
          <w:i w:val="false"/>
          <w:color w:val="000000"/>
          <w:sz w:val="28"/>
        </w:rPr>
        <w:t>действующего на основании ______________________________________,</w:t>
      </w:r>
    </w:p>
    <w:p>
      <w:pPr>
        <w:spacing w:after="0"/>
        <w:ind w:left="0"/>
        <w:jc w:val="both"/>
      </w:pPr>
      <w:r>
        <w:rPr>
          <w:rFonts w:ascii="Times New Roman"/>
          <w:b w:val="false"/>
          <w:i w:val="false"/>
          <w:color w:val="000000"/>
          <w:sz w:val="28"/>
        </w:rPr>
        <w:t>(наименование документа)</w:t>
      </w:r>
    </w:p>
    <w:p>
      <w:pPr>
        <w:spacing w:after="0"/>
        <w:ind w:left="0"/>
        <w:jc w:val="both"/>
      </w:pPr>
      <w:r>
        <w:rPr>
          <w:rFonts w:ascii="Times New Roman"/>
          <w:b w:val="false"/>
          <w:i w:val="false"/>
          <w:color w:val="000000"/>
          <w:sz w:val="28"/>
        </w:rPr>
        <w:t>именуемое в дальнейшем "Субъект", с одной стороны,</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(наименование единого закупщика, БИН)</w:t>
      </w:r>
    </w:p>
    <w:p>
      <w:pPr>
        <w:spacing w:after="0"/>
        <w:ind w:left="0"/>
        <w:jc w:val="both"/>
      </w:pPr>
      <w:r>
        <w:rPr>
          <w:rFonts w:ascii="Times New Roman"/>
          <w:b w:val="false"/>
          <w:i w:val="false"/>
          <w:color w:val="000000"/>
          <w:sz w:val="28"/>
        </w:rPr>
        <w:t>в лице _________________________________________________________,</w:t>
      </w:r>
    </w:p>
    <w:p>
      <w:pPr>
        <w:spacing w:after="0"/>
        <w:ind w:left="0"/>
        <w:jc w:val="both"/>
      </w:pPr>
      <w:r>
        <w:rPr>
          <w:rFonts w:ascii="Times New Roman"/>
          <w:b w:val="false"/>
          <w:i w:val="false"/>
          <w:color w:val="000000"/>
          <w:sz w:val="28"/>
        </w:rPr>
        <w:t>(должность, Ф.И.О (при наличии)</w:t>
      </w:r>
    </w:p>
    <w:p>
      <w:pPr>
        <w:spacing w:after="0"/>
        <w:ind w:left="0"/>
        <w:jc w:val="both"/>
      </w:pPr>
      <w:r>
        <w:rPr>
          <w:rFonts w:ascii="Times New Roman"/>
          <w:b w:val="false"/>
          <w:i w:val="false"/>
          <w:color w:val="000000"/>
          <w:sz w:val="28"/>
        </w:rPr>
        <w:t>действующего на основании ______________________________________,</w:t>
      </w:r>
    </w:p>
    <w:p>
      <w:pPr>
        <w:spacing w:after="0"/>
        <w:ind w:left="0"/>
        <w:jc w:val="both"/>
      </w:pPr>
      <w:r>
        <w:rPr>
          <w:rFonts w:ascii="Times New Roman"/>
          <w:b w:val="false"/>
          <w:i w:val="false"/>
          <w:color w:val="000000"/>
          <w:sz w:val="28"/>
        </w:rPr>
        <w:t>(учредительный документ единого закупщика)</w:t>
      </w:r>
    </w:p>
    <w:p>
      <w:pPr>
        <w:spacing w:after="0"/>
        <w:ind w:left="0"/>
        <w:jc w:val="both"/>
      </w:pPr>
      <w:r>
        <w:rPr>
          <w:rFonts w:ascii="Times New Roman"/>
          <w:b w:val="false"/>
          <w:i w:val="false"/>
          <w:color w:val="000000"/>
          <w:sz w:val="28"/>
        </w:rPr>
        <w:t>именуемое в дальнейшем "Единый закупщик", с другой стороны,</w:t>
      </w:r>
    </w:p>
    <w:p>
      <w:pPr>
        <w:spacing w:after="0"/>
        <w:ind w:left="0"/>
        <w:jc w:val="both"/>
      </w:pPr>
      <w:r>
        <w:rPr>
          <w:rFonts w:ascii="Times New Roman"/>
          <w:b w:val="false"/>
          <w:i w:val="false"/>
          <w:color w:val="000000"/>
          <w:sz w:val="28"/>
        </w:rPr>
        <w:t>в дальнейшем вместе также именуемые "Стороны", а по отдельности</w:t>
      </w:r>
    </w:p>
    <w:p>
      <w:pPr>
        <w:spacing w:after="0"/>
        <w:ind w:left="0"/>
        <w:jc w:val="both"/>
      </w:pPr>
      <w:r>
        <w:rPr>
          <w:rFonts w:ascii="Times New Roman"/>
          <w:b w:val="false"/>
          <w:i w:val="false"/>
          <w:color w:val="000000"/>
          <w:sz w:val="28"/>
        </w:rPr>
        <w:t>"Сторона", принимая во внимание:</w:t>
      </w:r>
    </w:p>
    <w:bookmarkStart w:name="z620" w:id="437"/>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Правила</w:t>
      </w:r>
      <w:r>
        <w:rPr>
          <w:rFonts w:ascii="Times New Roman"/>
          <w:b w:val="false"/>
          <w:i w:val="false"/>
          <w:color w:val="000000"/>
          <w:sz w:val="28"/>
        </w:rPr>
        <w:t xml:space="preserve"> организации и функционирования рынка электрической мощности, утвержденных приказом Министра энергетики Республики Казахстан от 27 февраля 2015 года № 152 (зарегистрирован в Реестре государственной регистрации нормативных правовых актов за № 10612) (далее – Правила рынка мощности);</w:t>
      </w:r>
    </w:p>
    <w:bookmarkEnd w:id="437"/>
    <w:bookmarkStart w:name="z621" w:id="438"/>
    <w:p>
      <w:pPr>
        <w:spacing w:after="0"/>
        <w:ind w:left="0"/>
        <w:jc w:val="both"/>
      </w:pPr>
      <w:r>
        <w:rPr>
          <w:rFonts w:ascii="Times New Roman"/>
          <w:b w:val="false"/>
          <w:i w:val="false"/>
          <w:color w:val="000000"/>
          <w:sz w:val="28"/>
        </w:rPr>
        <w:t>
      2) заключенное инвестиционное соглашение на модернизацию, реконструкцию, расширение и (или) обновление _________________________ на __________ годы от ___________ года №____ (далее – Инвестиционное соглашение), заключили настоящий договор о покупке услуги по поддержанию готовности электрической мощности с действующими энергопроизводящими организациями, которые заключили инвестиционное соглашение на модернизацию, расширение, реконструкцию и (или) обновление с уполномоченным органом (далее – Договор) о нижеследующем:</w:t>
      </w:r>
    </w:p>
    <w:bookmarkEnd w:id="438"/>
    <w:bookmarkStart w:name="z622" w:id="439"/>
    <w:p>
      <w:pPr>
        <w:spacing w:after="0"/>
        <w:ind w:left="0"/>
        <w:jc w:val="left"/>
      </w:pPr>
      <w:r>
        <w:rPr>
          <w:rFonts w:ascii="Times New Roman"/>
          <w:b/>
          <w:i w:val="false"/>
          <w:color w:val="000000"/>
        </w:rPr>
        <w:t xml:space="preserve"> Глава 1. Основные положения</w:t>
      </w:r>
    </w:p>
    <w:bookmarkEnd w:id="439"/>
    <w:bookmarkStart w:name="z623" w:id="440"/>
    <w:p>
      <w:pPr>
        <w:spacing w:after="0"/>
        <w:ind w:left="0"/>
        <w:jc w:val="both"/>
      </w:pPr>
      <w:r>
        <w:rPr>
          <w:rFonts w:ascii="Times New Roman"/>
          <w:b w:val="false"/>
          <w:i w:val="false"/>
          <w:color w:val="000000"/>
          <w:sz w:val="28"/>
        </w:rPr>
        <w:t>
      1. В настоящем Договоре используются следующие понятия и определения:</w:t>
      </w:r>
    </w:p>
    <w:bookmarkEnd w:id="440"/>
    <w:bookmarkStart w:name="z624" w:id="441"/>
    <w:p>
      <w:pPr>
        <w:spacing w:after="0"/>
        <w:ind w:left="0"/>
        <w:jc w:val="both"/>
      </w:pPr>
      <w:r>
        <w:rPr>
          <w:rFonts w:ascii="Times New Roman"/>
          <w:b w:val="false"/>
          <w:i w:val="false"/>
          <w:color w:val="000000"/>
          <w:sz w:val="28"/>
        </w:rPr>
        <w:t>
      1) аттестованная электрическая мощность – сумма аттестованных электрических мощностей электрических станций по результатам соответствующих аттестаций, в МВт;</w:t>
      </w:r>
    </w:p>
    <w:bookmarkEnd w:id="441"/>
    <w:bookmarkStart w:name="z625" w:id="442"/>
    <w:p>
      <w:pPr>
        <w:spacing w:after="0"/>
        <w:ind w:left="0"/>
        <w:jc w:val="both"/>
      </w:pPr>
      <w:r>
        <w:rPr>
          <w:rFonts w:ascii="Times New Roman"/>
          <w:b w:val="false"/>
          <w:i w:val="false"/>
          <w:color w:val="000000"/>
          <w:sz w:val="28"/>
        </w:rPr>
        <w:t>
      2) аттестация электрической мощности генерирующих установок – мероприятия, проводимые системным оператором, которые направлены на определение значений аттестованной электрической мощности и аттестованных скоростей увеличения и уменьшения электрической мощности;</w:t>
      </w:r>
    </w:p>
    <w:bookmarkEnd w:id="442"/>
    <w:bookmarkStart w:name="z626" w:id="443"/>
    <w:p>
      <w:pPr>
        <w:spacing w:after="0"/>
        <w:ind w:left="0"/>
        <w:jc w:val="both"/>
      </w:pPr>
      <w:r>
        <w:rPr>
          <w:rFonts w:ascii="Times New Roman"/>
          <w:b w:val="false"/>
          <w:i w:val="false"/>
          <w:color w:val="000000"/>
          <w:sz w:val="28"/>
        </w:rPr>
        <w:t>
      3) ведомость рабочих электрических мощностей генерации, технологических и технических минимумов – документ, составляемый системным оператором на каждые сутки текущего и предстоящего расчетного периода (календарного месяца), в который включаются предоставленные энергопроизводящими организациями и согласованные системным оператором значения рабочих электрических мощностей генерации, возможных электрических мощностей генерации, технологических и технических минимумов электрических станций энергопроизводящих организаций;</w:t>
      </w:r>
    </w:p>
    <w:bookmarkEnd w:id="443"/>
    <w:bookmarkStart w:name="z627" w:id="444"/>
    <w:p>
      <w:pPr>
        <w:spacing w:after="0"/>
        <w:ind w:left="0"/>
        <w:jc w:val="both"/>
      </w:pPr>
      <w:r>
        <w:rPr>
          <w:rFonts w:ascii="Times New Roman"/>
          <w:b w:val="false"/>
          <w:i w:val="false"/>
          <w:color w:val="000000"/>
          <w:sz w:val="28"/>
        </w:rPr>
        <w:t>
      4) расчетный период – период, определенный в настоящем Договоре как период времени, равный одному календарному месяцу с 00-00 часов первого дня до 24-00 часов (время среднеевропейское – время меридиана Гринвича плюс один час) последнего дня месяца, за который производится расчет услуги по поддержанию готовности электрической мощности;</w:t>
      </w:r>
    </w:p>
    <w:bookmarkEnd w:id="444"/>
    <w:bookmarkStart w:name="z628" w:id="445"/>
    <w:p>
      <w:pPr>
        <w:spacing w:after="0"/>
        <w:ind w:left="0"/>
        <w:jc w:val="both"/>
      </w:pPr>
      <w:r>
        <w:rPr>
          <w:rFonts w:ascii="Times New Roman"/>
          <w:b w:val="false"/>
          <w:i w:val="false"/>
          <w:color w:val="000000"/>
          <w:sz w:val="28"/>
        </w:rPr>
        <w:t>
      5) системный оператор – национальная компания, осуществляющая централизованное оперативно-диспетчерское управление, обеспечение параллельной работы с энергосистемами других государств, поддержание баланса в Единой электроэнергетической системе Республики Казахстан, оказание системных услуг и приобретение вспомогательных услуг у субъектов оптового рынка электрической энергии, а также техническое обслуживание и поддержание в эксплуатационной готовности национальной электрической сети и обеспечивающая ее развитие;</w:t>
      </w:r>
    </w:p>
    <w:bookmarkEnd w:id="445"/>
    <w:bookmarkStart w:name="z629" w:id="446"/>
    <w:p>
      <w:pPr>
        <w:spacing w:after="0"/>
        <w:ind w:left="0"/>
        <w:jc w:val="both"/>
      </w:pPr>
      <w:r>
        <w:rPr>
          <w:rFonts w:ascii="Times New Roman"/>
          <w:b w:val="false"/>
          <w:i w:val="false"/>
          <w:color w:val="000000"/>
          <w:sz w:val="28"/>
        </w:rPr>
        <w:t>
      6) комплекс коммерческого учета – оборудование, необходимое для коммерческого учета, расположенное между определенной точкой коммерческого учета и точкой подключения к устройству сбора информации;</w:t>
      </w:r>
    </w:p>
    <w:bookmarkEnd w:id="446"/>
    <w:bookmarkStart w:name="z630" w:id="447"/>
    <w:p>
      <w:pPr>
        <w:spacing w:after="0"/>
        <w:ind w:left="0"/>
        <w:jc w:val="both"/>
      </w:pPr>
      <w:r>
        <w:rPr>
          <w:rFonts w:ascii="Times New Roman"/>
          <w:b w:val="false"/>
          <w:i w:val="false"/>
          <w:color w:val="000000"/>
          <w:sz w:val="28"/>
        </w:rPr>
        <w:t>
      7) генерирующая установка – устройство, вырабатывающее электрическую энергию;</w:t>
      </w:r>
    </w:p>
    <w:bookmarkEnd w:id="447"/>
    <w:bookmarkStart w:name="z631" w:id="448"/>
    <w:p>
      <w:pPr>
        <w:spacing w:after="0"/>
        <w:ind w:left="0"/>
        <w:jc w:val="both"/>
      </w:pPr>
      <w:r>
        <w:rPr>
          <w:rFonts w:ascii="Times New Roman"/>
          <w:b w:val="false"/>
          <w:i w:val="false"/>
          <w:color w:val="000000"/>
          <w:sz w:val="28"/>
        </w:rPr>
        <w:t>
      8) технический минимум – сумма минимальных допустимых электрических мощностей генерирующих установок: для конденсационных, теплофикационных, газотурбинных и парогазовых электростанций - по условиям обеспечения стабильности их работы согласно соответствующим паспортным данным, для гидроэлектростанций по условиям обеспечения, заданным расходам воды бассейновых инспекций по регулированию использования и охране водных ресурсов расходов воды, в соответствии со статьей 40 Водного кодекса Республики Казахстан, в МВт;</w:t>
      </w:r>
    </w:p>
    <w:bookmarkEnd w:id="448"/>
    <w:bookmarkStart w:name="z632" w:id="449"/>
    <w:p>
      <w:pPr>
        <w:spacing w:after="0"/>
        <w:ind w:left="0"/>
        <w:jc w:val="both"/>
      </w:pPr>
      <w:r>
        <w:rPr>
          <w:rFonts w:ascii="Times New Roman"/>
          <w:b w:val="false"/>
          <w:i w:val="false"/>
          <w:color w:val="000000"/>
          <w:sz w:val="28"/>
        </w:rPr>
        <w:t>
      9) технологический минимум – сумма минимальных электрических мощностей генерирующих установок (при заданном уровне их тепловой нагрузки), в МВт;</w:t>
      </w:r>
    </w:p>
    <w:bookmarkEnd w:id="449"/>
    <w:bookmarkStart w:name="z633" w:id="450"/>
    <w:p>
      <w:pPr>
        <w:spacing w:after="0"/>
        <w:ind w:left="0"/>
        <w:jc w:val="both"/>
      </w:pPr>
      <w:r>
        <w:rPr>
          <w:rFonts w:ascii="Times New Roman"/>
          <w:b w:val="false"/>
          <w:i w:val="false"/>
          <w:color w:val="000000"/>
          <w:sz w:val="28"/>
        </w:rPr>
        <w:t>
      10) услуга по поддержанию готовности электрической мощности – услуга, оказываемая энергопроизводящими организациями Единому закупщику, по поддержанию готовности аттестованной в установленном порядке электрической мощности генерирующих установок к несению нагрузки;</w:t>
      </w:r>
    </w:p>
    <w:bookmarkEnd w:id="450"/>
    <w:bookmarkStart w:name="z634" w:id="451"/>
    <w:p>
      <w:pPr>
        <w:spacing w:after="0"/>
        <w:ind w:left="0"/>
        <w:jc w:val="both"/>
      </w:pPr>
      <w:r>
        <w:rPr>
          <w:rFonts w:ascii="Times New Roman"/>
          <w:b w:val="false"/>
          <w:i w:val="false"/>
          <w:color w:val="000000"/>
          <w:sz w:val="28"/>
        </w:rPr>
        <w:t>
      11) аттестованная скорость уменьшения электрической мощности – среднее значение скорости уменьшения электрической мощности электрической станцией энергопроизводящей организации зафиксированное между временем начала фиксации значения скорости уменьшения электрической мощности генерации и временем его окончания, в МВт/минут;</w:t>
      </w:r>
    </w:p>
    <w:bookmarkEnd w:id="451"/>
    <w:bookmarkStart w:name="z635" w:id="452"/>
    <w:p>
      <w:pPr>
        <w:spacing w:after="0"/>
        <w:ind w:left="0"/>
        <w:jc w:val="both"/>
      </w:pPr>
      <w:r>
        <w:rPr>
          <w:rFonts w:ascii="Times New Roman"/>
          <w:b w:val="false"/>
          <w:i w:val="false"/>
          <w:color w:val="000000"/>
          <w:sz w:val="28"/>
        </w:rPr>
        <w:t>
      12) аттестованная скорость увеличения электрической мощности – среднее значение скорости увеличения электрической мощности генерирующих установок электрической станции энергопроизводящей организации между временем начала фиксации значения скорости увеличения электрической мощности генерации и временем его окончания, в МВт/минут.</w:t>
      </w:r>
    </w:p>
    <w:bookmarkEnd w:id="452"/>
    <w:bookmarkStart w:name="z636" w:id="453"/>
    <w:p>
      <w:pPr>
        <w:spacing w:after="0"/>
        <w:ind w:left="0"/>
        <w:jc w:val="both"/>
      </w:pPr>
      <w:r>
        <w:rPr>
          <w:rFonts w:ascii="Times New Roman"/>
          <w:b w:val="false"/>
          <w:i w:val="false"/>
          <w:color w:val="000000"/>
          <w:sz w:val="28"/>
        </w:rPr>
        <w:t>
      Иные понятия и определения, использованные в настоящем Договоре, применяются в соответствии с законодательством Республики Казахстан в области электроэнергетики.</w:t>
      </w:r>
    </w:p>
    <w:bookmarkEnd w:id="453"/>
    <w:bookmarkStart w:name="z637" w:id="454"/>
    <w:p>
      <w:pPr>
        <w:spacing w:after="0"/>
        <w:ind w:left="0"/>
        <w:jc w:val="left"/>
      </w:pPr>
      <w:r>
        <w:rPr>
          <w:rFonts w:ascii="Times New Roman"/>
          <w:b/>
          <w:i w:val="false"/>
          <w:color w:val="000000"/>
        </w:rPr>
        <w:t xml:space="preserve"> Глава 2. Предмет Договора</w:t>
      </w:r>
    </w:p>
    <w:bookmarkEnd w:id="454"/>
    <w:bookmarkStart w:name="z638" w:id="455"/>
    <w:p>
      <w:pPr>
        <w:spacing w:after="0"/>
        <w:ind w:left="0"/>
        <w:jc w:val="both"/>
      </w:pPr>
      <w:r>
        <w:rPr>
          <w:rFonts w:ascii="Times New Roman"/>
          <w:b w:val="false"/>
          <w:i w:val="false"/>
          <w:color w:val="000000"/>
          <w:sz w:val="28"/>
        </w:rPr>
        <w:t>
      2. Субъект обязуется оказывать, а Единый закупщик покупать и оплачивать услугу по поддержанию готовности электрической мощности (далее – услуга по поддержанию) в соответствии с настоящим Договором и требованиями законодательства Республики Казахстан в области электроэнергетики.</w:t>
      </w:r>
    </w:p>
    <w:bookmarkEnd w:id="455"/>
    <w:p>
      <w:pPr>
        <w:spacing w:after="0"/>
        <w:ind w:left="0"/>
        <w:jc w:val="both"/>
      </w:pPr>
      <w:bookmarkStart w:name="z639" w:id="456"/>
      <w:r>
        <w:rPr>
          <w:rFonts w:ascii="Times New Roman"/>
          <w:b w:val="false"/>
          <w:i w:val="false"/>
          <w:color w:val="000000"/>
          <w:sz w:val="28"/>
        </w:rPr>
        <w:t>
      3. Технические условия и характеристики оказания услуги по поддержанию:</w:t>
      </w:r>
    </w:p>
    <w:bookmarkEnd w:id="456"/>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(в данном пункте предусматриваются технические условия и характеристики</w:t>
      </w:r>
    </w:p>
    <w:p>
      <w:pPr>
        <w:spacing w:after="0"/>
        <w:ind w:left="0"/>
        <w:jc w:val="both"/>
      </w:pPr>
      <w:r>
        <w:rPr>
          <w:rFonts w:ascii="Times New Roman"/>
          <w:b w:val="false"/>
          <w:i w:val="false"/>
          <w:color w:val="000000"/>
          <w:sz w:val="28"/>
        </w:rPr>
        <w:t>предмета настоящего Договора)</w:t>
      </w:r>
    </w:p>
    <w:bookmarkStart w:name="z640" w:id="457"/>
    <w:p>
      <w:pPr>
        <w:spacing w:after="0"/>
        <w:ind w:left="0"/>
        <w:jc w:val="both"/>
      </w:pPr>
      <w:r>
        <w:rPr>
          <w:rFonts w:ascii="Times New Roman"/>
          <w:b w:val="false"/>
          <w:i w:val="false"/>
          <w:color w:val="000000"/>
          <w:sz w:val="28"/>
        </w:rPr>
        <w:t>
      4. Цена (индивидуальный тариф), по которой Единый закупщик обязуется оплачивать услугу по поддержанию Субъекта по настоящему Договору (далее – договорная цена), определяется в соответствии с условиями Инвестиционного соглашения.</w:t>
      </w:r>
    </w:p>
    <w:bookmarkEnd w:id="457"/>
    <w:bookmarkStart w:name="z641" w:id="458"/>
    <w:p>
      <w:pPr>
        <w:spacing w:after="0"/>
        <w:ind w:left="0"/>
        <w:jc w:val="both"/>
      </w:pPr>
      <w:r>
        <w:rPr>
          <w:rFonts w:ascii="Times New Roman"/>
          <w:b w:val="false"/>
          <w:i w:val="false"/>
          <w:color w:val="000000"/>
          <w:sz w:val="28"/>
        </w:rPr>
        <w:t>
      5. Объем услуги по поддержанию по настоящему Договору, который Субъект обязан оказывать Единому закупщику, определяется согласно условиям Инвестиционного соглашения, и составляет _____МВт (далее – договорной объем).</w:t>
      </w:r>
    </w:p>
    <w:bookmarkEnd w:id="458"/>
    <w:bookmarkStart w:name="z642" w:id="459"/>
    <w:p>
      <w:pPr>
        <w:spacing w:after="0"/>
        <w:ind w:left="0"/>
        <w:jc w:val="both"/>
      </w:pPr>
      <w:r>
        <w:rPr>
          <w:rFonts w:ascii="Times New Roman"/>
          <w:b w:val="false"/>
          <w:i w:val="false"/>
          <w:color w:val="000000"/>
          <w:sz w:val="28"/>
        </w:rPr>
        <w:t>
      6. Срок, в течение которого по настоящему Договору Субъект обязуется оказывать услугу по поддержанию, а Единый закупщик обязуется покупать данную услугу, определяется в соответствии с условиями Инвестиционного соглашения.</w:t>
      </w:r>
    </w:p>
    <w:bookmarkEnd w:id="459"/>
    <w:bookmarkStart w:name="z643" w:id="460"/>
    <w:p>
      <w:pPr>
        <w:spacing w:after="0"/>
        <w:ind w:left="0"/>
        <w:jc w:val="both"/>
      </w:pPr>
      <w:r>
        <w:rPr>
          <w:rFonts w:ascii="Times New Roman"/>
          <w:b w:val="false"/>
          <w:i w:val="false"/>
          <w:color w:val="000000"/>
          <w:sz w:val="28"/>
        </w:rPr>
        <w:t>
      Договорная цена (индивидуальный тариф), объем и срок покупки услуги по поддержанию готовности электрической мощности Субъекта по годам указываются по форме согласно приложению 1 к настоящему Договору.</w:t>
      </w:r>
    </w:p>
    <w:bookmarkEnd w:id="460"/>
    <w:bookmarkStart w:name="z644" w:id="461"/>
    <w:p>
      <w:pPr>
        <w:spacing w:after="0"/>
        <w:ind w:left="0"/>
        <w:jc w:val="both"/>
      </w:pPr>
      <w:r>
        <w:rPr>
          <w:rFonts w:ascii="Times New Roman"/>
          <w:b w:val="false"/>
          <w:i w:val="false"/>
          <w:color w:val="000000"/>
          <w:sz w:val="28"/>
        </w:rPr>
        <w:t>
      7. Максимальное значение электрической мощности собственного потребления и максимальная электрическая мощность экспорта Субъекта по годам указываются по форме согласно приложению 2 к настоящему Договору.</w:t>
      </w:r>
    </w:p>
    <w:bookmarkEnd w:id="461"/>
    <w:bookmarkStart w:name="z645" w:id="462"/>
    <w:p>
      <w:pPr>
        <w:spacing w:after="0"/>
        <w:ind w:left="0"/>
        <w:jc w:val="both"/>
      </w:pPr>
      <w:r>
        <w:rPr>
          <w:rFonts w:ascii="Times New Roman"/>
          <w:b w:val="false"/>
          <w:i w:val="false"/>
          <w:color w:val="000000"/>
          <w:sz w:val="28"/>
        </w:rPr>
        <w:t>
      В случае если в одном из действующих договоров о покупке услуги по поддержанию готовности электрической мощности Субъекта уже отражены значения электрических мощностей, указанных в части первой настоящего пункта, в приложении 2 к настоящему Договору значения данных электрических мощностей не указываются.</w:t>
      </w:r>
    </w:p>
    <w:bookmarkEnd w:id="462"/>
    <w:bookmarkStart w:name="z646" w:id="463"/>
    <w:p>
      <w:pPr>
        <w:spacing w:after="0"/>
        <w:ind w:left="0"/>
        <w:jc w:val="left"/>
      </w:pPr>
      <w:r>
        <w:rPr>
          <w:rFonts w:ascii="Times New Roman"/>
          <w:b/>
          <w:i w:val="false"/>
          <w:color w:val="000000"/>
        </w:rPr>
        <w:t xml:space="preserve"> Глава 3. Права и обязанности Сторон</w:t>
      </w:r>
    </w:p>
    <w:bookmarkEnd w:id="463"/>
    <w:bookmarkStart w:name="z647" w:id="464"/>
    <w:p>
      <w:pPr>
        <w:spacing w:after="0"/>
        <w:ind w:left="0"/>
        <w:jc w:val="both"/>
      </w:pPr>
      <w:r>
        <w:rPr>
          <w:rFonts w:ascii="Times New Roman"/>
          <w:b w:val="false"/>
          <w:i w:val="false"/>
          <w:color w:val="000000"/>
          <w:sz w:val="28"/>
        </w:rPr>
        <w:t>
      8. Единый закупщик обязан:</w:t>
      </w:r>
    </w:p>
    <w:bookmarkEnd w:id="464"/>
    <w:bookmarkStart w:name="z648" w:id="465"/>
    <w:p>
      <w:pPr>
        <w:spacing w:after="0"/>
        <w:ind w:left="0"/>
        <w:jc w:val="both"/>
      </w:pPr>
      <w:r>
        <w:rPr>
          <w:rFonts w:ascii="Times New Roman"/>
          <w:b w:val="false"/>
          <w:i w:val="false"/>
          <w:color w:val="000000"/>
          <w:sz w:val="28"/>
        </w:rPr>
        <w:t>
      1) своевременно оплачивать услугу по поддержанию Субъекта согласно настоящему Договору;</w:t>
      </w:r>
    </w:p>
    <w:bookmarkEnd w:id="465"/>
    <w:bookmarkStart w:name="z649" w:id="466"/>
    <w:p>
      <w:pPr>
        <w:spacing w:after="0"/>
        <w:ind w:left="0"/>
        <w:jc w:val="both"/>
      </w:pPr>
      <w:r>
        <w:rPr>
          <w:rFonts w:ascii="Times New Roman"/>
          <w:b w:val="false"/>
          <w:i w:val="false"/>
          <w:color w:val="000000"/>
          <w:sz w:val="28"/>
        </w:rPr>
        <w:t>
      2) незамедлительно уведомлять Субъекта об изменении своего наименования, юридического адреса, фактического местонахождения и иных реквизитов, необходимых для исполнения настоящего Договора;</w:t>
      </w:r>
    </w:p>
    <w:bookmarkEnd w:id="466"/>
    <w:bookmarkStart w:name="z650" w:id="467"/>
    <w:p>
      <w:pPr>
        <w:spacing w:after="0"/>
        <w:ind w:left="0"/>
        <w:jc w:val="both"/>
      </w:pPr>
      <w:r>
        <w:rPr>
          <w:rFonts w:ascii="Times New Roman"/>
          <w:b w:val="false"/>
          <w:i w:val="false"/>
          <w:color w:val="000000"/>
          <w:sz w:val="28"/>
        </w:rPr>
        <w:t>
      3) осуществлять расторжение или внесение изменений в настоящий Договор в соответствии с Правилами рынка мощности;</w:t>
      </w:r>
    </w:p>
    <w:bookmarkEnd w:id="467"/>
    <w:bookmarkStart w:name="z1362" w:id="468"/>
    <w:p>
      <w:pPr>
        <w:spacing w:after="0"/>
        <w:ind w:left="0"/>
        <w:jc w:val="both"/>
      </w:pPr>
      <w:r>
        <w:rPr>
          <w:rFonts w:ascii="Times New Roman"/>
          <w:b w:val="false"/>
          <w:i w:val="false"/>
          <w:color w:val="000000"/>
          <w:sz w:val="28"/>
        </w:rPr>
        <w:t>
      4) при обращении Субъекта для заключения дополнительного соглашения к настоящему Договору на основании заключенного дополнительного соглашения к инвестиционному соглашению на модернизацию, расширение, реконструкцию и (или) обновление с уполномоченным органом заключить дополнительное соглашение к настоящему Договору о покупке услуги по поддержанию готовности электрической мощности в срок не позднее 15 ноября соответствующего года.</w:t>
      </w:r>
    </w:p>
    <w:bookmarkEnd w:id="4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с изменениями, внесенными приказом Министра энергетики РК от 01.10.2025 </w:t>
      </w:r>
      <w:r>
        <w:rPr>
          <w:rFonts w:ascii="Times New Roman"/>
          <w:b w:val="false"/>
          <w:i w:val="false"/>
          <w:color w:val="000000"/>
          <w:sz w:val="28"/>
        </w:rPr>
        <w:t>№ 369-н/қ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51" w:id="469"/>
    <w:p>
      <w:pPr>
        <w:spacing w:after="0"/>
        <w:ind w:left="0"/>
        <w:jc w:val="both"/>
      </w:pPr>
      <w:r>
        <w:rPr>
          <w:rFonts w:ascii="Times New Roman"/>
          <w:b w:val="false"/>
          <w:i w:val="false"/>
          <w:color w:val="000000"/>
          <w:sz w:val="28"/>
        </w:rPr>
        <w:t>
      9. Единый закупщик имеет право:</w:t>
      </w:r>
    </w:p>
    <w:bookmarkEnd w:id="469"/>
    <w:bookmarkStart w:name="z652" w:id="470"/>
    <w:p>
      <w:pPr>
        <w:spacing w:after="0"/>
        <w:ind w:left="0"/>
        <w:jc w:val="both"/>
      </w:pPr>
      <w:r>
        <w:rPr>
          <w:rFonts w:ascii="Times New Roman"/>
          <w:b w:val="false"/>
          <w:i w:val="false"/>
          <w:color w:val="000000"/>
          <w:sz w:val="28"/>
        </w:rPr>
        <w:t>
      1) осуществлять расторжение или внесение изменений в настоящий Договор в соответствии с Правилами рынка мощности;</w:t>
      </w:r>
    </w:p>
    <w:bookmarkEnd w:id="470"/>
    <w:bookmarkStart w:name="z653" w:id="471"/>
    <w:p>
      <w:pPr>
        <w:spacing w:after="0"/>
        <w:ind w:left="0"/>
        <w:jc w:val="both"/>
      </w:pPr>
      <w:r>
        <w:rPr>
          <w:rFonts w:ascii="Times New Roman"/>
          <w:b w:val="false"/>
          <w:i w:val="false"/>
          <w:color w:val="000000"/>
          <w:sz w:val="28"/>
        </w:rPr>
        <w:t>
      2) получать услугу по поддержанию в соответствии с настоящим Договором и законодательством Республики Казахстан в области электроэнергетики;</w:t>
      </w:r>
    </w:p>
    <w:bookmarkEnd w:id="471"/>
    <w:bookmarkStart w:name="z654" w:id="472"/>
    <w:p>
      <w:pPr>
        <w:spacing w:after="0"/>
        <w:ind w:left="0"/>
        <w:jc w:val="both"/>
      </w:pPr>
      <w:r>
        <w:rPr>
          <w:rFonts w:ascii="Times New Roman"/>
          <w:b w:val="false"/>
          <w:i w:val="false"/>
          <w:color w:val="000000"/>
          <w:sz w:val="28"/>
        </w:rPr>
        <w:t>
      3) по запросу государственных органов в пределах их компетенции предоставлять информацию о деятельности Субъекта на рынке электрической мощности;</w:t>
      </w:r>
    </w:p>
    <w:bookmarkEnd w:id="472"/>
    <w:bookmarkStart w:name="z655" w:id="473"/>
    <w:p>
      <w:pPr>
        <w:spacing w:after="0"/>
        <w:ind w:left="0"/>
        <w:jc w:val="both"/>
      </w:pPr>
      <w:r>
        <w:rPr>
          <w:rFonts w:ascii="Times New Roman"/>
          <w:b w:val="false"/>
          <w:i w:val="false"/>
          <w:color w:val="000000"/>
          <w:sz w:val="28"/>
        </w:rPr>
        <w:t>
      4) требовать от Субъекта выполнения обязанностей по настоящему Договору;</w:t>
      </w:r>
    </w:p>
    <w:bookmarkEnd w:id="473"/>
    <w:bookmarkStart w:name="z656" w:id="474"/>
    <w:p>
      <w:pPr>
        <w:spacing w:after="0"/>
        <w:ind w:left="0"/>
        <w:jc w:val="both"/>
      </w:pPr>
      <w:r>
        <w:rPr>
          <w:rFonts w:ascii="Times New Roman"/>
          <w:b w:val="false"/>
          <w:i w:val="false"/>
          <w:color w:val="000000"/>
          <w:sz w:val="28"/>
        </w:rPr>
        <w:t>
      5) обращаться в судебные органы для решения спорных вопросов, связанных с заключением и исполнением настоящего Договора.</w:t>
      </w:r>
    </w:p>
    <w:bookmarkEnd w:id="474"/>
    <w:bookmarkStart w:name="z657" w:id="475"/>
    <w:p>
      <w:pPr>
        <w:spacing w:after="0"/>
        <w:ind w:left="0"/>
        <w:jc w:val="both"/>
      </w:pPr>
      <w:r>
        <w:rPr>
          <w:rFonts w:ascii="Times New Roman"/>
          <w:b w:val="false"/>
          <w:i w:val="false"/>
          <w:color w:val="000000"/>
          <w:sz w:val="28"/>
        </w:rPr>
        <w:t>
      10. Субъект обязан:</w:t>
      </w:r>
    </w:p>
    <w:bookmarkEnd w:id="475"/>
    <w:bookmarkStart w:name="z658" w:id="476"/>
    <w:p>
      <w:pPr>
        <w:spacing w:after="0"/>
        <w:ind w:left="0"/>
        <w:jc w:val="both"/>
      </w:pPr>
      <w:r>
        <w:rPr>
          <w:rFonts w:ascii="Times New Roman"/>
          <w:b w:val="false"/>
          <w:i w:val="false"/>
          <w:color w:val="000000"/>
          <w:sz w:val="28"/>
        </w:rPr>
        <w:t>
      1) поддерживать в постоянной готовности электрическую мощность генерирующих установок, входящих в его состав электрических станций в объеме, равном или превышающем договорной объем;</w:t>
      </w:r>
    </w:p>
    <w:bookmarkEnd w:id="476"/>
    <w:bookmarkStart w:name="z659" w:id="477"/>
    <w:p>
      <w:pPr>
        <w:spacing w:after="0"/>
        <w:ind w:left="0"/>
        <w:jc w:val="both"/>
      </w:pPr>
      <w:r>
        <w:rPr>
          <w:rFonts w:ascii="Times New Roman"/>
          <w:b w:val="false"/>
          <w:i w:val="false"/>
          <w:color w:val="000000"/>
          <w:sz w:val="28"/>
        </w:rPr>
        <w:t>
      2) ежедневно подавать системному оператору заявки на участие в регулировании на повышение и на понижение на балансирующем рынке электрической энергии;</w:t>
      </w:r>
    </w:p>
    <w:bookmarkEnd w:id="477"/>
    <w:bookmarkStart w:name="z660" w:id="478"/>
    <w:p>
      <w:pPr>
        <w:spacing w:after="0"/>
        <w:ind w:left="0"/>
        <w:jc w:val="both"/>
      </w:pPr>
      <w:r>
        <w:rPr>
          <w:rFonts w:ascii="Times New Roman"/>
          <w:b w:val="false"/>
          <w:i w:val="false"/>
          <w:color w:val="000000"/>
          <w:sz w:val="28"/>
        </w:rPr>
        <w:t>
      3) осуществлять исполнение заявок на участие в балансировании на повышение и на понижение на балансирующем рынке электрической энергии;</w:t>
      </w:r>
    </w:p>
    <w:bookmarkEnd w:id="478"/>
    <w:bookmarkStart w:name="z661" w:id="479"/>
    <w:p>
      <w:pPr>
        <w:spacing w:after="0"/>
        <w:ind w:left="0"/>
        <w:jc w:val="both"/>
      </w:pPr>
      <w:r>
        <w:rPr>
          <w:rFonts w:ascii="Times New Roman"/>
          <w:b w:val="false"/>
          <w:i w:val="false"/>
          <w:color w:val="000000"/>
          <w:sz w:val="28"/>
        </w:rPr>
        <w:t>
      4) поддерживать в постоянной готовности систему общего первичного регулирования частоты в соответствии с требованиями, установленными законодательством Республики Казахстан в области электроэнергетики;</w:t>
      </w:r>
    </w:p>
    <w:bookmarkEnd w:id="479"/>
    <w:bookmarkStart w:name="z662" w:id="480"/>
    <w:p>
      <w:pPr>
        <w:spacing w:after="0"/>
        <w:ind w:left="0"/>
        <w:jc w:val="both"/>
      </w:pPr>
      <w:r>
        <w:rPr>
          <w:rFonts w:ascii="Times New Roman"/>
          <w:b w:val="false"/>
          <w:i w:val="false"/>
          <w:color w:val="000000"/>
          <w:sz w:val="28"/>
        </w:rPr>
        <w:t>
      5) ежедневно, до 08:00 часов текущих суток (по времени города Астана), предоставлять системному оператору информацию о значениях рабочих электрических мощностей генерации, технологических и технических минимумов электрических станций, входящих в состав энергопроизводящей организации, на предстоящие сутки планирования (при этом, в течение предстоящих суток допускается однократная (один раз в сутки) корректировка данной информации в случае вывода из ремонта генерирующего оборудования (при условии наличия соответствующей заявки системному оператору на вывод оборудования в ремонт), а также дополнительная корректировка данной информации в случае предоставления системному оператору копии распоряжения об изменении водного режима, поступившего в течение соответствующих суток от бассейновых инспекций по регулированию использования и охране водных ресурсов расходов воды, в соответствии со статьей 40 Водного кодекса Республики Казахстан);</w:t>
      </w:r>
    </w:p>
    <w:bookmarkEnd w:id="480"/>
    <w:bookmarkStart w:name="z663" w:id="481"/>
    <w:p>
      <w:pPr>
        <w:spacing w:after="0"/>
        <w:ind w:left="0"/>
        <w:jc w:val="both"/>
      </w:pPr>
      <w:r>
        <w:rPr>
          <w:rFonts w:ascii="Times New Roman"/>
          <w:b w:val="false"/>
          <w:i w:val="false"/>
          <w:color w:val="000000"/>
          <w:sz w:val="28"/>
        </w:rPr>
        <w:t>
      6) предоставлять системному оператору телеметрическую информацию о текущих значениях электрических мощностей генерации и отпуска в сеть электрических станций Субъекта и о текущих значениях электрической мощности собственного потребления Субъекта;</w:t>
      </w:r>
    </w:p>
    <w:bookmarkEnd w:id="481"/>
    <w:bookmarkStart w:name="z664" w:id="482"/>
    <w:p>
      <w:pPr>
        <w:spacing w:after="0"/>
        <w:ind w:left="0"/>
        <w:jc w:val="both"/>
      </w:pPr>
      <w:r>
        <w:rPr>
          <w:rFonts w:ascii="Times New Roman"/>
          <w:b w:val="false"/>
          <w:i w:val="false"/>
          <w:color w:val="000000"/>
          <w:sz w:val="28"/>
        </w:rPr>
        <w:t>
      7) ежедневно предоставлять системному оператору информацию о фактических почасовых значениях электрических мощностей генерации и отпуска в сеть электрических станций Субъекта и о фактических почасовых значениях электрической мощности собственного потребления Субъекта;</w:t>
      </w:r>
    </w:p>
    <w:bookmarkEnd w:id="482"/>
    <w:bookmarkStart w:name="z665" w:id="483"/>
    <w:p>
      <w:pPr>
        <w:spacing w:after="0"/>
        <w:ind w:left="0"/>
        <w:jc w:val="both"/>
      </w:pPr>
      <w:r>
        <w:rPr>
          <w:rFonts w:ascii="Times New Roman"/>
          <w:b w:val="false"/>
          <w:i w:val="false"/>
          <w:color w:val="000000"/>
          <w:sz w:val="28"/>
        </w:rPr>
        <w:t>
      8) ежемесячно фиксировать и предоставлять системному оператору информацию о фактических почасовых значениях электрических мощностей генерации и отпуска в сеть электрических станций Субъекта и о фактических почасовых значениях электрической мощности собственного потребления Субъекта за предыдущий расчетный период (календарный месяц);</w:t>
      </w:r>
    </w:p>
    <w:bookmarkEnd w:id="483"/>
    <w:bookmarkStart w:name="z666" w:id="484"/>
    <w:p>
      <w:pPr>
        <w:spacing w:after="0"/>
        <w:ind w:left="0"/>
        <w:jc w:val="both"/>
      </w:pPr>
      <w:r>
        <w:rPr>
          <w:rFonts w:ascii="Times New Roman"/>
          <w:b w:val="false"/>
          <w:i w:val="false"/>
          <w:color w:val="000000"/>
          <w:sz w:val="28"/>
        </w:rPr>
        <w:t>
      9) обеспечить наличие измерительных комплексов коммерческого учета электроэнергии с подключением к автоматизированной системе коммерческого учета электроэнергии системного оператора;</w:t>
      </w:r>
    </w:p>
    <w:bookmarkEnd w:id="484"/>
    <w:bookmarkStart w:name="z667" w:id="485"/>
    <w:p>
      <w:pPr>
        <w:spacing w:after="0"/>
        <w:ind w:left="0"/>
        <w:jc w:val="both"/>
      </w:pPr>
      <w:r>
        <w:rPr>
          <w:rFonts w:ascii="Times New Roman"/>
          <w:b w:val="false"/>
          <w:i w:val="false"/>
          <w:color w:val="000000"/>
          <w:sz w:val="28"/>
        </w:rPr>
        <w:t>
      10) допускать работников системного оператора к приборам коммерческого учета для целей снятия показаний, проверки технического состояния цепей телеизмерений и систем коммерческого учета;</w:t>
      </w:r>
    </w:p>
    <w:bookmarkEnd w:id="485"/>
    <w:bookmarkStart w:name="z668" w:id="486"/>
    <w:p>
      <w:pPr>
        <w:spacing w:after="0"/>
        <w:ind w:left="0"/>
        <w:jc w:val="both"/>
      </w:pPr>
      <w:r>
        <w:rPr>
          <w:rFonts w:ascii="Times New Roman"/>
          <w:b w:val="false"/>
          <w:i w:val="false"/>
          <w:color w:val="000000"/>
          <w:sz w:val="28"/>
        </w:rPr>
        <w:t>
      11) незамедлительно уведомлять Единого закупщика об изменении своего наименования, юридического адреса, фактического местонахождения и иных реквизитов, необходимых для исполнения настоящего Договора;</w:t>
      </w:r>
    </w:p>
    <w:bookmarkEnd w:id="486"/>
    <w:bookmarkStart w:name="z669" w:id="487"/>
    <w:p>
      <w:pPr>
        <w:spacing w:after="0"/>
        <w:ind w:left="0"/>
        <w:jc w:val="both"/>
      </w:pPr>
      <w:r>
        <w:rPr>
          <w:rFonts w:ascii="Times New Roman"/>
          <w:b w:val="false"/>
          <w:i w:val="false"/>
          <w:color w:val="000000"/>
          <w:sz w:val="28"/>
        </w:rPr>
        <w:t>
      12) не нарушать согласованные системным оператором годовые, квартальные, месячные графики капитальных и текущих ремонтов электросетевого, электро- и теплоэнергетического оборудования, устройств релейной защиты и автоматики, и противоаварийной автоматики, находящейся в оперативном управлении и ведении системного оператора;</w:t>
      </w:r>
    </w:p>
    <w:bookmarkEnd w:id="487"/>
    <w:bookmarkStart w:name="z670" w:id="488"/>
    <w:p>
      <w:pPr>
        <w:spacing w:after="0"/>
        <w:ind w:left="0"/>
        <w:jc w:val="both"/>
      </w:pPr>
      <w:r>
        <w:rPr>
          <w:rFonts w:ascii="Times New Roman"/>
          <w:b w:val="false"/>
          <w:i w:val="false"/>
          <w:color w:val="000000"/>
          <w:sz w:val="28"/>
        </w:rPr>
        <w:t>
      13) не допускать реализацию (продажу) электрической энергии субъектам оптового и розничного рынка электрической энергии, за исключением Единого закупщика электрической энергии;</w:t>
      </w:r>
    </w:p>
    <w:bookmarkEnd w:id="488"/>
    <w:bookmarkStart w:name="z671" w:id="489"/>
    <w:p>
      <w:pPr>
        <w:spacing w:after="0"/>
        <w:ind w:left="0"/>
        <w:jc w:val="both"/>
      </w:pPr>
      <w:r>
        <w:rPr>
          <w:rFonts w:ascii="Times New Roman"/>
          <w:b w:val="false"/>
          <w:i w:val="false"/>
          <w:color w:val="000000"/>
          <w:sz w:val="28"/>
        </w:rPr>
        <w:t xml:space="preserve">
      14) проходить внеочередную аттестацию электрической мощности генерирующих установок согласно </w:t>
      </w:r>
      <w:r>
        <w:rPr>
          <w:rFonts w:ascii="Times New Roman"/>
          <w:b w:val="false"/>
          <w:i w:val="false"/>
          <w:color w:val="000000"/>
          <w:sz w:val="28"/>
        </w:rPr>
        <w:t>Правилам</w:t>
      </w:r>
      <w:r>
        <w:rPr>
          <w:rFonts w:ascii="Times New Roman"/>
          <w:b w:val="false"/>
          <w:i w:val="false"/>
          <w:color w:val="000000"/>
          <w:sz w:val="28"/>
        </w:rPr>
        <w:t xml:space="preserve"> проведения аттестации электрической мощности генерирующих установок, утвержденными приказом Министра энергетики Республики Казахстан от 3 декабря 2015 года № 686 (зарегистрирован в Реестре государственной регистрации нормативных правовых актов за № 12489);</w:t>
      </w:r>
    </w:p>
    <w:bookmarkEnd w:id="489"/>
    <w:bookmarkStart w:name="z672" w:id="490"/>
    <w:p>
      <w:pPr>
        <w:spacing w:after="0"/>
        <w:ind w:left="0"/>
        <w:jc w:val="both"/>
      </w:pPr>
      <w:r>
        <w:rPr>
          <w:rFonts w:ascii="Times New Roman"/>
          <w:b w:val="false"/>
          <w:i w:val="false"/>
          <w:color w:val="000000"/>
          <w:sz w:val="28"/>
        </w:rPr>
        <w:t>
      15) обеспечивать надлежащее техническое состояние распределительных устройств, устройств противоаварийной автоматики, расположенных на объектах Субъекта, приборов и комплексов коммерческого учета электроэнергии в соответствии с требованиями, установленными законодательством Республики Казахстан в области электроэнергетики;</w:t>
      </w:r>
    </w:p>
    <w:bookmarkEnd w:id="490"/>
    <w:bookmarkStart w:name="z673" w:id="491"/>
    <w:p>
      <w:pPr>
        <w:spacing w:after="0"/>
        <w:ind w:left="0"/>
        <w:jc w:val="both"/>
      </w:pPr>
      <w:r>
        <w:rPr>
          <w:rFonts w:ascii="Times New Roman"/>
          <w:b w:val="false"/>
          <w:i w:val="false"/>
          <w:color w:val="000000"/>
          <w:sz w:val="28"/>
        </w:rPr>
        <w:t>
      16) осуществлять почасовое планирование режима генерации в пределах технической возможности, определяемой по информации о значениях рабочих электрических мощностей генерации, технологических и технических минимумов электрических станций, входящих в состав энергопроизводящей организации, предоставленной системному оператору на соответствующие сутки планирования;</w:t>
      </w:r>
    </w:p>
    <w:bookmarkEnd w:id="491"/>
    <w:bookmarkStart w:name="z674" w:id="492"/>
    <w:p>
      <w:pPr>
        <w:spacing w:after="0"/>
        <w:ind w:left="0"/>
        <w:jc w:val="both"/>
      </w:pPr>
      <w:r>
        <w:rPr>
          <w:rFonts w:ascii="Times New Roman"/>
          <w:b w:val="false"/>
          <w:i w:val="false"/>
          <w:color w:val="000000"/>
          <w:sz w:val="28"/>
        </w:rPr>
        <w:t xml:space="preserve">
      17) ежегодно заключать с системным оператором договор по регулированию в порядке, определяемом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включения потребителей в перечень электростанций, утвержденными приказом Министра энергетики Республики Казахстан от 30 апреля 2020 года № 169 (зарегистрирован в Реестре государственной регистрации нормативных правовых актов № 20554);</w:t>
      </w:r>
    </w:p>
    <w:bookmarkEnd w:id="492"/>
    <w:bookmarkStart w:name="z675" w:id="493"/>
    <w:p>
      <w:pPr>
        <w:spacing w:after="0"/>
        <w:ind w:left="0"/>
        <w:jc w:val="both"/>
      </w:pPr>
      <w:r>
        <w:rPr>
          <w:rFonts w:ascii="Times New Roman"/>
          <w:b w:val="false"/>
          <w:i w:val="false"/>
          <w:color w:val="000000"/>
          <w:sz w:val="28"/>
        </w:rPr>
        <w:t xml:space="preserve">
      18) участвовать на балансирующем рынке электрической энергии в порядке, определяемом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функционирования балансирующего рынка электрической энергии, утвержденными приказом Министра энергетики Республики Казахстан от 20 февраля 2015 года № 112 (зарегистрирован в Реестре государственной регистрации нормативных правовых актов № 10532).</w:t>
      </w:r>
    </w:p>
    <w:bookmarkEnd w:id="493"/>
    <w:bookmarkStart w:name="z676" w:id="494"/>
    <w:p>
      <w:pPr>
        <w:spacing w:after="0"/>
        <w:ind w:left="0"/>
        <w:jc w:val="both"/>
      </w:pPr>
      <w:r>
        <w:rPr>
          <w:rFonts w:ascii="Times New Roman"/>
          <w:b w:val="false"/>
          <w:i w:val="false"/>
          <w:color w:val="000000"/>
          <w:sz w:val="28"/>
        </w:rPr>
        <w:t>
      11. Субъект имеет право:</w:t>
      </w:r>
    </w:p>
    <w:bookmarkEnd w:id="494"/>
    <w:bookmarkStart w:name="z1363" w:id="495"/>
    <w:p>
      <w:pPr>
        <w:spacing w:after="0"/>
        <w:ind w:left="0"/>
        <w:jc w:val="both"/>
      </w:pPr>
      <w:r>
        <w:rPr>
          <w:rFonts w:ascii="Times New Roman"/>
          <w:b w:val="false"/>
          <w:i w:val="false"/>
          <w:color w:val="000000"/>
          <w:sz w:val="28"/>
        </w:rPr>
        <w:t>
      1) требовать от Единого закупщика оплаты услуги по поддержанию в соответствии с настоящим Договором;</w:t>
      </w:r>
    </w:p>
    <w:bookmarkEnd w:id="495"/>
    <w:bookmarkStart w:name="z1364" w:id="496"/>
    <w:p>
      <w:pPr>
        <w:spacing w:after="0"/>
        <w:ind w:left="0"/>
        <w:jc w:val="both"/>
      </w:pPr>
      <w:r>
        <w:rPr>
          <w:rFonts w:ascii="Times New Roman"/>
          <w:b w:val="false"/>
          <w:i w:val="false"/>
          <w:color w:val="000000"/>
          <w:sz w:val="28"/>
        </w:rPr>
        <w:t>
      2) обращаться в судебные органы для решения спорных вопросов, связанных с заключением и исполнением настоящего Договора;</w:t>
      </w:r>
    </w:p>
    <w:bookmarkEnd w:id="496"/>
    <w:bookmarkStart w:name="z1365" w:id="497"/>
    <w:p>
      <w:pPr>
        <w:spacing w:after="0"/>
        <w:ind w:left="0"/>
        <w:jc w:val="both"/>
      </w:pPr>
      <w:r>
        <w:rPr>
          <w:rFonts w:ascii="Times New Roman"/>
          <w:b w:val="false"/>
          <w:i w:val="false"/>
          <w:color w:val="000000"/>
          <w:sz w:val="28"/>
        </w:rPr>
        <w:t>
      3) заключить дополнительное соглашение к настоящему Договору с учетом изменений, предусмотренных в дополнительном соглашении к инвестиционному соглашению на модернизацию, расширение, реконструкцию и (или) обновление с уполномоченным органом.</w:t>
      </w:r>
    </w:p>
    <w:bookmarkEnd w:id="4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приказа Министра энергетики РК от 01.10.2025 </w:t>
      </w:r>
      <w:r>
        <w:rPr>
          <w:rFonts w:ascii="Times New Roman"/>
          <w:b w:val="false"/>
          <w:i w:val="false"/>
          <w:color w:val="000000"/>
          <w:sz w:val="28"/>
        </w:rPr>
        <w:t>№ 369-н/қ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79" w:id="498"/>
    <w:p>
      <w:pPr>
        <w:spacing w:after="0"/>
        <w:ind w:left="0"/>
        <w:jc w:val="left"/>
      </w:pPr>
      <w:r>
        <w:rPr>
          <w:rFonts w:ascii="Times New Roman"/>
          <w:b/>
          <w:i w:val="false"/>
          <w:color w:val="000000"/>
        </w:rPr>
        <w:t xml:space="preserve"> Глава 4. Оплата услуги по поддержанию</w:t>
      </w:r>
    </w:p>
    <w:bookmarkEnd w:id="498"/>
    <w:bookmarkStart w:name="z680" w:id="499"/>
    <w:p>
      <w:pPr>
        <w:spacing w:after="0"/>
        <w:ind w:left="0"/>
        <w:jc w:val="both"/>
      </w:pPr>
      <w:r>
        <w:rPr>
          <w:rFonts w:ascii="Times New Roman"/>
          <w:b w:val="false"/>
          <w:i w:val="false"/>
          <w:color w:val="000000"/>
          <w:sz w:val="28"/>
        </w:rPr>
        <w:t>
      12. Единый закупщик оплачивает услугу по поддержанию Субъекта по настоящему Договору ежемесячно, но не позднее сорока пяти рабочих дней после завершения месяца оказания данной услуги.</w:t>
      </w:r>
    </w:p>
    <w:bookmarkEnd w:id="499"/>
    <w:bookmarkStart w:name="z681" w:id="500"/>
    <w:p>
      <w:pPr>
        <w:spacing w:after="0"/>
        <w:ind w:left="0"/>
        <w:jc w:val="both"/>
      </w:pPr>
      <w:r>
        <w:rPr>
          <w:rFonts w:ascii="Times New Roman"/>
          <w:b w:val="false"/>
          <w:i w:val="false"/>
          <w:color w:val="000000"/>
          <w:sz w:val="28"/>
        </w:rPr>
        <w:t>
      При этом, Единый закупщик в рамках настоящего Договора оплачивает Субъекту за фактически объем оказанной услуги по поддержанию за расчетный период (календарный месяц) (далее – фактический объем услуги по поддержанию).</w:t>
      </w:r>
    </w:p>
    <w:bookmarkEnd w:id="500"/>
    <w:bookmarkStart w:name="z682" w:id="501"/>
    <w:p>
      <w:pPr>
        <w:spacing w:after="0"/>
        <w:ind w:left="0"/>
        <w:jc w:val="both"/>
      </w:pPr>
      <w:r>
        <w:rPr>
          <w:rFonts w:ascii="Times New Roman"/>
          <w:b w:val="false"/>
          <w:i w:val="false"/>
          <w:color w:val="000000"/>
          <w:sz w:val="28"/>
        </w:rPr>
        <w:t>
      Фактический объем услуги по поддержанию определяется Единым закупщиком согласно Правилам рынка мощности.</w:t>
      </w:r>
    </w:p>
    <w:bookmarkEnd w:id="501"/>
    <w:bookmarkStart w:name="z683" w:id="502"/>
    <w:p>
      <w:pPr>
        <w:spacing w:after="0"/>
        <w:ind w:left="0"/>
        <w:jc w:val="both"/>
      </w:pPr>
      <w:r>
        <w:rPr>
          <w:rFonts w:ascii="Times New Roman"/>
          <w:b w:val="false"/>
          <w:i w:val="false"/>
          <w:color w:val="000000"/>
          <w:sz w:val="28"/>
        </w:rPr>
        <w:t>
      Информация о фактическом объеме услуги по поддержанию, подлежащем оплате Единым закупщиком (далее – Информация), предоставляется Субъекту Единым закупщиком в течение двадцати рабочих дней со дня завершения соответствующего расчетного периода (календарного месяца).</w:t>
      </w:r>
    </w:p>
    <w:bookmarkEnd w:id="502"/>
    <w:bookmarkStart w:name="z684" w:id="503"/>
    <w:p>
      <w:pPr>
        <w:spacing w:after="0"/>
        <w:ind w:left="0"/>
        <w:jc w:val="both"/>
      </w:pPr>
      <w:r>
        <w:rPr>
          <w:rFonts w:ascii="Times New Roman"/>
          <w:b w:val="false"/>
          <w:i w:val="false"/>
          <w:color w:val="000000"/>
          <w:sz w:val="28"/>
        </w:rPr>
        <w:t>
      13. Оплата фактического объема услуги по поддержанию, указанная в пункте 12 настоящего Договора, производится Единым закупщиком на основании представленного Субъектом к оплате соответствующего счета-фактуры, и подписанного Сторонами акта оказанных услуг.</w:t>
      </w:r>
    </w:p>
    <w:bookmarkEnd w:id="503"/>
    <w:bookmarkStart w:name="z685" w:id="504"/>
    <w:p>
      <w:pPr>
        <w:spacing w:after="0"/>
        <w:ind w:left="0"/>
        <w:jc w:val="both"/>
      </w:pPr>
      <w:r>
        <w:rPr>
          <w:rFonts w:ascii="Times New Roman"/>
          <w:b w:val="false"/>
          <w:i w:val="false"/>
          <w:color w:val="000000"/>
          <w:sz w:val="28"/>
        </w:rPr>
        <w:t>
      Указанный в части первой настоящего пункта счет-фактура формируется Субъектом на основании соответствующей Информации, предоставленной Единым закупщиком Субъекту.</w:t>
      </w:r>
    </w:p>
    <w:bookmarkEnd w:id="504"/>
    <w:bookmarkStart w:name="z686" w:id="505"/>
    <w:p>
      <w:pPr>
        <w:spacing w:after="0"/>
        <w:ind w:left="0"/>
        <w:jc w:val="both"/>
      </w:pPr>
      <w:r>
        <w:rPr>
          <w:rFonts w:ascii="Times New Roman"/>
          <w:b w:val="false"/>
          <w:i w:val="false"/>
          <w:color w:val="000000"/>
          <w:sz w:val="28"/>
        </w:rPr>
        <w:t>
      14. Если Единый закупщик оспаривает правильность выставленного счета-фактуры, он уведомляет субъекта в течении десяти рабочих дней после утверждения фактического баланса производства-потребления электрической энергии в Республики Казахстан и предоставляет Субъекту письменное заявление с изложением возражений. При этом, Единый закупщик обязан оплатить не оспоренную часть счета-фактуры согласно части первой пункта 12 настоящего Договора.</w:t>
      </w:r>
    </w:p>
    <w:bookmarkEnd w:id="505"/>
    <w:bookmarkStart w:name="z687" w:id="506"/>
    <w:p>
      <w:pPr>
        <w:spacing w:after="0"/>
        <w:ind w:left="0"/>
        <w:jc w:val="both"/>
      </w:pPr>
      <w:r>
        <w:rPr>
          <w:rFonts w:ascii="Times New Roman"/>
          <w:b w:val="false"/>
          <w:i w:val="false"/>
          <w:color w:val="000000"/>
          <w:sz w:val="28"/>
        </w:rPr>
        <w:t>
      При изменении значений безразмерных коэффициентов, определяемых системным оператором, срок, указанный в части первой, считать со дня получения уведомления от системного оператора.</w:t>
      </w:r>
    </w:p>
    <w:bookmarkEnd w:id="506"/>
    <w:bookmarkStart w:name="z688" w:id="507"/>
    <w:p>
      <w:pPr>
        <w:spacing w:after="0"/>
        <w:ind w:left="0"/>
        <w:jc w:val="both"/>
      </w:pPr>
      <w:r>
        <w:rPr>
          <w:rFonts w:ascii="Times New Roman"/>
          <w:b w:val="false"/>
          <w:i w:val="false"/>
          <w:color w:val="000000"/>
          <w:sz w:val="28"/>
        </w:rPr>
        <w:t>
      При изменении значений безразмерных коэффициентов, применяемых для определения фактического объема услуг по поддержанию после осуществления Единым закупщиком оплаты, Субъект обязан осуществить возврат ранее оплаченных денежных средств в адрес Единого закупщика не позднее семи рабочих дней со дня получения письменного уведомления от Единого закупщика.</w:t>
      </w:r>
    </w:p>
    <w:bookmarkEnd w:id="507"/>
    <w:bookmarkStart w:name="z689" w:id="508"/>
    <w:p>
      <w:pPr>
        <w:spacing w:after="0"/>
        <w:ind w:left="0"/>
        <w:jc w:val="both"/>
      </w:pPr>
      <w:r>
        <w:rPr>
          <w:rFonts w:ascii="Times New Roman"/>
          <w:b w:val="false"/>
          <w:i w:val="false"/>
          <w:color w:val="000000"/>
          <w:sz w:val="28"/>
        </w:rPr>
        <w:t>
      В случае несогласия Субъекта с измененными значениями безразмерных коэффициентов, определяемых системным оператором, Субъект осуществляет возврат денежных средств согласно части третьей настоящего пункта, до разрешения споров с системным оператором.</w:t>
      </w:r>
    </w:p>
    <w:bookmarkEnd w:id="508"/>
    <w:bookmarkStart w:name="z690" w:id="509"/>
    <w:p>
      <w:pPr>
        <w:spacing w:after="0"/>
        <w:ind w:left="0"/>
        <w:jc w:val="both"/>
      </w:pPr>
      <w:r>
        <w:rPr>
          <w:rFonts w:ascii="Times New Roman"/>
          <w:b w:val="false"/>
          <w:i w:val="false"/>
          <w:color w:val="000000"/>
          <w:sz w:val="28"/>
        </w:rPr>
        <w:t>
      15. Оплата Единым закупщиком фактических объемов услуги по поддержанию осуществляется посредством зачисления соответствующих объемов денег на текущий счет Субъекта по реквизитам, указанным в настоящем Договоре.</w:t>
      </w:r>
    </w:p>
    <w:bookmarkEnd w:id="509"/>
    <w:bookmarkStart w:name="z691" w:id="510"/>
    <w:p>
      <w:pPr>
        <w:spacing w:after="0"/>
        <w:ind w:left="0"/>
        <w:jc w:val="both"/>
      </w:pPr>
      <w:r>
        <w:rPr>
          <w:rFonts w:ascii="Times New Roman"/>
          <w:b w:val="false"/>
          <w:i w:val="false"/>
          <w:color w:val="000000"/>
          <w:sz w:val="28"/>
        </w:rPr>
        <w:t>
      16. При наличии задолженности за предыдущие расчетные периоды, в первую очередь оплата направляется на погашение этой задолженности. В случае, если за расчетный период Единый закупщик оплатил Субъекту сумму, превышающую сумму, указанную в соответствующем счете-фактуре, разница этого превышения автоматически засчитывается в авансовый платеж следующего расчетного периода.</w:t>
      </w:r>
    </w:p>
    <w:bookmarkEnd w:id="510"/>
    <w:bookmarkStart w:name="z692" w:id="511"/>
    <w:p>
      <w:pPr>
        <w:spacing w:after="0"/>
        <w:ind w:left="0"/>
        <w:jc w:val="left"/>
      </w:pPr>
      <w:r>
        <w:rPr>
          <w:rFonts w:ascii="Times New Roman"/>
          <w:b/>
          <w:i w:val="false"/>
          <w:color w:val="000000"/>
        </w:rPr>
        <w:t xml:space="preserve"> Глава 5. Организация учета</w:t>
      </w:r>
    </w:p>
    <w:bookmarkEnd w:id="511"/>
    <w:bookmarkStart w:name="z693" w:id="512"/>
    <w:p>
      <w:pPr>
        <w:spacing w:after="0"/>
        <w:ind w:left="0"/>
        <w:jc w:val="both"/>
      </w:pPr>
      <w:r>
        <w:rPr>
          <w:rFonts w:ascii="Times New Roman"/>
          <w:b w:val="false"/>
          <w:i w:val="false"/>
          <w:color w:val="000000"/>
          <w:sz w:val="28"/>
        </w:rPr>
        <w:t>
      17. Для учета электрической энергии Субъект использует поверенные и опломбированные Приборы коммерческого учета.</w:t>
      </w:r>
    </w:p>
    <w:bookmarkEnd w:id="512"/>
    <w:bookmarkStart w:name="z694" w:id="513"/>
    <w:p>
      <w:pPr>
        <w:spacing w:after="0"/>
        <w:ind w:left="0"/>
        <w:jc w:val="both"/>
      </w:pPr>
      <w:r>
        <w:rPr>
          <w:rFonts w:ascii="Times New Roman"/>
          <w:b w:val="false"/>
          <w:i w:val="false"/>
          <w:color w:val="000000"/>
          <w:sz w:val="28"/>
        </w:rPr>
        <w:t>
      18. При проведении любого вида работ, связанных с изменением или нарушением работы приборов коммерческого учета, Субъект перед началом работ письменно извещает об этом Единого закупщика. В период проведения ремонта Субъектом учет осуществляется по временным схемам, согласованным с системным оператором.</w:t>
      </w:r>
    </w:p>
    <w:bookmarkEnd w:id="513"/>
    <w:bookmarkStart w:name="z695" w:id="514"/>
    <w:p>
      <w:pPr>
        <w:spacing w:after="0"/>
        <w:ind w:left="0"/>
        <w:jc w:val="both"/>
      </w:pPr>
      <w:r>
        <w:rPr>
          <w:rFonts w:ascii="Times New Roman"/>
          <w:b w:val="false"/>
          <w:i w:val="false"/>
          <w:color w:val="000000"/>
          <w:sz w:val="28"/>
        </w:rPr>
        <w:t>
      Глава 6. Ответственность Сторон</w:t>
      </w:r>
    </w:p>
    <w:bookmarkEnd w:id="514"/>
    <w:bookmarkStart w:name="z696" w:id="515"/>
    <w:p>
      <w:pPr>
        <w:spacing w:after="0"/>
        <w:ind w:left="0"/>
        <w:jc w:val="both"/>
      </w:pPr>
      <w:r>
        <w:rPr>
          <w:rFonts w:ascii="Times New Roman"/>
          <w:b w:val="false"/>
          <w:i w:val="false"/>
          <w:color w:val="000000"/>
          <w:sz w:val="28"/>
        </w:rPr>
        <w:t>
      19. За невыполнение или ненадлежащее выполнение обязательств по настоящему Договору Стороны несут ответственность в соответствии с законодательством Республики Казахстан.</w:t>
      </w:r>
    </w:p>
    <w:bookmarkEnd w:id="515"/>
    <w:bookmarkStart w:name="z697" w:id="516"/>
    <w:p>
      <w:pPr>
        <w:spacing w:after="0"/>
        <w:ind w:left="0"/>
        <w:jc w:val="both"/>
      </w:pPr>
      <w:r>
        <w:rPr>
          <w:rFonts w:ascii="Times New Roman"/>
          <w:b w:val="false"/>
          <w:i w:val="false"/>
          <w:color w:val="000000"/>
          <w:sz w:val="28"/>
        </w:rPr>
        <w:t>
      20. Субъект несет ответственность за предоставленные данные по настоящему Договору в соответствии с законодательством Республики Казахстан.</w:t>
      </w:r>
    </w:p>
    <w:bookmarkEnd w:id="516"/>
    <w:bookmarkStart w:name="z698" w:id="517"/>
    <w:p>
      <w:pPr>
        <w:spacing w:after="0"/>
        <w:ind w:left="0"/>
        <w:jc w:val="both"/>
      </w:pPr>
      <w:r>
        <w:rPr>
          <w:rFonts w:ascii="Times New Roman"/>
          <w:b w:val="false"/>
          <w:i w:val="false"/>
          <w:color w:val="000000"/>
          <w:sz w:val="28"/>
        </w:rPr>
        <w:t>
      21. За неоплату счета-фактуры к моменту наступления срока оплаты по нему, Субъект вправе начислять неустойку по неоплаченным Единым закупщиком суммам, начиная со дня, следующего за днем окончания срока платежа. По просроченным суммам Субъект вправе требовать от Единого закупщика уплаты неустойки, рассчитанной, исходя из 1,5 кратной ставки рефинансирования, установленной Национальным Банком Республики Казахстан на день фактического исполнения Единым закупщиком денежного обязательства, за каждый день просрочки платежа.</w:t>
      </w:r>
    </w:p>
    <w:bookmarkEnd w:id="517"/>
    <w:bookmarkStart w:name="z699" w:id="518"/>
    <w:p>
      <w:pPr>
        <w:spacing w:after="0"/>
        <w:ind w:left="0"/>
        <w:jc w:val="left"/>
      </w:pPr>
      <w:r>
        <w:rPr>
          <w:rFonts w:ascii="Times New Roman"/>
          <w:b/>
          <w:i w:val="false"/>
          <w:color w:val="000000"/>
        </w:rPr>
        <w:t xml:space="preserve"> Глава 7. Обстоятельства непреодолимой силы</w:t>
      </w:r>
    </w:p>
    <w:bookmarkEnd w:id="518"/>
    <w:bookmarkStart w:name="z700" w:id="519"/>
    <w:p>
      <w:pPr>
        <w:spacing w:after="0"/>
        <w:ind w:left="0"/>
        <w:jc w:val="both"/>
      </w:pPr>
      <w:r>
        <w:rPr>
          <w:rFonts w:ascii="Times New Roman"/>
          <w:b w:val="false"/>
          <w:i w:val="false"/>
          <w:color w:val="000000"/>
          <w:sz w:val="28"/>
        </w:rPr>
        <w:t>
      22. Обстоятельства непреодолимой силы определяются в соответствии с Гражданским кодексом Республики Казахстан.</w:t>
      </w:r>
    </w:p>
    <w:bookmarkEnd w:id="519"/>
    <w:bookmarkStart w:name="z701" w:id="520"/>
    <w:p>
      <w:pPr>
        <w:spacing w:after="0"/>
        <w:ind w:left="0"/>
        <w:jc w:val="both"/>
      </w:pPr>
      <w:r>
        <w:rPr>
          <w:rFonts w:ascii="Times New Roman"/>
          <w:b w:val="false"/>
          <w:i w:val="false"/>
          <w:color w:val="000000"/>
          <w:sz w:val="28"/>
        </w:rPr>
        <w:t>
      23. Стороны освобождаются от ответственности за неисполнение или ненадлежащее исполнение обязательств по настоящему Договору, если это явилось следствием обстоятельств непреодолимой силы. В этом случае ни одна из Сторон не будет иметь права на возмещение убытков. При этом, ни одна из Сторон не освобождается от обязанностей по настоящему Договору, возникающих до наступления обстоятельств непреодолимой силы.</w:t>
      </w:r>
    </w:p>
    <w:bookmarkEnd w:id="520"/>
    <w:bookmarkStart w:name="z702" w:id="521"/>
    <w:p>
      <w:pPr>
        <w:spacing w:after="0"/>
        <w:ind w:left="0"/>
        <w:jc w:val="both"/>
      </w:pPr>
      <w:r>
        <w:rPr>
          <w:rFonts w:ascii="Times New Roman"/>
          <w:b w:val="false"/>
          <w:i w:val="false"/>
          <w:color w:val="000000"/>
          <w:sz w:val="28"/>
        </w:rPr>
        <w:t>
      24. Если одна из Сторон оказывается не в состоянии выполнить свои обязательства по настоящему Договору в течение шестидесяти календарных дней со дня наступления обстоятельств непреодолимой силы, другая Сторона имеет право расторгнуть Договор.</w:t>
      </w:r>
    </w:p>
    <w:bookmarkEnd w:id="521"/>
    <w:bookmarkStart w:name="z703" w:id="522"/>
    <w:p>
      <w:pPr>
        <w:spacing w:after="0"/>
        <w:ind w:left="0"/>
        <w:jc w:val="left"/>
      </w:pPr>
      <w:r>
        <w:rPr>
          <w:rFonts w:ascii="Times New Roman"/>
          <w:b/>
          <w:i w:val="false"/>
          <w:color w:val="000000"/>
        </w:rPr>
        <w:t xml:space="preserve"> Глава 8. Рассмотрение споров</w:t>
      </w:r>
    </w:p>
    <w:bookmarkEnd w:id="522"/>
    <w:bookmarkStart w:name="z704" w:id="523"/>
    <w:p>
      <w:pPr>
        <w:spacing w:after="0"/>
        <w:ind w:left="0"/>
        <w:jc w:val="both"/>
      </w:pPr>
      <w:r>
        <w:rPr>
          <w:rFonts w:ascii="Times New Roman"/>
          <w:b w:val="false"/>
          <w:i w:val="false"/>
          <w:color w:val="000000"/>
          <w:sz w:val="28"/>
        </w:rPr>
        <w:t xml:space="preserve">
      25. Все споры или разногласия, вытекающие из настоящего Договора, разрешаются путем переговоров Сторон. </w:t>
      </w:r>
    </w:p>
    <w:bookmarkEnd w:id="523"/>
    <w:bookmarkStart w:name="z705" w:id="524"/>
    <w:p>
      <w:pPr>
        <w:spacing w:after="0"/>
        <w:ind w:left="0"/>
        <w:jc w:val="both"/>
      </w:pPr>
      <w:r>
        <w:rPr>
          <w:rFonts w:ascii="Times New Roman"/>
          <w:b w:val="false"/>
          <w:i w:val="false"/>
          <w:color w:val="000000"/>
          <w:sz w:val="28"/>
        </w:rPr>
        <w:t>
      Если споры и разногласия, вытекающие из настоящего Договора, не разрешаются путем переговоров, то такие споры и разногласия подлежат разрешению в судах по местонахождению Единого закупщика в соответствии со статьей 29 Гражданского процессуального кодекса Республики Казахстан.</w:t>
      </w:r>
    </w:p>
    <w:bookmarkEnd w:id="524"/>
    <w:bookmarkStart w:name="z706" w:id="525"/>
    <w:p>
      <w:pPr>
        <w:spacing w:after="0"/>
        <w:ind w:left="0"/>
        <w:jc w:val="left"/>
      </w:pPr>
      <w:r>
        <w:rPr>
          <w:rFonts w:ascii="Times New Roman"/>
          <w:b/>
          <w:i w:val="false"/>
          <w:color w:val="000000"/>
        </w:rPr>
        <w:t xml:space="preserve"> Глава 9. Прочие положения</w:t>
      </w:r>
    </w:p>
    <w:bookmarkEnd w:id="525"/>
    <w:bookmarkStart w:name="z707" w:id="526"/>
    <w:p>
      <w:pPr>
        <w:spacing w:after="0"/>
        <w:ind w:left="0"/>
        <w:jc w:val="both"/>
      </w:pPr>
      <w:r>
        <w:rPr>
          <w:rFonts w:ascii="Times New Roman"/>
          <w:b w:val="false"/>
          <w:i w:val="false"/>
          <w:color w:val="000000"/>
          <w:sz w:val="28"/>
        </w:rPr>
        <w:t>
      26. Взаиморасчеты между Сторонами по настоящему Договору производятся в национальной валюте Республики Казахстан.</w:t>
      </w:r>
    </w:p>
    <w:bookmarkEnd w:id="526"/>
    <w:bookmarkStart w:name="z708" w:id="527"/>
    <w:p>
      <w:pPr>
        <w:spacing w:after="0"/>
        <w:ind w:left="0"/>
        <w:jc w:val="both"/>
      </w:pPr>
      <w:r>
        <w:rPr>
          <w:rFonts w:ascii="Times New Roman"/>
          <w:b w:val="false"/>
          <w:i w:val="false"/>
          <w:color w:val="000000"/>
          <w:sz w:val="28"/>
        </w:rPr>
        <w:t>
      27. Отношения Сторон, вытекающие из настоящего Договора и неурегулированные им, регулируются законодательством Республики Казахстан в области электроэнергетики.</w:t>
      </w:r>
    </w:p>
    <w:bookmarkEnd w:id="527"/>
    <w:bookmarkStart w:name="z709" w:id="528"/>
    <w:p>
      <w:pPr>
        <w:spacing w:after="0"/>
        <w:ind w:left="0"/>
        <w:jc w:val="both"/>
      </w:pPr>
      <w:r>
        <w:rPr>
          <w:rFonts w:ascii="Times New Roman"/>
          <w:b w:val="false"/>
          <w:i w:val="false"/>
          <w:color w:val="000000"/>
          <w:sz w:val="28"/>
        </w:rPr>
        <w:t>
      28. Информация, содержащаяся в настоящем Договоре, является конфиденциальной и не подлежит раскрытию и/или передаче третьим Сторонам без письменного согласия Сторон, за исключением случаев, предусмотренных настоящим Договором и случаев, установленных законодательством Республики Казахстан.</w:t>
      </w:r>
    </w:p>
    <w:bookmarkEnd w:id="528"/>
    <w:bookmarkStart w:name="z710" w:id="529"/>
    <w:p>
      <w:pPr>
        <w:spacing w:after="0"/>
        <w:ind w:left="0"/>
        <w:jc w:val="both"/>
      </w:pPr>
      <w:r>
        <w:rPr>
          <w:rFonts w:ascii="Times New Roman"/>
          <w:b w:val="false"/>
          <w:i w:val="false"/>
          <w:color w:val="000000"/>
          <w:sz w:val="28"/>
        </w:rPr>
        <w:t>
      29. Все изменения и приложения к настоящему Договору действительны и имеют силу только в том случае, если они составлены в письменной форме и подписаны обеими Сторонами.</w:t>
      </w:r>
    </w:p>
    <w:bookmarkEnd w:id="529"/>
    <w:bookmarkStart w:name="z711" w:id="530"/>
    <w:p>
      <w:pPr>
        <w:spacing w:after="0"/>
        <w:ind w:left="0"/>
        <w:jc w:val="both"/>
      </w:pPr>
      <w:r>
        <w:rPr>
          <w:rFonts w:ascii="Times New Roman"/>
          <w:b w:val="false"/>
          <w:i w:val="false"/>
          <w:color w:val="000000"/>
          <w:sz w:val="28"/>
        </w:rPr>
        <w:t>
      30. Настоящий Договор вступает в силу со дня его подписания, и действует до завершения последнего года покупки услуги по поддержанию Субъекта, указанного в приложении 1 к настоящему Договору.</w:t>
      </w:r>
    </w:p>
    <w:bookmarkEnd w:id="530"/>
    <w:bookmarkStart w:name="z712" w:id="531"/>
    <w:p>
      <w:pPr>
        <w:spacing w:after="0"/>
        <w:ind w:left="0"/>
        <w:jc w:val="both"/>
      </w:pPr>
      <w:r>
        <w:rPr>
          <w:rFonts w:ascii="Times New Roman"/>
          <w:b w:val="false"/>
          <w:i w:val="false"/>
          <w:color w:val="000000"/>
          <w:sz w:val="28"/>
        </w:rPr>
        <w:t>
      31. Договор составляется в двух экземплярах, на государственном и русском языках, по одному экземпляру для каждой Стороны. Оба экземпляра имеют равную юридическую силу.</w:t>
      </w:r>
    </w:p>
    <w:bookmarkEnd w:id="531"/>
    <w:bookmarkStart w:name="z713" w:id="532"/>
    <w:p>
      <w:pPr>
        <w:spacing w:after="0"/>
        <w:ind w:left="0"/>
        <w:jc w:val="left"/>
      </w:pPr>
      <w:r>
        <w:rPr>
          <w:rFonts w:ascii="Times New Roman"/>
          <w:b/>
          <w:i w:val="false"/>
          <w:color w:val="000000"/>
        </w:rPr>
        <w:t xml:space="preserve"> Глава 10. Юридические адреса, банковские реквизиты и подписи Сторон</w:t>
      </w:r>
    </w:p>
    <w:bookmarkEnd w:id="532"/>
    <w:bookmarkStart w:name="z714" w:id="533"/>
    <w:p>
      <w:pPr>
        <w:spacing w:after="0"/>
        <w:ind w:left="0"/>
        <w:jc w:val="both"/>
      </w:pPr>
      <w:r>
        <w:rPr>
          <w:rFonts w:ascii="Times New Roman"/>
          <w:b w:val="false"/>
          <w:i w:val="false"/>
          <w:color w:val="000000"/>
          <w:sz w:val="28"/>
        </w:rPr>
        <w:t>
      32. Юридические адреса, банковские реквизиты и подписи Сторон</w:t>
      </w:r>
    </w:p>
    <w:bookmarkEnd w:id="5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Единого закупщика Адрес:</w:t>
            </w:r>
          </w:p>
          <w:p>
            <w:pPr>
              <w:spacing w:after="20"/>
              <w:ind w:left="20"/>
              <w:jc w:val="both"/>
            </w:pPr>
            <w:r>
              <w:rPr>
                <w:rFonts w:ascii="Times New Roman"/>
                <w:b w:val="false"/>
                <w:i w:val="false"/>
                <w:color w:val="000000"/>
                <w:sz w:val="20"/>
              </w:rPr>
              <w:t>Телефон:</w:t>
            </w:r>
          </w:p>
          <w:p>
            <w:pPr>
              <w:spacing w:after="20"/>
              <w:ind w:left="20"/>
              <w:jc w:val="both"/>
            </w:pPr>
            <w:r>
              <w:rPr>
                <w:rFonts w:ascii="Times New Roman"/>
                <w:b w:val="false"/>
                <w:i w:val="false"/>
                <w:color w:val="000000"/>
                <w:sz w:val="20"/>
              </w:rPr>
              <w:t>Банковские данные:</w:t>
            </w:r>
          </w:p>
          <w:p>
            <w:pPr>
              <w:spacing w:after="20"/>
              <w:ind w:left="20"/>
              <w:jc w:val="both"/>
            </w:pPr>
            <w:r>
              <w:rPr>
                <w:rFonts w:ascii="Times New Roman"/>
                <w:b w:val="false"/>
                <w:i w:val="false"/>
                <w:color w:val="000000"/>
                <w:sz w:val="20"/>
              </w:rPr>
              <w:t>__________________</w:t>
            </w:r>
          </w:p>
          <w:p>
            <w:pPr>
              <w:spacing w:after="20"/>
              <w:ind w:left="20"/>
              <w:jc w:val="both"/>
            </w:pPr>
            <w:r>
              <w:rPr>
                <w:rFonts w:ascii="Times New Roman"/>
                <w:b w:val="false"/>
                <w:i w:val="false"/>
                <w:color w:val="000000"/>
                <w:sz w:val="20"/>
              </w:rPr>
              <w:t>Ф.И.О (при наличии)</w:t>
            </w:r>
          </w:p>
          <w:p>
            <w:pPr>
              <w:spacing w:after="20"/>
              <w:ind w:left="20"/>
              <w:jc w:val="both"/>
            </w:pPr>
            <w:r>
              <w:rPr>
                <w:rFonts w:ascii="Times New Roman"/>
                <w:b w:val="false"/>
                <w:i w:val="false"/>
                <w:color w:val="000000"/>
                <w:sz w:val="20"/>
              </w:rPr>
              <w:t>(подпись)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Субъекта</w:t>
            </w:r>
          </w:p>
          <w:p>
            <w:pPr>
              <w:spacing w:after="20"/>
              <w:ind w:left="20"/>
              <w:jc w:val="both"/>
            </w:pPr>
            <w:r>
              <w:rPr>
                <w:rFonts w:ascii="Times New Roman"/>
                <w:b w:val="false"/>
                <w:i w:val="false"/>
                <w:color w:val="000000"/>
                <w:sz w:val="20"/>
              </w:rPr>
              <w:t>Адрес:</w:t>
            </w:r>
          </w:p>
          <w:p>
            <w:pPr>
              <w:spacing w:after="20"/>
              <w:ind w:left="20"/>
              <w:jc w:val="both"/>
            </w:pPr>
            <w:r>
              <w:rPr>
                <w:rFonts w:ascii="Times New Roman"/>
                <w:b w:val="false"/>
                <w:i w:val="false"/>
                <w:color w:val="000000"/>
                <w:sz w:val="20"/>
              </w:rPr>
              <w:t>Телефон:</w:t>
            </w:r>
          </w:p>
          <w:p>
            <w:pPr>
              <w:spacing w:after="20"/>
              <w:ind w:left="20"/>
              <w:jc w:val="both"/>
            </w:pPr>
            <w:r>
              <w:rPr>
                <w:rFonts w:ascii="Times New Roman"/>
                <w:b w:val="false"/>
                <w:i w:val="false"/>
                <w:color w:val="000000"/>
                <w:sz w:val="20"/>
              </w:rPr>
              <w:t>Банковские данные:</w:t>
            </w:r>
          </w:p>
          <w:p>
            <w:pPr>
              <w:spacing w:after="20"/>
              <w:ind w:left="20"/>
              <w:jc w:val="both"/>
            </w:pPr>
            <w:r>
              <w:rPr>
                <w:rFonts w:ascii="Times New Roman"/>
                <w:b w:val="false"/>
                <w:i w:val="false"/>
                <w:color w:val="000000"/>
                <w:sz w:val="20"/>
              </w:rPr>
              <w:t>__________________</w:t>
            </w:r>
          </w:p>
          <w:p>
            <w:pPr>
              <w:spacing w:after="20"/>
              <w:ind w:left="20"/>
              <w:jc w:val="both"/>
            </w:pPr>
            <w:r>
              <w:rPr>
                <w:rFonts w:ascii="Times New Roman"/>
                <w:b w:val="false"/>
                <w:i w:val="false"/>
                <w:color w:val="000000"/>
                <w:sz w:val="20"/>
              </w:rPr>
              <w:t>Ф.И.О (при наличии)</w:t>
            </w:r>
          </w:p>
          <w:p>
            <w:pPr>
              <w:spacing w:after="20"/>
              <w:ind w:left="20"/>
              <w:jc w:val="both"/>
            </w:pPr>
            <w:r>
              <w:rPr>
                <w:rFonts w:ascii="Times New Roman"/>
                <w:b w:val="false"/>
                <w:i w:val="false"/>
                <w:color w:val="000000"/>
                <w:sz w:val="20"/>
              </w:rPr>
              <w:t>(подпись)</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Типовому договору</w:t>
            </w:r>
            <w:r>
              <w:br/>
            </w:r>
            <w:r>
              <w:rPr>
                <w:rFonts w:ascii="Times New Roman"/>
                <w:b w:val="false"/>
                <w:i w:val="false"/>
                <w:color w:val="000000"/>
                <w:sz w:val="20"/>
              </w:rPr>
              <w:t>о покупке услуги</w:t>
            </w:r>
            <w:r>
              <w:br/>
            </w:r>
            <w:r>
              <w:rPr>
                <w:rFonts w:ascii="Times New Roman"/>
                <w:b w:val="false"/>
                <w:i w:val="false"/>
                <w:color w:val="000000"/>
                <w:sz w:val="20"/>
              </w:rPr>
              <w:t>по поддержанию готовности</w:t>
            </w:r>
            <w:r>
              <w:br/>
            </w:r>
            <w:r>
              <w:rPr>
                <w:rFonts w:ascii="Times New Roman"/>
                <w:b w:val="false"/>
                <w:i w:val="false"/>
                <w:color w:val="000000"/>
                <w:sz w:val="20"/>
              </w:rPr>
              <w:t>электрической мощности</w:t>
            </w:r>
            <w:r>
              <w:br/>
            </w:r>
            <w:r>
              <w:rPr>
                <w:rFonts w:ascii="Times New Roman"/>
                <w:b w:val="false"/>
                <w:i w:val="false"/>
                <w:color w:val="000000"/>
                <w:sz w:val="20"/>
              </w:rPr>
              <w:t>с действующими</w:t>
            </w:r>
            <w:r>
              <w:br/>
            </w:r>
            <w:r>
              <w:rPr>
                <w:rFonts w:ascii="Times New Roman"/>
                <w:b w:val="false"/>
                <w:i w:val="false"/>
                <w:color w:val="000000"/>
                <w:sz w:val="20"/>
              </w:rPr>
              <w:t>энергопроизводящими</w:t>
            </w:r>
            <w:r>
              <w:br/>
            </w:r>
            <w:r>
              <w:rPr>
                <w:rFonts w:ascii="Times New Roman"/>
                <w:b w:val="false"/>
                <w:i w:val="false"/>
                <w:color w:val="000000"/>
                <w:sz w:val="20"/>
              </w:rPr>
              <w:t>организациями, которые</w:t>
            </w:r>
            <w:r>
              <w:br/>
            </w:r>
            <w:r>
              <w:rPr>
                <w:rFonts w:ascii="Times New Roman"/>
                <w:b w:val="false"/>
                <w:i w:val="false"/>
                <w:color w:val="000000"/>
                <w:sz w:val="20"/>
              </w:rPr>
              <w:t>заключили инвестиционное</w:t>
            </w:r>
            <w:r>
              <w:br/>
            </w:r>
            <w:r>
              <w:rPr>
                <w:rFonts w:ascii="Times New Roman"/>
                <w:b w:val="false"/>
                <w:i w:val="false"/>
                <w:color w:val="000000"/>
                <w:sz w:val="20"/>
              </w:rPr>
              <w:t>соглашение на модернизацию,</w:t>
            </w:r>
            <w:r>
              <w:br/>
            </w:r>
            <w:r>
              <w:rPr>
                <w:rFonts w:ascii="Times New Roman"/>
                <w:b w:val="false"/>
                <w:i w:val="false"/>
                <w:color w:val="000000"/>
                <w:sz w:val="20"/>
              </w:rPr>
              <w:t>расширение, реконструкцию</w:t>
            </w:r>
            <w:r>
              <w:br/>
            </w:r>
            <w:r>
              <w:rPr>
                <w:rFonts w:ascii="Times New Roman"/>
                <w:b w:val="false"/>
                <w:i w:val="false"/>
                <w:color w:val="000000"/>
                <w:sz w:val="20"/>
              </w:rPr>
              <w:t>и (или) обновление</w:t>
            </w:r>
            <w:r>
              <w:br/>
            </w:r>
            <w:r>
              <w:rPr>
                <w:rFonts w:ascii="Times New Roman"/>
                <w:b w:val="false"/>
                <w:i w:val="false"/>
                <w:color w:val="000000"/>
                <w:sz w:val="20"/>
              </w:rPr>
              <w:t>с уполномоченным органом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721" w:id="534"/>
    <w:p>
      <w:pPr>
        <w:spacing w:after="0"/>
        <w:ind w:left="0"/>
        <w:jc w:val="left"/>
      </w:pPr>
      <w:r>
        <w:rPr>
          <w:rFonts w:ascii="Times New Roman"/>
          <w:b/>
          <w:i w:val="false"/>
          <w:color w:val="000000"/>
        </w:rPr>
        <w:t xml:space="preserve"> Договорная цена (индивидуальный тариф), объем и срок покупки услуги по поддержанию готовности электрической мощности Субъекта по годам*</w:t>
      </w:r>
    </w:p>
    <w:bookmarkEnd w:id="5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2" w:id="535"/>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53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(индивидуальный тариф) на услугу по поддержанию готовности электрической мощности с без учета НДС, тыс. тенге/(МВт*мес)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услуги по поддержанию готовности электрической мощности, МВт*мес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покупки услуги по поддержанию готовности электрической мощности, годы***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8" w:id="53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53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4" w:id="53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53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0" w:id="538"/>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53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6" w:id="539"/>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53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752" w:id="540"/>
      <w:r>
        <w:rPr>
          <w:rFonts w:ascii="Times New Roman"/>
          <w:b w:val="false"/>
          <w:i w:val="false"/>
          <w:color w:val="000000"/>
          <w:sz w:val="28"/>
        </w:rPr>
        <w:t>
      Примечание:</w:t>
      </w:r>
    </w:p>
    <w:bookmarkEnd w:id="540"/>
    <w:p>
      <w:pPr>
        <w:spacing w:after="0"/>
        <w:ind w:left="0"/>
        <w:jc w:val="both"/>
      </w:pPr>
      <w:r>
        <w:rPr>
          <w:rFonts w:ascii="Times New Roman"/>
          <w:b w:val="false"/>
          <w:i w:val="false"/>
          <w:color w:val="000000"/>
          <w:sz w:val="28"/>
        </w:rPr>
        <w:t>* – числовые значения параметров таблицы отражаются с точностью до десятых;</w:t>
      </w:r>
    </w:p>
    <w:p>
      <w:pPr>
        <w:spacing w:after="0"/>
        <w:ind w:left="0"/>
        <w:jc w:val="both"/>
      </w:pPr>
      <w:r>
        <w:rPr>
          <w:rFonts w:ascii="Times New Roman"/>
          <w:b w:val="false"/>
          <w:i w:val="false"/>
          <w:color w:val="000000"/>
          <w:sz w:val="28"/>
        </w:rPr>
        <w:t>** – каждый период из срока покупки услуги по поддержанию готовности электрической мощности Субъекта указывается в формате месяц/год: __________20___ г;</w:t>
      </w:r>
    </w:p>
    <w:p>
      <w:pPr>
        <w:spacing w:after="0"/>
        <w:ind w:left="0"/>
        <w:jc w:val="both"/>
      </w:pPr>
      <w:r>
        <w:rPr>
          <w:rFonts w:ascii="Times New Roman"/>
          <w:b w:val="false"/>
          <w:i w:val="false"/>
          <w:color w:val="000000"/>
          <w:sz w:val="28"/>
        </w:rPr>
        <w:t>*** – срок покупки услуги по поддержанию готовности электрической мощности Субъекта для каждого его периода указывается одинаковым в формате месяц/год: _____20___ - ______20___ гг.</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Типовому договору</w:t>
            </w:r>
            <w:r>
              <w:br/>
            </w:r>
            <w:r>
              <w:rPr>
                <w:rFonts w:ascii="Times New Roman"/>
                <w:b w:val="false"/>
                <w:i w:val="false"/>
                <w:color w:val="000000"/>
                <w:sz w:val="20"/>
              </w:rPr>
              <w:t>о покупке услуги</w:t>
            </w:r>
            <w:r>
              <w:br/>
            </w:r>
            <w:r>
              <w:rPr>
                <w:rFonts w:ascii="Times New Roman"/>
                <w:b w:val="false"/>
                <w:i w:val="false"/>
                <w:color w:val="000000"/>
                <w:sz w:val="20"/>
              </w:rPr>
              <w:t>по поддержанию готовности</w:t>
            </w:r>
            <w:r>
              <w:br/>
            </w:r>
            <w:r>
              <w:rPr>
                <w:rFonts w:ascii="Times New Roman"/>
                <w:b w:val="false"/>
                <w:i w:val="false"/>
                <w:color w:val="000000"/>
                <w:sz w:val="20"/>
              </w:rPr>
              <w:t>электрической мощности</w:t>
            </w:r>
            <w:r>
              <w:br/>
            </w:r>
            <w:r>
              <w:rPr>
                <w:rFonts w:ascii="Times New Roman"/>
                <w:b w:val="false"/>
                <w:i w:val="false"/>
                <w:color w:val="000000"/>
                <w:sz w:val="20"/>
              </w:rPr>
              <w:t>с действующими</w:t>
            </w:r>
            <w:r>
              <w:br/>
            </w:r>
            <w:r>
              <w:rPr>
                <w:rFonts w:ascii="Times New Roman"/>
                <w:b w:val="false"/>
                <w:i w:val="false"/>
                <w:color w:val="000000"/>
                <w:sz w:val="20"/>
              </w:rPr>
              <w:t>энергопроизводящими</w:t>
            </w:r>
            <w:r>
              <w:br/>
            </w:r>
            <w:r>
              <w:rPr>
                <w:rFonts w:ascii="Times New Roman"/>
                <w:b w:val="false"/>
                <w:i w:val="false"/>
                <w:color w:val="000000"/>
                <w:sz w:val="20"/>
              </w:rPr>
              <w:t>организациями, которые</w:t>
            </w:r>
            <w:r>
              <w:br/>
            </w:r>
            <w:r>
              <w:rPr>
                <w:rFonts w:ascii="Times New Roman"/>
                <w:b w:val="false"/>
                <w:i w:val="false"/>
                <w:color w:val="000000"/>
                <w:sz w:val="20"/>
              </w:rPr>
              <w:t>заключили инвестиционное</w:t>
            </w:r>
            <w:r>
              <w:br/>
            </w:r>
            <w:r>
              <w:rPr>
                <w:rFonts w:ascii="Times New Roman"/>
                <w:b w:val="false"/>
                <w:i w:val="false"/>
                <w:color w:val="000000"/>
                <w:sz w:val="20"/>
              </w:rPr>
              <w:t>соглашение на модернизацию,</w:t>
            </w:r>
            <w:r>
              <w:br/>
            </w:r>
            <w:r>
              <w:rPr>
                <w:rFonts w:ascii="Times New Roman"/>
                <w:b w:val="false"/>
                <w:i w:val="false"/>
                <w:color w:val="000000"/>
                <w:sz w:val="20"/>
              </w:rPr>
              <w:t>расширение, реконструкцию</w:t>
            </w:r>
            <w:r>
              <w:br/>
            </w:r>
            <w:r>
              <w:rPr>
                <w:rFonts w:ascii="Times New Roman"/>
                <w:b w:val="false"/>
                <w:i w:val="false"/>
                <w:color w:val="000000"/>
                <w:sz w:val="20"/>
              </w:rPr>
              <w:t>и (или) обновление</w:t>
            </w:r>
            <w:r>
              <w:br/>
            </w:r>
            <w:r>
              <w:rPr>
                <w:rFonts w:ascii="Times New Roman"/>
                <w:b w:val="false"/>
                <w:i w:val="false"/>
                <w:color w:val="000000"/>
                <w:sz w:val="20"/>
              </w:rPr>
              <w:t>с уполномоченным органом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755" w:id="541"/>
    <w:p>
      <w:pPr>
        <w:spacing w:after="0"/>
        <w:ind w:left="0"/>
        <w:jc w:val="left"/>
      </w:pPr>
      <w:r>
        <w:rPr>
          <w:rFonts w:ascii="Times New Roman"/>
          <w:b/>
          <w:i w:val="false"/>
          <w:color w:val="000000"/>
        </w:rPr>
        <w:t xml:space="preserve"> Максимальное значение электрической мощности собственного потребления и максимальная электрическая мощность экспорта Субъекта, по годам*</w:t>
      </w:r>
    </w:p>
    <w:bookmarkEnd w:id="5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6" w:id="542"/>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542"/>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год**</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Максимальное значение электрической мощности собственного потребления, МВт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электрическая мощность экспорта, МВт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максимальное значение электрической мощности собственных нужд электрических станций, МВт***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8" w:id="54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54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4" w:id="54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54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0" w:id="545"/>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54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786" w:id="546"/>
      <w:r>
        <w:rPr>
          <w:rFonts w:ascii="Times New Roman"/>
          <w:b w:val="false"/>
          <w:i w:val="false"/>
          <w:color w:val="000000"/>
          <w:sz w:val="28"/>
        </w:rPr>
        <w:t>
      Примечание:</w:t>
      </w:r>
    </w:p>
    <w:bookmarkEnd w:id="546"/>
    <w:p>
      <w:pPr>
        <w:spacing w:after="0"/>
        <w:ind w:left="0"/>
        <w:jc w:val="both"/>
      </w:pPr>
      <w:r>
        <w:rPr>
          <w:rFonts w:ascii="Times New Roman"/>
          <w:b w:val="false"/>
          <w:i w:val="false"/>
          <w:color w:val="000000"/>
          <w:sz w:val="28"/>
        </w:rPr>
        <w:t>* – числовые значения параметров таблицы отражаются с точностью до десятых;</w:t>
      </w:r>
    </w:p>
    <w:p>
      <w:pPr>
        <w:spacing w:after="0"/>
        <w:ind w:left="0"/>
        <w:jc w:val="both"/>
      </w:pPr>
      <w:r>
        <w:rPr>
          <w:rFonts w:ascii="Times New Roman"/>
          <w:b w:val="false"/>
          <w:i w:val="false"/>
          <w:color w:val="000000"/>
          <w:sz w:val="28"/>
        </w:rPr>
        <w:t>** – периоды должны соответствовать периодам, отраженным в приложении 1 к настоящему Договору, и указываться в формате месяц/год: _____20___ г;</w:t>
      </w:r>
    </w:p>
    <w:p>
      <w:pPr>
        <w:spacing w:after="0"/>
        <w:ind w:left="0"/>
        <w:jc w:val="both"/>
      </w:pPr>
      <w:r>
        <w:rPr>
          <w:rFonts w:ascii="Times New Roman"/>
          <w:b w:val="false"/>
          <w:i w:val="false"/>
          <w:color w:val="000000"/>
          <w:sz w:val="28"/>
        </w:rPr>
        <w:t>*** – максимальное значение электрической мощности собственных нужд электрических станций Субъекта, включающее в себя как максимальное значение электрической мощности всех собственных нужд электрических станций Субъекта, так и соответствующее максимальное значение электрической мощности всех хозяйственных и производственных нужд данных электрических станций Субъекта.</w:t>
      </w:r>
    </w:p>
    <w:p>
      <w:pPr>
        <w:spacing w:after="0"/>
        <w:ind w:left="0"/>
        <w:jc w:val="both"/>
      </w:pPr>
      <w:r>
        <w:rPr>
          <w:rFonts w:ascii="Times New Roman"/>
          <w:b w:val="false"/>
          <w:i w:val="false"/>
          <w:color w:val="000000"/>
          <w:sz w:val="28"/>
        </w:rPr>
        <w:t>Данное приложение заполняется после проведения аттестации электрической мощности.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приказу</w:t>
            </w:r>
            <w:r>
              <w:br/>
            </w:r>
            <w:r>
              <w:rPr>
                <w:rFonts w:ascii="Times New Roman"/>
                <w:b w:val="false"/>
                <w:i w:val="false"/>
                <w:color w:val="000000"/>
                <w:sz w:val="20"/>
              </w:rPr>
              <w:t>Министра энергетики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3 декабря 2015 года № 683</w:t>
            </w:r>
          </w:p>
        </w:tc>
      </w:tr>
    </w:tbl>
    <w:bookmarkStart w:name="z789" w:id="547"/>
    <w:p>
      <w:pPr>
        <w:spacing w:after="0"/>
        <w:ind w:left="0"/>
        <w:jc w:val="left"/>
      </w:pPr>
      <w:r>
        <w:rPr>
          <w:rFonts w:ascii="Times New Roman"/>
          <w:b/>
          <w:i w:val="false"/>
          <w:color w:val="000000"/>
        </w:rPr>
        <w:t xml:space="preserve"> Типовой договор о покупке услуги по поддержанию готовности электрической мощности</w:t>
      </w:r>
      <w:r>
        <w:br/>
      </w:r>
      <w:r>
        <w:rPr>
          <w:rFonts w:ascii="Times New Roman"/>
          <w:b/>
          <w:i w:val="false"/>
          <w:color w:val="000000"/>
        </w:rPr>
        <w:t>с действующими энергопроизводящими организациями, в состав которых входят теплоэлектроцентрали</w:t>
      </w:r>
    </w:p>
    <w:bookmarkEnd w:id="547"/>
    <w:p>
      <w:pPr>
        <w:spacing w:after="0"/>
        <w:ind w:left="0"/>
        <w:jc w:val="both"/>
      </w:pPr>
      <w:r>
        <w:rPr>
          <w:rFonts w:ascii="Times New Roman"/>
          <w:b w:val="false"/>
          <w:i w:val="false"/>
          <w:color w:val="ff0000"/>
          <w:sz w:val="28"/>
        </w:rPr>
        <w:t xml:space="preserve">
      Сноска. Приказ дополнен приложением 5 в соответствии с приказом Министра энергетики РК от 25.11.2024 </w:t>
      </w:r>
      <w:r>
        <w:rPr>
          <w:rFonts w:ascii="Times New Roman"/>
          <w:b w:val="false"/>
          <w:i w:val="false"/>
          <w:color w:val="ff0000"/>
          <w:sz w:val="28"/>
        </w:rPr>
        <w:t>№ 414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790" w:id="548"/>
      <w:r>
        <w:rPr>
          <w:rFonts w:ascii="Times New Roman"/>
          <w:b w:val="false"/>
          <w:i w:val="false"/>
          <w:color w:val="000000"/>
          <w:sz w:val="28"/>
        </w:rPr>
        <w:t>
      ___________________________ "___"__________20__г.</w:t>
      </w:r>
    </w:p>
    <w:bookmarkEnd w:id="548"/>
    <w:p>
      <w:pPr>
        <w:spacing w:after="0"/>
        <w:ind w:left="0"/>
        <w:jc w:val="both"/>
      </w:pPr>
      <w:r>
        <w:rPr>
          <w:rFonts w:ascii="Times New Roman"/>
          <w:b w:val="false"/>
          <w:i w:val="false"/>
          <w:color w:val="000000"/>
          <w:sz w:val="28"/>
        </w:rPr>
        <w:t>(место заключения договора) _______________________________________________________________,</w:t>
      </w:r>
    </w:p>
    <w:p>
      <w:pPr>
        <w:spacing w:after="0"/>
        <w:ind w:left="0"/>
        <w:jc w:val="both"/>
      </w:pPr>
      <w:r>
        <w:rPr>
          <w:rFonts w:ascii="Times New Roman"/>
          <w:b w:val="false"/>
          <w:i w:val="false"/>
          <w:color w:val="000000"/>
          <w:sz w:val="28"/>
        </w:rPr>
        <w:t>(наименование энергопроизводящей организации, БИН)</w:t>
      </w:r>
    </w:p>
    <w:p>
      <w:pPr>
        <w:spacing w:after="0"/>
        <w:ind w:left="0"/>
        <w:jc w:val="both"/>
      </w:pPr>
      <w:r>
        <w:rPr>
          <w:rFonts w:ascii="Times New Roman"/>
          <w:b w:val="false"/>
          <w:i w:val="false"/>
          <w:color w:val="000000"/>
          <w:sz w:val="28"/>
        </w:rPr>
        <w:t>в лице _________________________________________________________,</w:t>
      </w:r>
    </w:p>
    <w:p>
      <w:pPr>
        <w:spacing w:after="0"/>
        <w:ind w:left="0"/>
        <w:jc w:val="both"/>
      </w:pPr>
      <w:r>
        <w:rPr>
          <w:rFonts w:ascii="Times New Roman"/>
          <w:b w:val="false"/>
          <w:i w:val="false"/>
          <w:color w:val="000000"/>
          <w:sz w:val="28"/>
        </w:rPr>
        <w:t>(должность, Ф.И.О (при наличии)</w:t>
      </w:r>
    </w:p>
    <w:p>
      <w:pPr>
        <w:spacing w:after="0"/>
        <w:ind w:left="0"/>
        <w:jc w:val="both"/>
      </w:pPr>
      <w:r>
        <w:rPr>
          <w:rFonts w:ascii="Times New Roman"/>
          <w:b w:val="false"/>
          <w:i w:val="false"/>
          <w:color w:val="000000"/>
          <w:sz w:val="28"/>
        </w:rPr>
        <w:t>действующего на основании ______________________________________,</w:t>
      </w:r>
    </w:p>
    <w:p>
      <w:pPr>
        <w:spacing w:after="0"/>
        <w:ind w:left="0"/>
        <w:jc w:val="both"/>
      </w:pPr>
      <w:r>
        <w:rPr>
          <w:rFonts w:ascii="Times New Roman"/>
          <w:b w:val="false"/>
          <w:i w:val="false"/>
          <w:color w:val="000000"/>
          <w:sz w:val="28"/>
        </w:rPr>
        <w:t>(наименование документа)</w:t>
      </w:r>
    </w:p>
    <w:p>
      <w:pPr>
        <w:spacing w:after="0"/>
        <w:ind w:left="0"/>
        <w:jc w:val="both"/>
      </w:pPr>
      <w:r>
        <w:rPr>
          <w:rFonts w:ascii="Times New Roman"/>
          <w:b w:val="false"/>
          <w:i w:val="false"/>
          <w:color w:val="000000"/>
          <w:sz w:val="28"/>
        </w:rPr>
        <w:t>именуемое в дальнейшем "Субъект", с одной стороны,</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(наименование единого закупщика, БИН)</w:t>
      </w:r>
    </w:p>
    <w:p>
      <w:pPr>
        <w:spacing w:after="0"/>
        <w:ind w:left="0"/>
        <w:jc w:val="both"/>
      </w:pPr>
      <w:r>
        <w:rPr>
          <w:rFonts w:ascii="Times New Roman"/>
          <w:b w:val="false"/>
          <w:i w:val="false"/>
          <w:color w:val="000000"/>
          <w:sz w:val="28"/>
        </w:rPr>
        <w:t>в лице _________________________________________________________,</w:t>
      </w:r>
    </w:p>
    <w:p>
      <w:pPr>
        <w:spacing w:after="0"/>
        <w:ind w:left="0"/>
        <w:jc w:val="both"/>
      </w:pPr>
      <w:r>
        <w:rPr>
          <w:rFonts w:ascii="Times New Roman"/>
          <w:b w:val="false"/>
          <w:i w:val="false"/>
          <w:color w:val="000000"/>
          <w:sz w:val="28"/>
        </w:rPr>
        <w:t>(должность, Ф.И.О (при наличии)</w:t>
      </w:r>
    </w:p>
    <w:p>
      <w:pPr>
        <w:spacing w:after="0"/>
        <w:ind w:left="0"/>
        <w:jc w:val="both"/>
      </w:pPr>
      <w:r>
        <w:rPr>
          <w:rFonts w:ascii="Times New Roman"/>
          <w:b w:val="false"/>
          <w:i w:val="false"/>
          <w:color w:val="000000"/>
          <w:sz w:val="28"/>
        </w:rPr>
        <w:t>действующего на основании _______________________________________,</w:t>
      </w:r>
    </w:p>
    <w:p>
      <w:pPr>
        <w:spacing w:after="0"/>
        <w:ind w:left="0"/>
        <w:jc w:val="both"/>
      </w:pPr>
      <w:r>
        <w:rPr>
          <w:rFonts w:ascii="Times New Roman"/>
          <w:b w:val="false"/>
          <w:i w:val="false"/>
          <w:color w:val="000000"/>
          <w:sz w:val="28"/>
        </w:rPr>
        <w:t>(учредительный документ единого закупщика)</w:t>
      </w:r>
    </w:p>
    <w:p>
      <w:pPr>
        <w:spacing w:after="0"/>
        <w:ind w:left="0"/>
        <w:jc w:val="both"/>
      </w:pPr>
      <w:r>
        <w:rPr>
          <w:rFonts w:ascii="Times New Roman"/>
          <w:b w:val="false"/>
          <w:i w:val="false"/>
          <w:color w:val="000000"/>
          <w:sz w:val="28"/>
        </w:rPr>
        <w:t>именуемое в дальнейшем "Единый закупщик", с другой стороны,</w:t>
      </w:r>
    </w:p>
    <w:p>
      <w:pPr>
        <w:spacing w:after="0"/>
        <w:ind w:left="0"/>
        <w:jc w:val="both"/>
      </w:pPr>
      <w:r>
        <w:rPr>
          <w:rFonts w:ascii="Times New Roman"/>
          <w:b w:val="false"/>
          <w:i w:val="false"/>
          <w:color w:val="000000"/>
          <w:sz w:val="28"/>
        </w:rPr>
        <w:t>в дальнейшем вместе также именуемые "Стороны", а по отдельности</w:t>
      </w:r>
    </w:p>
    <w:p>
      <w:pPr>
        <w:spacing w:after="0"/>
        <w:ind w:left="0"/>
        <w:jc w:val="both"/>
      </w:pPr>
      <w:r>
        <w:rPr>
          <w:rFonts w:ascii="Times New Roman"/>
          <w:b w:val="false"/>
          <w:i w:val="false"/>
          <w:color w:val="000000"/>
          <w:sz w:val="28"/>
        </w:rPr>
        <w:t xml:space="preserve">"Сторона", принимая во внимание </w:t>
      </w:r>
      <w:r>
        <w:rPr>
          <w:rFonts w:ascii="Times New Roman"/>
          <w:b w:val="false"/>
          <w:i w:val="false"/>
          <w:color w:val="000000"/>
          <w:sz w:val="28"/>
        </w:rPr>
        <w:t>Правила</w:t>
      </w:r>
      <w:r>
        <w:rPr>
          <w:rFonts w:ascii="Times New Roman"/>
          <w:b w:val="false"/>
          <w:i w:val="false"/>
          <w:color w:val="000000"/>
          <w:sz w:val="28"/>
        </w:rPr>
        <w:t xml:space="preserve"> организации и функционирования</w:t>
      </w:r>
    </w:p>
    <w:p>
      <w:pPr>
        <w:spacing w:after="0"/>
        <w:ind w:left="0"/>
        <w:jc w:val="both"/>
      </w:pPr>
      <w:r>
        <w:rPr>
          <w:rFonts w:ascii="Times New Roman"/>
          <w:b w:val="false"/>
          <w:i w:val="false"/>
          <w:color w:val="000000"/>
          <w:sz w:val="28"/>
        </w:rPr>
        <w:t>рынка электрической мощности, утвержденных приказом Министра энергетики</w:t>
      </w:r>
    </w:p>
    <w:p>
      <w:pPr>
        <w:spacing w:after="0"/>
        <w:ind w:left="0"/>
        <w:jc w:val="both"/>
      </w:pPr>
      <w:r>
        <w:rPr>
          <w:rFonts w:ascii="Times New Roman"/>
          <w:b w:val="false"/>
          <w:i w:val="false"/>
          <w:color w:val="000000"/>
          <w:sz w:val="28"/>
        </w:rPr>
        <w:t>Республики Казахстан от 27 февраля 2015 года № 152 (зарегистрирован в Реестре</w:t>
      </w:r>
    </w:p>
    <w:p>
      <w:pPr>
        <w:spacing w:after="0"/>
        <w:ind w:left="0"/>
        <w:jc w:val="both"/>
      </w:pPr>
      <w:r>
        <w:rPr>
          <w:rFonts w:ascii="Times New Roman"/>
          <w:b w:val="false"/>
          <w:i w:val="false"/>
          <w:color w:val="000000"/>
          <w:sz w:val="28"/>
        </w:rPr>
        <w:t>государственной регистрации нормативных правовых актов за № 10612) (далее –</w:t>
      </w:r>
    </w:p>
    <w:p>
      <w:pPr>
        <w:spacing w:after="0"/>
        <w:ind w:left="0"/>
        <w:jc w:val="both"/>
      </w:pPr>
      <w:r>
        <w:rPr>
          <w:rFonts w:ascii="Times New Roman"/>
          <w:b w:val="false"/>
          <w:i w:val="false"/>
          <w:color w:val="000000"/>
          <w:sz w:val="28"/>
        </w:rPr>
        <w:t>Правила рынка мощности), заключили настоящий договор о покупке услуги</w:t>
      </w:r>
    </w:p>
    <w:p>
      <w:pPr>
        <w:spacing w:after="0"/>
        <w:ind w:left="0"/>
        <w:jc w:val="both"/>
      </w:pPr>
      <w:r>
        <w:rPr>
          <w:rFonts w:ascii="Times New Roman"/>
          <w:b w:val="false"/>
          <w:i w:val="false"/>
          <w:color w:val="000000"/>
          <w:sz w:val="28"/>
        </w:rPr>
        <w:t>по поддержанию готовности электрической мощности с действующими</w:t>
      </w:r>
    </w:p>
    <w:p>
      <w:pPr>
        <w:spacing w:after="0"/>
        <w:ind w:left="0"/>
        <w:jc w:val="both"/>
      </w:pPr>
      <w:r>
        <w:rPr>
          <w:rFonts w:ascii="Times New Roman"/>
          <w:b w:val="false"/>
          <w:i w:val="false"/>
          <w:color w:val="000000"/>
          <w:sz w:val="28"/>
        </w:rPr>
        <w:t>энергопроизводящими организациями, в состав которых входят</w:t>
      </w:r>
    </w:p>
    <w:p>
      <w:pPr>
        <w:spacing w:after="0"/>
        <w:ind w:left="0"/>
        <w:jc w:val="both"/>
      </w:pPr>
      <w:r>
        <w:rPr>
          <w:rFonts w:ascii="Times New Roman"/>
          <w:b w:val="false"/>
          <w:i w:val="false"/>
          <w:color w:val="000000"/>
          <w:sz w:val="28"/>
        </w:rPr>
        <w:t>теплоэлектроцентрали (далее – Договор) о нижеследующем:</w:t>
      </w:r>
    </w:p>
    <w:bookmarkStart w:name="z791" w:id="549"/>
    <w:p>
      <w:pPr>
        <w:spacing w:after="0"/>
        <w:ind w:left="0"/>
        <w:jc w:val="left"/>
      </w:pPr>
      <w:r>
        <w:rPr>
          <w:rFonts w:ascii="Times New Roman"/>
          <w:b/>
          <w:i w:val="false"/>
          <w:color w:val="000000"/>
        </w:rPr>
        <w:t xml:space="preserve"> Глава 1. Основные положения</w:t>
      </w:r>
    </w:p>
    <w:bookmarkEnd w:id="549"/>
    <w:bookmarkStart w:name="z792" w:id="550"/>
    <w:p>
      <w:pPr>
        <w:spacing w:after="0"/>
        <w:ind w:left="0"/>
        <w:jc w:val="both"/>
      </w:pPr>
      <w:r>
        <w:rPr>
          <w:rFonts w:ascii="Times New Roman"/>
          <w:b w:val="false"/>
          <w:i w:val="false"/>
          <w:color w:val="000000"/>
          <w:sz w:val="28"/>
        </w:rPr>
        <w:t>
      1. В настоящем Договоре используются следующие понятия и определения:</w:t>
      </w:r>
    </w:p>
    <w:bookmarkEnd w:id="550"/>
    <w:bookmarkStart w:name="z793" w:id="551"/>
    <w:p>
      <w:pPr>
        <w:spacing w:after="0"/>
        <w:ind w:left="0"/>
        <w:jc w:val="both"/>
      </w:pPr>
      <w:r>
        <w:rPr>
          <w:rFonts w:ascii="Times New Roman"/>
          <w:b w:val="false"/>
          <w:i w:val="false"/>
          <w:color w:val="000000"/>
          <w:sz w:val="28"/>
        </w:rPr>
        <w:t>
      1) аттестованная электрическая мощность – сумма аттестованных электрических мощностей электрических станций по результатам соответствующих аттестаций, в МВт;</w:t>
      </w:r>
    </w:p>
    <w:bookmarkEnd w:id="551"/>
    <w:bookmarkStart w:name="z794" w:id="552"/>
    <w:p>
      <w:pPr>
        <w:spacing w:after="0"/>
        <w:ind w:left="0"/>
        <w:jc w:val="both"/>
      </w:pPr>
      <w:r>
        <w:rPr>
          <w:rFonts w:ascii="Times New Roman"/>
          <w:b w:val="false"/>
          <w:i w:val="false"/>
          <w:color w:val="000000"/>
          <w:sz w:val="28"/>
        </w:rPr>
        <w:t>
      2) аттестация электрической мощности генерирующих установок – мероприятия, проводимые системным оператором, которые направлены на определение значений аттестованной электрической мощности и аттестованных скоростей увеличения и уменьшения электрической мощности;</w:t>
      </w:r>
    </w:p>
    <w:bookmarkEnd w:id="552"/>
    <w:bookmarkStart w:name="z795" w:id="553"/>
    <w:p>
      <w:pPr>
        <w:spacing w:after="0"/>
        <w:ind w:left="0"/>
        <w:jc w:val="both"/>
      </w:pPr>
      <w:r>
        <w:rPr>
          <w:rFonts w:ascii="Times New Roman"/>
          <w:b w:val="false"/>
          <w:i w:val="false"/>
          <w:color w:val="000000"/>
          <w:sz w:val="28"/>
        </w:rPr>
        <w:t>
      3) ведомость рабочих электрических мощностей генерации, технологических и технических минимумов – документ, составляемый системным оператором на каждые сутки текущего и предстоящего расчетного периода (календарного месяца), в который включаются предоставленные энергопроизводящими организациями и согласованные системным оператором значения рабочих электрических мощностей генерации, возможных электрических мощностей генерации, технологических и технических минимумов электрических станций энергопроизводящих организаций;</w:t>
      </w:r>
    </w:p>
    <w:bookmarkEnd w:id="553"/>
    <w:bookmarkStart w:name="z796" w:id="554"/>
    <w:p>
      <w:pPr>
        <w:spacing w:after="0"/>
        <w:ind w:left="0"/>
        <w:jc w:val="both"/>
      </w:pPr>
      <w:r>
        <w:rPr>
          <w:rFonts w:ascii="Times New Roman"/>
          <w:b w:val="false"/>
          <w:i w:val="false"/>
          <w:color w:val="000000"/>
          <w:sz w:val="28"/>
        </w:rPr>
        <w:t>
      4) расчетный период – период, определенный в настоящем Договоре как период времени, равный одному календарному месяцу с 00-00 часов первого дня до 24-00 часов (время среднеевропейское – время меридиана Гринвича плюс один час) последнего дня месяца, за который производится расчет услуги по поддержанию готовности электрической мощности;</w:t>
      </w:r>
    </w:p>
    <w:bookmarkEnd w:id="554"/>
    <w:bookmarkStart w:name="z797" w:id="555"/>
    <w:p>
      <w:pPr>
        <w:spacing w:after="0"/>
        <w:ind w:left="0"/>
        <w:jc w:val="both"/>
      </w:pPr>
      <w:r>
        <w:rPr>
          <w:rFonts w:ascii="Times New Roman"/>
          <w:b w:val="false"/>
          <w:i w:val="false"/>
          <w:color w:val="000000"/>
          <w:sz w:val="28"/>
        </w:rPr>
        <w:t>
      5) системный оператор – национальная компания, осуществляющая централизованное оперативно-диспетчерское управление, обеспечение параллельной работы с энергосистемами других государств, поддержание баланса в Единой электроэнергетической системе Республики Казахстан, оказание системных услуг и приобретение вспомогательных услуг у субъектов оптового рынка электрической энергии, а также техническое обслуживание и поддержание в эксплуатационной готовности национальной электрической сети и обеспечивающая ее развитие;</w:t>
      </w:r>
    </w:p>
    <w:bookmarkEnd w:id="555"/>
    <w:bookmarkStart w:name="z798" w:id="556"/>
    <w:p>
      <w:pPr>
        <w:spacing w:after="0"/>
        <w:ind w:left="0"/>
        <w:jc w:val="both"/>
      </w:pPr>
      <w:r>
        <w:rPr>
          <w:rFonts w:ascii="Times New Roman"/>
          <w:b w:val="false"/>
          <w:i w:val="false"/>
          <w:color w:val="000000"/>
          <w:sz w:val="28"/>
        </w:rPr>
        <w:t>
      6) комплекс коммерческого учета – оборудование, необходимое для коммерческого учета, расположенное между определенной точкой коммерческого учета и точкой подключения к устройству сбора информации;</w:t>
      </w:r>
    </w:p>
    <w:bookmarkEnd w:id="556"/>
    <w:bookmarkStart w:name="z799" w:id="557"/>
    <w:p>
      <w:pPr>
        <w:spacing w:after="0"/>
        <w:ind w:left="0"/>
        <w:jc w:val="both"/>
      </w:pPr>
      <w:r>
        <w:rPr>
          <w:rFonts w:ascii="Times New Roman"/>
          <w:b w:val="false"/>
          <w:i w:val="false"/>
          <w:color w:val="000000"/>
          <w:sz w:val="28"/>
        </w:rPr>
        <w:t>
      7) генерирующая установка – устройство, вырабатывающее электрическую энергию;</w:t>
      </w:r>
    </w:p>
    <w:bookmarkEnd w:id="557"/>
    <w:bookmarkStart w:name="z800" w:id="558"/>
    <w:p>
      <w:pPr>
        <w:spacing w:after="0"/>
        <w:ind w:left="0"/>
        <w:jc w:val="both"/>
      </w:pPr>
      <w:r>
        <w:rPr>
          <w:rFonts w:ascii="Times New Roman"/>
          <w:b w:val="false"/>
          <w:i w:val="false"/>
          <w:color w:val="000000"/>
          <w:sz w:val="28"/>
        </w:rPr>
        <w:t xml:space="preserve">
      8) технический минимум – сумма минимальных допустимых электрических мощностей генерирующих установок: для конденсационных, теплофикационных, газотурбинных и парогазовых электростанций - по условиям обеспечения стабильности их работы согласно соответствующим паспортным данным, для гидроэлектростанций по условиям обеспечения, заданным расходам воды бассейновых инспекций по регулированию использования и охране водных ресурсов расходов воды, в соответствии со </w:t>
      </w:r>
      <w:r>
        <w:rPr>
          <w:rFonts w:ascii="Times New Roman"/>
          <w:b w:val="false"/>
          <w:i w:val="false"/>
          <w:color w:val="000000"/>
          <w:sz w:val="28"/>
        </w:rPr>
        <w:t>статьей 40</w:t>
      </w:r>
      <w:r>
        <w:rPr>
          <w:rFonts w:ascii="Times New Roman"/>
          <w:b w:val="false"/>
          <w:i w:val="false"/>
          <w:color w:val="000000"/>
          <w:sz w:val="28"/>
        </w:rPr>
        <w:t xml:space="preserve"> Водного кодекса Республики Казахстан, в МВт;</w:t>
      </w:r>
    </w:p>
    <w:bookmarkEnd w:id="558"/>
    <w:bookmarkStart w:name="z801" w:id="559"/>
    <w:p>
      <w:pPr>
        <w:spacing w:after="0"/>
        <w:ind w:left="0"/>
        <w:jc w:val="both"/>
      </w:pPr>
      <w:r>
        <w:rPr>
          <w:rFonts w:ascii="Times New Roman"/>
          <w:b w:val="false"/>
          <w:i w:val="false"/>
          <w:color w:val="000000"/>
          <w:sz w:val="28"/>
        </w:rPr>
        <w:t>
      9) технологический минимум – сумма минимальных электрических мощностей генерирующих установок (при заданном уровне их тепловой нагрузки), в МВт;</w:t>
      </w:r>
    </w:p>
    <w:bookmarkEnd w:id="559"/>
    <w:bookmarkStart w:name="z802" w:id="560"/>
    <w:p>
      <w:pPr>
        <w:spacing w:after="0"/>
        <w:ind w:left="0"/>
        <w:jc w:val="both"/>
      </w:pPr>
      <w:r>
        <w:rPr>
          <w:rFonts w:ascii="Times New Roman"/>
          <w:b w:val="false"/>
          <w:i w:val="false"/>
          <w:color w:val="000000"/>
          <w:sz w:val="28"/>
        </w:rPr>
        <w:t>
      10) услуга по поддержанию готовности электрической мощности – услуга, оказываемая энергопроизводящими организациями Единому закупщику, по поддержанию готовности аттестованной в установленном порядке электрической мощности генерирующих установок к несению нагрузки;</w:t>
      </w:r>
    </w:p>
    <w:bookmarkEnd w:id="560"/>
    <w:bookmarkStart w:name="z803" w:id="561"/>
    <w:p>
      <w:pPr>
        <w:spacing w:after="0"/>
        <w:ind w:left="0"/>
        <w:jc w:val="both"/>
      </w:pPr>
      <w:r>
        <w:rPr>
          <w:rFonts w:ascii="Times New Roman"/>
          <w:b w:val="false"/>
          <w:i w:val="false"/>
          <w:color w:val="000000"/>
          <w:sz w:val="28"/>
        </w:rPr>
        <w:t>
      11) аттестованная скорость уменьшения электрической мощности – среднее значение скорости уменьшения электрической мощности электрической станцией энергопроизводящей организации зафиксированное между временем начала фиксации значения скорости уменьшения электрической мощности генерации и временем его окончания, в МВт/минут;</w:t>
      </w:r>
    </w:p>
    <w:bookmarkEnd w:id="561"/>
    <w:bookmarkStart w:name="z804" w:id="562"/>
    <w:p>
      <w:pPr>
        <w:spacing w:after="0"/>
        <w:ind w:left="0"/>
        <w:jc w:val="both"/>
      </w:pPr>
      <w:r>
        <w:rPr>
          <w:rFonts w:ascii="Times New Roman"/>
          <w:b w:val="false"/>
          <w:i w:val="false"/>
          <w:color w:val="000000"/>
          <w:sz w:val="28"/>
        </w:rPr>
        <w:t>
      12) аттестованная скорость увеличения электрической мощности – среднее значение скорости увеличения электрической мощности генерирующих установок электрической станции энергопроизводящей организации между временем начала фиксации значения скорости увеличения электрической мощности генерации и временем его окончания, в МВт/минут.</w:t>
      </w:r>
    </w:p>
    <w:bookmarkEnd w:id="562"/>
    <w:bookmarkStart w:name="z805" w:id="563"/>
    <w:p>
      <w:pPr>
        <w:spacing w:after="0"/>
        <w:ind w:left="0"/>
        <w:jc w:val="both"/>
      </w:pPr>
      <w:r>
        <w:rPr>
          <w:rFonts w:ascii="Times New Roman"/>
          <w:b w:val="false"/>
          <w:i w:val="false"/>
          <w:color w:val="000000"/>
          <w:sz w:val="28"/>
        </w:rPr>
        <w:t>
      Иные понятия и определения, использованные в настоящем Договоре, применяются в соответствии с законодательством Республики Казахстан в области электроэнергетики.</w:t>
      </w:r>
    </w:p>
    <w:bookmarkEnd w:id="563"/>
    <w:bookmarkStart w:name="z806" w:id="564"/>
    <w:p>
      <w:pPr>
        <w:spacing w:after="0"/>
        <w:ind w:left="0"/>
        <w:jc w:val="left"/>
      </w:pPr>
      <w:r>
        <w:rPr>
          <w:rFonts w:ascii="Times New Roman"/>
          <w:b/>
          <w:i w:val="false"/>
          <w:color w:val="000000"/>
        </w:rPr>
        <w:t xml:space="preserve"> Глава 2. Предмет Договора</w:t>
      </w:r>
    </w:p>
    <w:bookmarkEnd w:id="564"/>
    <w:bookmarkStart w:name="z807" w:id="565"/>
    <w:p>
      <w:pPr>
        <w:spacing w:after="0"/>
        <w:ind w:left="0"/>
        <w:jc w:val="both"/>
      </w:pPr>
      <w:r>
        <w:rPr>
          <w:rFonts w:ascii="Times New Roman"/>
          <w:b w:val="false"/>
          <w:i w:val="false"/>
          <w:color w:val="000000"/>
          <w:sz w:val="28"/>
        </w:rPr>
        <w:t>
      2. Субъект обязуется оказывать, а Единый закупщик покупать и оплачивать услугу по поддержанию готовности электрической мощности (далее – услуга по поддержанию) в соответствии с настоящим Договором и требованиями законодательства Республики Казахстан в области электроэнергетики.</w:t>
      </w:r>
    </w:p>
    <w:bookmarkEnd w:id="565"/>
    <w:p>
      <w:pPr>
        <w:spacing w:after="0"/>
        <w:ind w:left="0"/>
        <w:jc w:val="both"/>
      </w:pPr>
      <w:bookmarkStart w:name="z808" w:id="566"/>
      <w:r>
        <w:rPr>
          <w:rFonts w:ascii="Times New Roman"/>
          <w:b w:val="false"/>
          <w:i w:val="false"/>
          <w:color w:val="000000"/>
          <w:sz w:val="28"/>
        </w:rPr>
        <w:t>
      3. Технические условия и характеристики оказания услуги по поддержанию:</w:t>
      </w:r>
    </w:p>
    <w:bookmarkEnd w:id="566"/>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(в данном пункте предусматриваются технические условия и характеристики</w:t>
      </w:r>
    </w:p>
    <w:p>
      <w:pPr>
        <w:spacing w:after="0"/>
        <w:ind w:left="0"/>
        <w:jc w:val="both"/>
      </w:pPr>
      <w:r>
        <w:rPr>
          <w:rFonts w:ascii="Times New Roman"/>
          <w:b w:val="false"/>
          <w:i w:val="false"/>
          <w:color w:val="000000"/>
          <w:sz w:val="28"/>
        </w:rPr>
        <w:t>предмета настоящего Договора)</w:t>
      </w:r>
    </w:p>
    <w:bookmarkStart w:name="z809" w:id="567"/>
    <w:p>
      <w:pPr>
        <w:spacing w:after="0"/>
        <w:ind w:left="0"/>
        <w:jc w:val="both"/>
      </w:pPr>
      <w:r>
        <w:rPr>
          <w:rFonts w:ascii="Times New Roman"/>
          <w:b w:val="false"/>
          <w:i w:val="false"/>
          <w:color w:val="000000"/>
          <w:sz w:val="28"/>
        </w:rPr>
        <w:t>
      4. Цена (индивидуальный тариф), по которой Единый закупщик обязуется оплачивать услугу по поддержанию Субъекта по настоящему Договору (далее – договорная цена), определяется согласно пункта 11 Правил рынка мощности.</w:t>
      </w:r>
    </w:p>
    <w:bookmarkEnd w:id="567"/>
    <w:bookmarkStart w:name="z810" w:id="568"/>
    <w:p>
      <w:pPr>
        <w:spacing w:after="0"/>
        <w:ind w:left="0"/>
        <w:jc w:val="both"/>
      </w:pPr>
      <w:r>
        <w:rPr>
          <w:rFonts w:ascii="Times New Roman"/>
          <w:b w:val="false"/>
          <w:i w:val="false"/>
          <w:color w:val="000000"/>
          <w:sz w:val="28"/>
        </w:rPr>
        <w:t>
      5. Объем услуги по поддержанию по настоящему Договору, который Субъект обязан оказывать Единому закупщику, определяется согласно Правилам рынка мощности (далее – договорной объем).</w:t>
      </w:r>
    </w:p>
    <w:bookmarkEnd w:id="568"/>
    <w:bookmarkStart w:name="z811" w:id="569"/>
    <w:p>
      <w:pPr>
        <w:spacing w:after="0"/>
        <w:ind w:left="0"/>
        <w:jc w:val="both"/>
      </w:pPr>
      <w:r>
        <w:rPr>
          <w:rFonts w:ascii="Times New Roman"/>
          <w:b w:val="false"/>
          <w:i w:val="false"/>
          <w:color w:val="000000"/>
          <w:sz w:val="28"/>
        </w:rPr>
        <w:t>
      6. Договорной расчет объема услуги по поддержанию готовности электрической мощности, в том числе части объема услуги по поддержанию готовности электрической мощности, приходящейся на учтенные в данном объеме генерирующие установки (при заданном уровне их тепловой нагрузки), технологически предназначенных для работы исключительно на тепловом потреблении указывается по форме согласно приложению 2 к настоящему Договору.</w:t>
      </w:r>
    </w:p>
    <w:bookmarkEnd w:id="569"/>
    <w:bookmarkStart w:name="z812" w:id="570"/>
    <w:p>
      <w:pPr>
        <w:spacing w:after="0"/>
        <w:ind w:left="0"/>
        <w:jc w:val="both"/>
      </w:pPr>
      <w:r>
        <w:rPr>
          <w:rFonts w:ascii="Times New Roman"/>
          <w:b w:val="false"/>
          <w:i w:val="false"/>
          <w:color w:val="000000"/>
          <w:sz w:val="28"/>
        </w:rPr>
        <w:t>
      7. Срок, в течение которого по настоящему Договору Субъект обязуется оказывать услугу по поддержанию, а Единый закупщик обязуется покупать данную услугу, определяется согласно Правилам рынка мощности.</w:t>
      </w:r>
    </w:p>
    <w:bookmarkEnd w:id="570"/>
    <w:bookmarkStart w:name="z813" w:id="571"/>
    <w:p>
      <w:pPr>
        <w:spacing w:after="0"/>
        <w:ind w:left="0"/>
        <w:jc w:val="both"/>
      </w:pPr>
      <w:r>
        <w:rPr>
          <w:rFonts w:ascii="Times New Roman"/>
          <w:b w:val="false"/>
          <w:i w:val="false"/>
          <w:color w:val="000000"/>
          <w:sz w:val="28"/>
        </w:rPr>
        <w:t>
      Договорная цена (индивидуальный тариф), объем и срок покупки услуги по поддержанию готовности электрической мощности Субъекта по годам указываются по форме согласно приложению 1 к настоящему Договору.</w:t>
      </w:r>
    </w:p>
    <w:bookmarkEnd w:id="571"/>
    <w:bookmarkStart w:name="z814" w:id="572"/>
    <w:p>
      <w:pPr>
        <w:spacing w:after="0"/>
        <w:ind w:left="0"/>
        <w:jc w:val="both"/>
      </w:pPr>
      <w:r>
        <w:rPr>
          <w:rFonts w:ascii="Times New Roman"/>
          <w:b w:val="false"/>
          <w:i w:val="false"/>
          <w:color w:val="000000"/>
          <w:sz w:val="28"/>
        </w:rPr>
        <w:t>
      8. Максимальное значение электрической мощности собственного потребления и максимальная электрическая мощность экспорта Субъекта по годам указываются по форме согласно приложению 3 к настоящему Договору.</w:t>
      </w:r>
    </w:p>
    <w:bookmarkEnd w:id="572"/>
    <w:bookmarkStart w:name="z815" w:id="573"/>
    <w:p>
      <w:pPr>
        <w:spacing w:after="0"/>
        <w:ind w:left="0"/>
        <w:jc w:val="both"/>
      </w:pPr>
      <w:r>
        <w:rPr>
          <w:rFonts w:ascii="Times New Roman"/>
          <w:b w:val="false"/>
          <w:i w:val="false"/>
          <w:color w:val="000000"/>
          <w:sz w:val="28"/>
        </w:rPr>
        <w:t>
      В случае если в одном из действующих договоров о покупке услуги по поддержанию готовности электрической мощности Субъекта уже отражены значения электрических мощностей, указанных в части первой настоящего пункта, в приложении 3 к настоящему Договору значения данных электрических мощностей не указываются.</w:t>
      </w:r>
    </w:p>
    <w:bookmarkEnd w:id="573"/>
    <w:bookmarkStart w:name="z816" w:id="574"/>
    <w:p>
      <w:pPr>
        <w:spacing w:after="0"/>
        <w:ind w:left="0"/>
        <w:jc w:val="left"/>
      </w:pPr>
      <w:r>
        <w:rPr>
          <w:rFonts w:ascii="Times New Roman"/>
          <w:b/>
          <w:i w:val="false"/>
          <w:color w:val="000000"/>
        </w:rPr>
        <w:t xml:space="preserve"> Глава 3. Права и обязанности Сторон</w:t>
      </w:r>
    </w:p>
    <w:bookmarkEnd w:id="574"/>
    <w:bookmarkStart w:name="z817" w:id="575"/>
    <w:p>
      <w:pPr>
        <w:spacing w:after="0"/>
        <w:ind w:left="0"/>
        <w:jc w:val="both"/>
      </w:pPr>
      <w:r>
        <w:rPr>
          <w:rFonts w:ascii="Times New Roman"/>
          <w:b w:val="false"/>
          <w:i w:val="false"/>
          <w:color w:val="000000"/>
          <w:sz w:val="28"/>
        </w:rPr>
        <w:t>
      9. Единый закупщик обязан:</w:t>
      </w:r>
    </w:p>
    <w:bookmarkEnd w:id="575"/>
    <w:bookmarkStart w:name="z818" w:id="576"/>
    <w:p>
      <w:pPr>
        <w:spacing w:after="0"/>
        <w:ind w:left="0"/>
        <w:jc w:val="both"/>
      </w:pPr>
      <w:r>
        <w:rPr>
          <w:rFonts w:ascii="Times New Roman"/>
          <w:b w:val="false"/>
          <w:i w:val="false"/>
          <w:color w:val="000000"/>
          <w:sz w:val="28"/>
        </w:rPr>
        <w:t>
      1) своевременно оплачивать услугу по поддержанию Субъекта согласно настоящему Договору;</w:t>
      </w:r>
    </w:p>
    <w:bookmarkEnd w:id="576"/>
    <w:bookmarkStart w:name="z819" w:id="577"/>
    <w:p>
      <w:pPr>
        <w:spacing w:after="0"/>
        <w:ind w:left="0"/>
        <w:jc w:val="both"/>
      </w:pPr>
      <w:r>
        <w:rPr>
          <w:rFonts w:ascii="Times New Roman"/>
          <w:b w:val="false"/>
          <w:i w:val="false"/>
          <w:color w:val="000000"/>
          <w:sz w:val="28"/>
        </w:rPr>
        <w:t>
      2) незамедлительно уведомлять Субъекта об изменении своего наименования, юридического адреса, фактического местонахождения и иных реквизитов, необходимых для исполнения настоящего Договора;</w:t>
      </w:r>
    </w:p>
    <w:bookmarkEnd w:id="577"/>
    <w:bookmarkStart w:name="z820" w:id="578"/>
    <w:p>
      <w:pPr>
        <w:spacing w:after="0"/>
        <w:ind w:left="0"/>
        <w:jc w:val="both"/>
      </w:pPr>
      <w:r>
        <w:rPr>
          <w:rFonts w:ascii="Times New Roman"/>
          <w:b w:val="false"/>
          <w:i w:val="false"/>
          <w:color w:val="000000"/>
          <w:sz w:val="28"/>
        </w:rPr>
        <w:t>
      3) осуществлять расторжение или внесение изменений в настоящий Договор в соответствии с Правилами рынка мощности.</w:t>
      </w:r>
    </w:p>
    <w:bookmarkEnd w:id="578"/>
    <w:bookmarkStart w:name="z821" w:id="579"/>
    <w:p>
      <w:pPr>
        <w:spacing w:after="0"/>
        <w:ind w:left="0"/>
        <w:jc w:val="both"/>
      </w:pPr>
      <w:r>
        <w:rPr>
          <w:rFonts w:ascii="Times New Roman"/>
          <w:b w:val="false"/>
          <w:i w:val="false"/>
          <w:color w:val="000000"/>
          <w:sz w:val="28"/>
        </w:rPr>
        <w:t>
      10. Единый закупщик имеет право:</w:t>
      </w:r>
    </w:p>
    <w:bookmarkEnd w:id="579"/>
    <w:bookmarkStart w:name="z822" w:id="580"/>
    <w:p>
      <w:pPr>
        <w:spacing w:after="0"/>
        <w:ind w:left="0"/>
        <w:jc w:val="both"/>
      </w:pPr>
      <w:r>
        <w:rPr>
          <w:rFonts w:ascii="Times New Roman"/>
          <w:b w:val="false"/>
          <w:i w:val="false"/>
          <w:color w:val="000000"/>
          <w:sz w:val="28"/>
        </w:rPr>
        <w:t>
      1) осуществлять расторжение или внесение изменений в настоящий Договор в соответствии с Правилами рынка мощности;</w:t>
      </w:r>
    </w:p>
    <w:bookmarkEnd w:id="580"/>
    <w:bookmarkStart w:name="z823" w:id="581"/>
    <w:p>
      <w:pPr>
        <w:spacing w:after="0"/>
        <w:ind w:left="0"/>
        <w:jc w:val="both"/>
      </w:pPr>
      <w:r>
        <w:rPr>
          <w:rFonts w:ascii="Times New Roman"/>
          <w:b w:val="false"/>
          <w:i w:val="false"/>
          <w:color w:val="000000"/>
          <w:sz w:val="28"/>
        </w:rPr>
        <w:t>
      2) получать услугу по поддержанию в соответствии с настоящим Договором и законодательством Республики Казахстан в области электроэнергетики;</w:t>
      </w:r>
    </w:p>
    <w:bookmarkEnd w:id="581"/>
    <w:bookmarkStart w:name="z824" w:id="582"/>
    <w:p>
      <w:pPr>
        <w:spacing w:after="0"/>
        <w:ind w:left="0"/>
        <w:jc w:val="both"/>
      </w:pPr>
      <w:r>
        <w:rPr>
          <w:rFonts w:ascii="Times New Roman"/>
          <w:b w:val="false"/>
          <w:i w:val="false"/>
          <w:color w:val="000000"/>
          <w:sz w:val="28"/>
        </w:rPr>
        <w:t>
      3) по запросу государственных органов в пределах их компетенции предоставлять информацию о деятельности Субъекта на рынке электрической мощности;</w:t>
      </w:r>
    </w:p>
    <w:bookmarkEnd w:id="582"/>
    <w:bookmarkStart w:name="z825" w:id="583"/>
    <w:p>
      <w:pPr>
        <w:spacing w:after="0"/>
        <w:ind w:left="0"/>
        <w:jc w:val="both"/>
      </w:pPr>
      <w:r>
        <w:rPr>
          <w:rFonts w:ascii="Times New Roman"/>
          <w:b w:val="false"/>
          <w:i w:val="false"/>
          <w:color w:val="000000"/>
          <w:sz w:val="28"/>
        </w:rPr>
        <w:t>
      4) требовать от Субъекта выполнения обязанностей по настоящему Договору;</w:t>
      </w:r>
    </w:p>
    <w:bookmarkEnd w:id="583"/>
    <w:bookmarkStart w:name="z826" w:id="584"/>
    <w:p>
      <w:pPr>
        <w:spacing w:after="0"/>
        <w:ind w:left="0"/>
        <w:jc w:val="both"/>
      </w:pPr>
      <w:r>
        <w:rPr>
          <w:rFonts w:ascii="Times New Roman"/>
          <w:b w:val="false"/>
          <w:i w:val="false"/>
          <w:color w:val="000000"/>
          <w:sz w:val="28"/>
        </w:rPr>
        <w:t>
      5) обращаться в судебные органы для решения спорных вопросов, связанных с заключением и исполнением настоящего Договора.</w:t>
      </w:r>
    </w:p>
    <w:bookmarkEnd w:id="584"/>
    <w:bookmarkStart w:name="z827" w:id="585"/>
    <w:p>
      <w:pPr>
        <w:spacing w:after="0"/>
        <w:ind w:left="0"/>
        <w:jc w:val="both"/>
      </w:pPr>
      <w:r>
        <w:rPr>
          <w:rFonts w:ascii="Times New Roman"/>
          <w:b w:val="false"/>
          <w:i w:val="false"/>
          <w:color w:val="000000"/>
          <w:sz w:val="28"/>
        </w:rPr>
        <w:t>
      11. Субъект обязан:</w:t>
      </w:r>
    </w:p>
    <w:bookmarkEnd w:id="585"/>
    <w:bookmarkStart w:name="z828" w:id="586"/>
    <w:p>
      <w:pPr>
        <w:spacing w:after="0"/>
        <w:ind w:left="0"/>
        <w:jc w:val="both"/>
      </w:pPr>
      <w:r>
        <w:rPr>
          <w:rFonts w:ascii="Times New Roman"/>
          <w:b w:val="false"/>
          <w:i w:val="false"/>
          <w:color w:val="000000"/>
          <w:sz w:val="28"/>
        </w:rPr>
        <w:t>
      1) поддерживать в постоянной готовности электрическую мощность генерирующих установок, входящих в его состав электрических станций в объеме, равном или превышающем договорной объем;</w:t>
      </w:r>
    </w:p>
    <w:bookmarkEnd w:id="586"/>
    <w:bookmarkStart w:name="z829" w:id="587"/>
    <w:p>
      <w:pPr>
        <w:spacing w:after="0"/>
        <w:ind w:left="0"/>
        <w:jc w:val="both"/>
      </w:pPr>
      <w:r>
        <w:rPr>
          <w:rFonts w:ascii="Times New Roman"/>
          <w:b w:val="false"/>
          <w:i w:val="false"/>
          <w:color w:val="000000"/>
          <w:sz w:val="28"/>
        </w:rPr>
        <w:t>
      2) ежедневно подавать системному оператору заявки на участие в регулировании на повышение и на понижение на балансирующем рынке электрической энергии;</w:t>
      </w:r>
    </w:p>
    <w:bookmarkEnd w:id="587"/>
    <w:bookmarkStart w:name="z830" w:id="588"/>
    <w:p>
      <w:pPr>
        <w:spacing w:after="0"/>
        <w:ind w:left="0"/>
        <w:jc w:val="both"/>
      </w:pPr>
      <w:r>
        <w:rPr>
          <w:rFonts w:ascii="Times New Roman"/>
          <w:b w:val="false"/>
          <w:i w:val="false"/>
          <w:color w:val="000000"/>
          <w:sz w:val="28"/>
        </w:rPr>
        <w:t>
      3) осуществлять исполнение заявок на участие в балансировании на повышение и на понижение на балансирующем рынке электрической энергии;</w:t>
      </w:r>
    </w:p>
    <w:bookmarkEnd w:id="588"/>
    <w:bookmarkStart w:name="z831" w:id="589"/>
    <w:p>
      <w:pPr>
        <w:spacing w:after="0"/>
        <w:ind w:left="0"/>
        <w:jc w:val="both"/>
      </w:pPr>
      <w:r>
        <w:rPr>
          <w:rFonts w:ascii="Times New Roman"/>
          <w:b w:val="false"/>
          <w:i w:val="false"/>
          <w:color w:val="000000"/>
          <w:sz w:val="28"/>
        </w:rPr>
        <w:t>
      4) поддерживать в постоянной готовности систему общего первичного регулирования частоты в соответствии с требованиями, установленными законодательством Республики Казахстан в области электроэнергетики;</w:t>
      </w:r>
    </w:p>
    <w:bookmarkEnd w:id="589"/>
    <w:bookmarkStart w:name="z832" w:id="590"/>
    <w:p>
      <w:pPr>
        <w:spacing w:after="0"/>
        <w:ind w:left="0"/>
        <w:jc w:val="both"/>
      </w:pPr>
      <w:r>
        <w:rPr>
          <w:rFonts w:ascii="Times New Roman"/>
          <w:b w:val="false"/>
          <w:i w:val="false"/>
          <w:color w:val="000000"/>
          <w:sz w:val="28"/>
        </w:rPr>
        <w:t>
      5) ежедневно, до 08:00 часов текущих суток (по времени города Астана), предоставлять системному оператору информацию о значениях рабочих электрических мощностей генерации, технологических и технических минимумов электрических станций, входящих в состав энергопроизводящей организации, на предстоящие сутки планирования (при этом, в течение предстоящих суток допускается однократная (один раз в сутки) корректировка данной информации в случае вывода из ремонта генерирующего оборудования (при условии наличия соответствующей заявки системному оператору на вывод оборудования в ремонт), а также дополнительная корректировка данной информации в случае предоставления системному оператору копии распоряжения об изменении водного режима, поступившего в течение соответствующих суток от бассейновых инспекций по регулированию использования и охране водных ресурсов расходов воды, в соответствии со статьей 40 Водного кодекса Республики Казахстан);</w:t>
      </w:r>
    </w:p>
    <w:bookmarkEnd w:id="590"/>
    <w:bookmarkStart w:name="z833" w:id="591"/>
    <w:p>
      <w:pPr>
        <w:spacing w:after="0"/>
        <w:ind w:left="0"/>
        <w:jc w:val="both"/>
      </w:pPr>
      <w:r>
        <w:rPr>
          <w:rFonts w:ascii="Times New Roman"/>
          <w:b w:val="false"/>
          <w:i w:val="false"/>
          <w:color w:val="000000"/>
          <w:sz w:val="28"/>
        </w:rPr>
        <w:t>
      6) предоставлять системному оператору телеметрическую информацию о текущих значениях электрических мощностей генерации и отпуска в сеть электрических станций Субъекта и о текущих значениях электрической мощности собственного потребления Субъекта;</w:t>
      </w:r>
    </w:p>
    <w:bookmarkEnd w:id="591"/>
    <w:bookmarkStart w:name="z834" w:id="592"/>
    <w:p>
      <w:pPr>
        <w:spacing w:after="0"/>
        <w:ind w:left="0"/>
        <w:jc w:val="both"/>
      </w:pPr>
      <w:r>
        <w:rPr>
          <w:rFonts w:ascii="Times New Roman"/>
          <w:b w:val="false"/>
          <w:i w:val="false"/>
          <w:color w:val="000000"/>
          <w:sz w:val="28"/>
        </w:rPr>
        <w:t>
      7) ежедневно предоставлять системному оператору информацию о фактических почасовых значениях электрических мощностей генерации и отпуска в сеть электрических станций Субъекта и о фактических почасовых значениях электрической мощности собственного потребления Субъекта;</w:t>
      </w:r>
    </w:p>
    <w:bookmarkEnd w:id="592"/>
    <w:bookmarkStart w:name="z835" w:id="593"/>
    <w:p>
      <w:pPr>
        <w:spacing w:after="0"/>
        <w:ind w:left="0"/>
        <w:jc w:val="both"/>
      </w:pPr>
      <w:r>
        <w:rPr>
          <w:rFonts w:ascii="Times New Roman"/>
          <w:b w:val="false"/>
          <w:i w:val="false"/>
          <w:color w:val="000000"/>
          <w:sz w:val="28"/>
        </w:rPr>
        <w:t>
      8) ежемесячно фиксировать и предоставлять системному оператору информацию о фактических почасовых значениях электрических мощностей генерации и отпуска в сеть электрических станций Субъекта и о фактических почасовых значениях электрической мощности собственного потребления Субъекта за предыдущий расчетный период (календарный месяц);</w:t>
      </w:r>
    </w:p>
    <w:bookmarkEnd w:id="593"/>
    <w:bookmarkStart w:name="z836" w:id="594"/>
    <w:p>
      <w:pPr>
        <w:spacing w:after="0"/>
        <w:ind w:left="0"/>
        <w:jc w:val="both"/>
      </w:pPr>
      <w:r>
        <w:rPr>
          <w:rFonts w:ascii="Times New Roman"/>
          <w:b w:val="false"/>
          <w:i w:val="false"/>
          <w:color w:val="000000"/>
          <w:sz w:val="28"/>
        </w:rPr>
        <w:t>
      9) обеспечить наличие измерительных комплексов коммерческого учета электроэнергии с подключением к автоматизированной системе коммерческого учета электроэнергии системного оператора;</w:t>
      </w:r>
    </w:p>
    <w:bookmarkEnd w:id="594"/>
    <w:bookmarkStart w:name="z837" w:id="595"/>
    <w:p>
      <w:pPr>
        <w:spacing w:after="0"/>
        <w:ind w:left="0"/>
        <w:jc w:val="both"/>
      </w:pPr>
      <w:r>
        <w:rPr>
          <w:rFonts w:ascii="Times New Roman"/>
          <w:b w:val="false"/>
          <w:i w:val="false"/>
          <w:color w:val="000000"/>
          <w:sz w:val="28"/>
        </w:rPr>
        <w:t>
      10) допускать работников системного оператора к приборам коммерческого учета для целей снятия показаний, проверки технического состояния цепей телеизмерений и систем коммерческого учета;</w:t>
      </w:r>
    </w:p>
    <w:bookmarkEnd w:id="595"/>
    <w:bookmarkStart w:name="z838" w:id="596"/>
    <w:p>
      <w:pPr>
        <w:spacing w:after="0"/>
        <w:ind w:left="0"/>
        <w:jc w:val="both"/>
      </w:pPr>
      <w:r>
        <w:rPr>
          <w:rFonts w:ascii="Times New Roman"/>
          <w:b w:val="false"/>
          <w:i w:val="false"/>
          <w:color w:val="000000"/>
          <w:sz w:val="28"/>
        </w:rPr>
        <w:t>
      11) незамедлительно уведомлять Единого закупщика об изменении своего наименования, юридического адреса, фактического местонахождения и иных реквизитов, необходимых для исполнения настоящего Договора;</w:t>
      </w:r>
    </w:p>
    <w:bookmarkEnd w:id="596"/>
    <w:bookmarkStart w:name="z839" w:id="597"/>
    <w:p>
      <w:pPr>
        <w:spacing w:after="0"/>
        <w:ind w:left="0"/>
        <w:jc w:val="both"/>
      </w:pPr>
      <w:r>
        <w:rPr>
          <w:rFonts w:ascii="Times New Roman"/>
          <w:b w:val="false"/>
          <w:i w:val="false"/>
          <w:color w:val="000000"/>
          <w:sz w:val="28"/>
        </w:rPr>
        <w:t>
      12) не нарушать согласованные системным оператором годовые, квартальные, месячные графики капитальных и текущих ремонтов электросетевого, электро- и теплоэнергетического оборудования, устройств релейной защиты и автоматики, и противоаварийной автоматики, находящейся в оперативном управлении и ведении системного оператора;</w:t>
      </w:r>
    </w:p>
    <w:bookmarkEnd w:id="597"/>
    <w:bookmarkStart w:name="z840" w:id="598"/>
    <w:p>
      <w:pPr>
        <w:spacing w:after="0"/>
        <w:ind w:left="0"/>
        <w:jc w:val="both"/>
      </w:pPr>
      <w:r>
        <w:rPr>
          <w:rFonts w:ascii="Times New Roman"/>
          <w:b w:val="false"/>
          <w:i w:val="false"/>
          <w:color w:val="000000"/>
          <w:sz w:val="28"/>
        </w:rPr>
        <w:t>
      13) не допускать реализацию (продажу) электрической энергии субъектам оптового и розничного рынка электрической энергии, за исключением Единого закупщика электрической энергии;</w:t>
      </w:r>
    </w:p>
    <w:bookmarkEnd w:id="598"/>
    <w:bookmarkStart w:name="z841" w:id="599"/>
    <w:p>
      <w:pPr>
        <w:spacing w:after="0"/>
        <w:ind w:left="0"/>
        <w:jc w:val="both"/>
      </w:pPr>
      <w:r>
        <w:rPr>
          <w:rFonts w:ascii="Times New Roman"/>
          <w:b w:val="false"/>
          <w:i w:val="false"/>
          <w:color w:val="000000"/>
          <w:sz w:val="28"/>
        </w:rPr>
        <w:t xml:space="preserve">
      14) проходить внеочередную аттестацию электрической мощности генерирующих установок согласно </w:t>
      </w:r>
      <w:r>
        <w:rPr>
          <w:rFonts w:ascii="Times New Roman"/>
          <w:b w:val="false"/>
          <w:i w:val="false"/>
          <w:color w:val="000000"/>
          <w:sz w:val="28"/>
        </w:rPr>
        <w:t>Правилам</w:t>
      </w:r>
      <w:r>
        <w:rPr>
          <w:rFonts w:ascii="Times New Roman"/>
          <w:b w:val="false"/>
          <w:i w:val="false"/>
          <w:color w:val="000000"/>
          <w:sz w:val="28"/>
        </w:rPr>
        <w:t xml:space="preserve"> проведения аттестации электрической мощности генерирующих установок, утвержденными приказом Министра энергетики Республики Казахстан от 3 декабря 2015 года № 686 (зарегистрирован в Реестре государственной регистрации нормативных правовых актов за № 12489);</w:t>
      </w:r>
    </w:p>
    <w:bookmarkEnd w:id="599"/>
    <w:bookmarkStart w:name="z842" w:id="600"/>
    <w:p>
      <w:pPr>
        <w:spacing w:after="0"/>
        <w:ind w:left="0"/>
        <w:jc w:val="both"/>
      </w:pPr>
      <w:r>
        <w:rPr>
          <w:rFonts w:ascii="Times New Roman"/>
          <w:b w:val="false"/>
          <w:i w:val="false"/>
          <w:color w:val="000000"/>
          <w:sz w:val="28"/>
        </w:rPr>
        <w:t>
      15) обеспечивать надлежащее техническое состояние распределительных устройств, устройств противоаварийной автоматики, расположенных на объектах Субъекта, приборов и комплексов коммерческого учета электроэнергии в соответствии с требованиями, установленными законодательством Республики Казахстан в области электроэнергетики;</w:t>
      </w:r>
    </w:p>
    <w:bookmarkEnd w:id="600"/>
    <w:bookmarkStart w:name="z843" w:id="601"/>
    <w:p>
      <w:pPr>
        <w:spacing w:after="0"/>
        <w:ind w:left="0"/>
        <w:jc w:val="both"/>
      </w:pPr>
      <w:r>
        <w:rPr>
          <w:rFonts w:ascii="Times New Roman"/>
          <w:b w:val="false"/>
          <w:i w:val="false"/>
          <w:color w:val="000000"/>
          <w:sz w:val="28"/>
        </w:rPr>
        <w:t>
      16) осуществлять почасовое планирование режима генерации в пределах технической возможности, определяемой по информации о значениях рабочих электрических мощностей генерации, технологических и технических минимумов электрических станций, входящих в состав энергопроизводящей организации, предоставленной системному оператору на соответствующие сутки планирования;</w:t>
      </w:r>
    </w:p>
    <w:bookmarkEnd w:id="601"/>
    <w:bookmarkStart w:name="z844" w:id="602"/>
    <w:p>
      <w:pPr>
        <w:spacing w:after="0"/>
        <w:ind w:left="0"/>
        <w:jc w:val="both"/>
      </w:pPr>
      <w:r>
        <w:rPr>
          <w:rFonts w:ascii="Times New Roman"/>
          <w:b w:val="false"/>
          <w:i w:val="false"/>
          <w:color w:val="000000"/>
          <w:sz w:val="28"/>
        </w:rPr>
        <w:t>
      17) ежемесячное, до последнего числа месяца предшествующего расчетному, предоставлять системному оператору информацию о значениях возможной электрической мощности генерации на каждые сутки предстоящего расчетного периода (календарного месяца) и согласовывать данную информацию с системным оператором (для энергопроизводящих организаций, которые заключили с Единым закупщиком договор о покупке услуги по поддержанию готовности электрической мощности согласно подпункту 6) пункта 11 Правил рынка мощности, а также для энергопроизводящих организаций (в состав которых входят только теплоэлектроцентрали, осуществляющие централизованное теплоснабжение городов в период прохождения осенне-зимнего периода), входящих в группу лиц, включенную в реестр групп лиц);</w:t>
      </w:r>
    </w:p>
    <w:bookmarkEnd w:id="602"/>
    <w:bookmarkStart w:name="z845" w:id="603"/>
    <w:p>
      <w:pPr>
        <w:spacing w:after="0"/>
        <w:ind w:left="0"/>
        <w:jc w:val="both"/>
      </w:pPr>
      <w:r>
        <w:rPr>
          <w:rFonts w:ascii="Times New Roman"/>
          <w:b w:val="false"/>
          <w:i w:val="false"/>
          <w:color w:val="000000"/>
          <w:sz w:val="28"/>
        </w:rPr>
        <w:t xml:space="preserve">
      18) участвовать на балансирующем рынке электрической энергии в порядке, определяемом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функционирования балансирующего рынка электрической энергии, утвержденными приказом Министра энергетики Республики Казахстан от 20 февраля 2015 года № 112 (зарегистрирован в Реестре государственной регистрации нормативных правовых актов № 10532).</w:t>
      </w:r>
    </w:p>
    <w:bookmarkEnd w:id="603"/>
    <w:bookmarkStart w:name="z846" w:id="604"/>
    <w:p>
      <w:pPr>
        <w:spacing w:after="0"/>
        <w:ind w:left="0"/>
        <w:jc w:val="both"/>
      </w:pPr>
      <w:r>
        <w:rPr>
          <w:rFonts w:ascii="Times New Roman"/>
          <w:b w:val="false"/>
          <w:i w:val="false"/>
          <w:color w:val="000000"/>
          <w:sz w:val="28"/>
        </w:rPr>
        <w:t>
      12. Субъект имеет право:</w:t>
      </w:r>
    </w:p>
    <w:bookmarkEnd w:id="604"/>
    <w:bookmarkStart w:name="z847" w:id="605"/>
    <w:p>
      <w:pPr>
        <w:spacing w:after="0"/>
        <w:ind w:left="0"/>
        <w:jc w:val="both"/>
      </w:pPr>
      <w:r>
        <w:rPr>
          <w:rFonts w:ascii="Times New Roman"/>
          <w:b w:val="false"/>
          <w:i w:val="false"/>
          <w:color w:val="000000"/>
          <w:sz w:val="28"/>
        </w:rPr>
        <w:t>
      1) требовать от Единого закупщика оплаты услуги по поддержанию в соответствии с настоящим Договором;</w:t>
      </w:r>
    </w:p>
    <w:bookmarkEnd w:id="605"/>
    <w:bookmarkStart w:name="z848" w:id="606"/>
    <w:p>
      <w:pPr>
        <w:spacing w:after="0"/>
        <w:ind w:left="0"/>
        <w:jc w:val="both"/>
      </w:pPr>
      <w:r>
        <w:rPr>
          <w:rFonts w:ascii="Times New Roman"/>
          <w:b w:val="false"/>
          <w:i w:val="false"/>
          <w:color w:val="000000"/>
          <w:sz w:val="28"/>
        </w:rPr>
        <w:t>
      2) обращаться в судебные органы для решения спорных вопросов, связанных с заключением и исполнением настоящего Договора.</w:t>
      </w:r>
    </w:p>
    <w:bookmarkEnd w:id="606"/>
    <w:bookmarkStart w:name="z849" w:id="607"/>
    <w:p>
      <w:pPr>
        <w:spacing w:after="0"/>
        <w:ind w:left="0"/>
        <w:jc w:val="left"/>
      </w:pPr>
      <w:r>
        <w:rPr>
          <w:rFonts w:ascii="Times New Roman"/>
          <w:b/>
          <w:i w:val="false"/>
          <w:color w:val="000000"/>
        </w:rPr>
        <w:t xml:space="preserve"> Глава 4. Оплата услуги по поддержанию</w:t>
      </w:r>
    </w:p>
    <w:bookmarkEnd w:id="607"/>
    <w:bookmarkStart w:name="z850" w:id="608"/>
    <w:p>
      <w:pPr>
        <w:spacing w:after="0"/>
        <w:ind w:left="0"/>
        <w:jc w:val="both"/>
      </w:pPr>
      <w:r>
        <w:rPr>
          <w:rFonts w:ascii="Times New Roman"/>
          <w:b w:val="false"/>
          <w:i w:val="false"/>
          <w:color w:val="000000"/>
          <w:sz w:val="28"/>
        </w:rPr>
        <w:t>
      13. Единый закупщик оплачивает услугу по поддержанию Субъекта по настоящему Договору ежемесячно, но не позднее сорока пяти рабочих дней после завершения месяца оказания данной услуги.</w:t>
      </w:r>
    </w:p>
    <w:bookmarkEnd w:id="608"/>
    <w:bookmarkStart w:name="z851" w:id="609"/>
    <w:p>
      <w:pPr>
        <w:spacing w:after="0"/>
        <w:ind w:left="0"/>
        <w:jc w:val="both"/>
      </w:pPr>
      <w:r>
        <w:rPr>
          <w:rFonts w:ascii="Times New Roman"/>
          <w:b w:val="false"/>
          <w:i w:val="false"/>
          <w:color w:val="000000"/>
          <w:sz w:val="28"/>
        </w:rPr>
        <w:t>
      При этом, Единый закупщик в рамках настоящего Договора оплачивает Субъекту за фактически объем оказанной услуги по поддержанию за расчетный период (календарный месяц) (далее – фактический объем услуги по поддержанию).</w:t>
      </w:r>
    </w:p>
    <w:bookmarkEnd w:id="609"/>
    <w:bookmarkStart w:name="z852" w:id="610"/>
    <w:p>
      <w:pPr>
        <w:spacing w:after="0"/>
        <w:ind w:left="0"/>
        <w:jc w:val="both"/>
      </w:pPr>
      <w:r>
        <w:rPr>
          <w:rFonts w:ascii="Times New Roman"/>
          <w:b w:val="false"/>
          <w:i w:val="false"/>
          <w:color w:val="000000"/>
          <w:sz w:val="28"/>
        </w:rPr>
        <w:t>
      Фактический объем услуги по поддержанию определяется Единым закупщиком согласно Правилам рынка мощности.</w:t>
      </w:r>
    </w:p>
    <w:bookmarkEnd w:id="610"/>
    <w:bookmarkStart w:name="z853" w:id="611"/>
    <w:p>
      <w:pPr>
        <w:spacing w:after="0"/>
        <w:ind w:left="0"/>
        <w:jc w:val="both"/>
      </w:pPr>
      <w:r>
        <w:rPr>
          <w:rFonts w:ascii="Times New Roman"/>
          <w:b w:val="false"/>
          <w:i w:val="false"/>
          <w:color w:val="000000"/>
          <w:sz w:val="28"/>
        </w:rPr>
        <w:t>
      Информация о фактическом объеме услуги по поддержанию, подлежащем оплате Единым закупщиком (далее – Информация), предоставляется Субъекту Единым закупщиком в течение двадцати рабочих дней со дня завершения соответствующего расчетного периода (календарного месяца).</w:t>
      </w:r>
    </w:p>
    <w:bookmarkEnd w:id="611"/>
    <w:bookmarkStart w:name="z854" w:id="612"/>
    <w:p>
      <w:pPr>
        <w:spacing w:after="0"/>
        <w:ind w:left="0"/>
        <w:jc w:val="both"/>
      </w:pPr>
      <w:r>
        <w:rPr>
          <w:rFonts w:ascii="Times New Roman"/>
          <w:b w:val="false"/>
          <w:i w:val="false"/>
          <w:color w:val="000000"/>
          <w:sz w:val="28"/>
        </w:rPr>
        <w:t>
      14. Оплата фактического объема услуги по поддержанию, указанная в пункте 13 настоящего Договора, производится Единым закупщиком на основании представленного Субъектом к оплате соответствующего счета-фактуры, и подписанного Сторонами акта оказанных услуг.</w:t>
      </w:r>
    </w:p>
    <w:bookmarkEnd w:id="612"/>
    <w:bookmarkStart w:name="z855" w:id="613"/>
    <w:p>
      <w:pPr>
        <w:spacing w:after="0"/>
        <w:ind w:left="0"/>
        <w:jc w:val="both"/>
      </w:pPr>
      <w:r>
        <w:rPr>
          <w:rFonts w:ascii="Times New Roman"/>
          <w:b w:val="false"/>
          <w:i w:val="false"/>
          <w:color w:val="000000"/>
          <w:sz w:val="28"/>
        </w:rPr>
        <w:t>
      Указанный в части первой настоящего пункта счет-фактура формируется Субъектом на основании соответствующей Информации, предоставленной Единым закупщиком Субъекту.</w:t>
      </w:r>
    </w:p>
    <w:bookmarkEnd w:id="613"/>
    <w:bookmarkStart w:name="z856" w:id="614"/>
    <w:p>
      <w:pPr>
        <w:spacing w:after="0"/>
        <w:ind w:left="0"/>
        <w:jc w:val="both"/>
      </w:pPr>
      <w:r>
        <w:rPr>
          <w:rFonts w:ascii="Times New Roman"/>
          <w:b w:val="false"/>
          <w:i w:val="false"/>
          <w:color w:val="000000"/>
          <w:sz w:val="28"/>
        </w:rPr>
        <w:t>
      15. Если Единый закупщик оспаривает правильность выставленного счета-фактуры, он уведомляет субъекта в течении десяти рабочих дней после утверждения фактического баланса производства-потребления электрической энергии в Республики Казахстан и предоставляет Субъекту письменное заявление с изложением возражений. При этом, Единый закупщик обязан оплатить не оспоренную часть счета-фактуры согласно части первой пункта 13 настоящего Договора.</w:t>
      </w:r>
    </w:p>
    <w:bookmarkEnd w:id="614"/>
    <w:bookmarkStart w:name="z857" w:id="615"/>
    <w:p>
      <w:pPr>
        <w:spacing w:after="0"/>
        <w:ind w:left="0"/>
        <w:jc w:val="both"/>
      </w:pPr>
      <w:r>
        <w:rPr>
          <w:rFonts w:ascii="Times New Roman"/>
          <w:b w:val="false"/>
          <w:i w:val="false"/>
          <w:color w:val="000000"/>
          <w:sz w:val="28"/>
        </w:rPr>
        <w:t>
      При изменении значений безразмерных коэффициентов, определяемых системным оператором, срок, указанный в части первой, считать со дня получения уведомления от системного оператора.</w:t>
      </w:r>
    </w:p>
    <w:bookmarkEnd w:id="615"/>
    <w:bookmarkStart w:name="z858" w:id="616"/>
    <w:p>
      <w:pPr>
        <w:spacing w:after="0"/>
        <w:ind w:left="0"/>
        <w:jc w:val="both"/>
      </w:pPr>
      <w:r>
        <w:rPr>
          <w:rFonts w:ascii="Times New Roman"/>
          <w:b w:val="false"/>
          <w:i w:val="false"/>
          <w:color w:val="000000"/>
          <w:sz w:val="28"/>
        </w:rPr>
        <w:t>
      При изменении значений безразмерных коэффициентов, применяемых для определения фактического объема услуг по поддержанию после осуществления Единым закупщиком оплаты, Субъект обязан осуществить возврат ранее оплаченных денежных средств в адрес Единого закупщика не позднее семи рабочих дней со дня получения письменного уведомления от Единого закупщика.</w:t>
      </w:r>
    </w:p>
    <w:bookmarkEnd w:id="616"/>
    <w:bookmarkStart w:name="z859" w:id="617"/>
    <w:p>
      <w:pPr>
        <w:spacing w:after="0"/>
        <w:ind w:left="0"/>
        <w:jc w:val="both"/>
      </w:pPr>
      <w:r>
        <w:rPr>
          <w:rFonts w:ascii="Times New Roman"/>
          <w:b w:val="false"/>
          <w:i w:val="false"/>
          <w:color w:val="000000"/>
          <w:sz w:val="28"/>
        </w:rPr>
        <w:t>
      В случае несогласия Субъекта с измененными значениями безразмерных коэффициентов, определяемых системным оператором, Субъект осуществляет возврат денежных средств согласно части третьей настоящего пункта, до разрешения споров с системным оператором.</w:t>
      </w:r>
    </w:p>
    <w:bookmarkEnd w:id="617"/>
    <w:bookmarkStart w:name="z860" w:id="618"/>
    <w:p>
      <w:pPr>
        <w:spacing w:after="0"/>
        <w:ind w:left="0"/>
        <w:jc w:val="both"/>
      </w:pPr>
      <w:r>
        <w:rPr>
          <w:rFonts w:ascii="Times New Roman"/>
          <w:b w:val="false"/>
          <w:i w:val="false"/>
          <w:color w:val="000000"/>
          <w:sz w:val="28"/>
        </w:rPr>
        <w:t>
      16. Оплата Единым закупщиком фактических объемов услуги по поддержанию осуществляется посредством зачисления соответствующих объемов денег на текущий счет Субъекта по реквизитам, указанным в настоящем Договоре.</w:t>
      </w:r>
    </w:p>
    <w:bookmarkEnd w:id="618"/>
    <w:bookmarkStart w:name="z861" w:id="619"/>
    <w:p>
      <w:pPr>
        <w:spacing w:after="0"/>
        <w:ind w:left="0"/>
        <w:jc w:val="both"/>
      </w:pPr>
      <w:r>
        <w:rPr>
          <w:rFonts w:ascii="Times New Roman"/>
          <w:b w:val="false"/>
          <w:i w:val="false"/>
          <w:color w:val="000000"/>
          <w:sz w:val="28"/>
        </w:rPr>
        <w:t>
      17. При наличии задолженности за предыдущие расчетные периоды, в первую очередь оплата направляется на погашение этой задолженности. В случае, если за расчетный период Единый закупщик оплатил Субъекту сумму, превышающую сумму, указанную в соответствующем счете-фактуре, разница этого превышения автоматически засчитывается в авансовый платеж следующего расчетного периода.</w:t>
      </w:r>
    </w:p>
    <w:bookmarkEnd w:id="619"/>
    <w:bookmarkStart w:name="z862" w:id="620"/>
    <w:p>
      <w:pPr>
        <w:spacing w:after="0"/>
        <w:ind w:left="0"/>
        <w:jc w:val="left"/>
      </w:pPr>
      <w:r>
        <w:rPr>
          <w:rFonts w:ascii="Times New Roman"/>
          <w:b/>
          <w:i w:val="false"/>
          <w:color w:val="000000"/>
        </w:rPr>
        <w:t xml:space="preserve"> Глава 5. Организация учета</w:t>
      </w:r>
    </w:p>
    <w:bookmarkEnd w:id="620"/>
    <w:bookmarkStart w:name="z863" w:id="621"/>
    <w:p>
      <w:pPr>
        <w:spacing w:after="0"/>
        <w:ind w:left="0"/>
        <w:jc w:val="both"/>
      </w:pPr>
      <w:r>
        <w:rPr>
          <w:rFonts w:ascii="Times New Roman"/>
          <w:b w:val="false"/>
          <w:i w:val="false"/>
          <w:color w:val="000000"/>
          <w:sz w:val="28"/>
        </w:rPr>
        <w:t>
      18. Для учета электрической энергии Субъект использует поверенные и опломбированные Приборы коммерческого учета.</w:t>
      </w:r>
    </w:p>
    <w:bookmarkEnd w:id="621"/>
    <w:bookmarkStart w:name="z864" w:id="622"/>
    <w:p>
      <w:pPr>
        <w:spacing w:after="0"/>
        <w:ind w:left="0"/>
        <w:jc w:val="both"/>
      </w:pPr>
      <w:r>
        <w:rPr>
          <w:rFonts w:ascii="Times New Roman"/>
          <w:b w:val="false"/>
          <w:i w:val="false"/>
          <w:color w:val="000000"/>
          <w:sz w:val="28"/>
        </w:rPr>
        <w:t>
      19. При проведении любого вида работ, связанных с изменением или нарушением работы приборов коммерческого учета, Субъект перед началом работ письменно извещает об этом Единого закупщика. В период проведения ремонта Субъектом учет осуществляется по временным схемам, согласованным с системным оператором.</w:t>
      </w:r>
    </w:p>
    <w:bookmarkEnd w:id="622"/>
    <w:bookmarkStart w:name="z865" w:id="623"/>
    <w:p>
      <w:pPr>
        <w:spacing w:after="0"/>
        <w:ind w:left="0"/>
        <w:jc w:val="left"/>
      </w:pPr>
      <w:r>
        <w:rPr>
          <w:rFonts w:ascii="Times New Roman"/>
          <w:b/>
          <w:i w:val="false"/>
          <w:color w:val="000000"/>
        </w:rPr>
        <w:t xml:space="preserve"> Глава 6. Ответственность Сторон</w:t>
      </w:r>
    </w:p>
    <w:bookmarkEnd w:id="623"/>
    <w:bookmarkStart w:name="z866" w:id="624"/>
    <w:p>
      <w:pPr>
        <w:spacing w:after="0"/>
        <w:ind w:left="0"/>
        <w:jc w:val="both"/>
      </w:pPr>
      <w:r>
        <w:rPr>
          <w:rFonts w:ascii="Times New Roman"/>
          <w:b w:val="false"/>
          <w:i w:val="false"/>
          <w:color w:val="000000"/>
          <w:sz w:val="28"/>
        </w:rPr>
        <w:t>
      20. За невыполнение или ненадлежащее выполнение обязательств по настоящему Договору Стороны несут ответственность в соответствии с законодательством Республики Казахстан.</w:t>
      </w:r>
    </w:p>
    <w:bookmarkEnd w:id="624"/>
    <w:bookmarkStart w:name="z867" w:id="625"/>
    <w:p>
      <w:pPr>
        <w:spacing w:after="0"/>
        <w:ind w:left="0"/>
        <w:jc w:val="both"/>
      </w:pPr>
      <w:r>
        <w:rPr>
          <w:rFonts w:ascii="Times New Roman"/>
          <w:b w:val="false"/>
          <w:i w:val="false"/>
          <w:color w:val="000000"/>
          <w:sz w:val="28"/>
        </w:rPr>
        <w:t>
      21. Субъект несет ответственность за предоставленные данные по настоящему Договору в соответствии с законодательством Республики Казахстан.</w:t>
      </w:r>
    </w:p>
    <w:bookmarkEnd w:id="625"/>
    <w:bookmarkStart w:name="z868" w:id="626"/>
    <w:p>
      <w:pPr>
        <w:spacing w:after="0"/>
        <w:ind w:left="0"/>
        <w:jc w:val="both"/>
      </w:pPr>
      <w:r>
        <w:rPr>
          <w:rFonts w:ascii="Times New Roman"/>
          <w:b w:val="false"/>
          <w:i w:val="false"/>
          <w:color w:val="000000"/>
          <w:sz w:val="28"/>
        </w:rPr>
        <w:t>
      22. За неоплату счета-фактуры к моменту наступления срока оплаты по нему, Субъект вправе начислять неустойку по неоплаченным Единым закупщиком суммам, начиная со дня, следующего за днем окончания срока платежа. По просроченным суммам Субъект вправе требовать от Единого закупщика уплаты неустойки, рассчитанной, исходя из 1,5 кратной ставки рефинансирования, установленной Национальным Банком Республики Казахстан на день фактического исполнения Единым закупщиком денежного обязательства, за каждый день просрочки платежа.</w:t>
      </w:r>
    </w:p>
    <w:bookmarkEnd w:id="626"/>
    <w:bookmarkStart w:name="z869" w:id="627"/>
    <w:p>
      <w:pPr>
        <w:spacing w:after="0"/>
        <w:ind w:left="0"/>
        <w:jc w:val="left"/>
      </w:pPr>
      <w:r>
        <w:rPr>
          <w:rFonts w:ascii="Times New Roman"/>
          <w:b/>
          <w:i w:val="false"/>
          <w:color w:val="000000"/>
        </w:rPr>
        <w:t xml:space="preserve"> Глава 7. Обстоятельства непреодолимой силы</w:t>
      </w:r>
    </w:p>
    <w:bookmarkEnd w:id="627"/>
    <w:bookmarkStart w:name="z870" w:id="628"/>
    <w:p>
      <w:pPr>
        <w:spacing w:after="0"/>
        <w:ind w:left="0"/>
        <w:jc w:val="both"/>
      </w:pPr>
      <w:r>
        <w:rPr>
          <w:rFonts w:ascii="Times New Roman"/>
          <w:b w:val="false"/>
          <w:i w:val="false"/>
          <w:color w:val="000000"/>
          <w:sz w:val="28"/>
        </w:rPr>
        <w:t>
      23. Обстоятельства непреодолимой силы определяются в соответствии с Гражданским кодексом Республики Казахстан.</w:t>
      </w:r>
    </w:p>
    <w:bookmarkEnd w:id="628"/>
    <w:bookmarkStart w:name="z871" w:id="629"/>
    <w:p>
      <w:pPr>
        <w:spacing w:after="0"/>
        <w:ind w:left="0"/>
        <w:jc w:val="both"/>
      </w:pPr>
      <w:r>
        <w:rPr>
          <w:rFonts w:ascii="Times New Roman"/>
          <w:b w:val="false"/>
          <w:i w:val="false"/>
          <w:color w:val="000000"/>
          <w:sz w:val="28"/>
        </w:rPr>
        <w:t>
      24. Стороны освобождаются от ответственности за неисполнение или ненадлежащее исполнение обязательств по настоящему Договору, если это явилось следствием обстоятельств непреодолимой силы. В этом случае ни одна из Сторон не будет иметь права на возмещение убытков. При этом, ни одна из Сторон не освобождается от обязанностей по настоящему Договору, возникающих до наступления обстоятельств непреодолимой силы.</w:t>
      </w:r>
    </w:p>
    <w:bookmarkEnd w:id="629"/>
    <w:bookmarkStart w:name="z872" w:id="630"/>
    <w:p>
      <w:pPr>
        <w:spacing w:after="0"/>
        <w:ind w:left="0"/>
        <w:jc w:val="both"/>
      </w:pPr>
      <w:r>
        <w:rPr>
          <w:rFonts w:ascii="Times New Roman"/>
          <w:b w:val="false"/>
          <w:i w:val="false"/>
          <w:color w:val="000000"/>
          <w:sz w:val="28"/>
        </w:rPr>
        <w:t>
      25. Если одна из Сторон оказывается не в состоянии выполнить свои обязательства по настоящему Договору в течение шестидесяти календарных дней со дня наступления обстоятельств непреодолимой силы, другая Сторона имеет право расторгнуть Договор.</w:t>
      </w:r>
    </w:p>
    <w:bookmarkEnd w:id="630"/>
    <w:bookmarkStart w:name="z873" w:id="631"/>
    <w:p>
      <w:pPr>
        <w:spacing w:after="0"/>
        <w:ind w:left="0"/>
        <w:jc w:val="left"/>
      </w:pPr>
      <w:r>
        <w:rPr>
          <w:rFonts w:ascii="Times New Roman"/>
          <w:b/>
          <w:i w:val="false"/>
          <w:color w:val="000000"/>
        </w:rPr>
        <w:t xml:space="preserve"> Глава 8. Рассмотрение споров</w:t>
      </w:r>
    </w:p>
    <w:bookmarkEnd w:id="631"/>
    <w:bookmarkStart w:name="z874" w:id="632"/>
    <w:p>
      <w:pPr>
        <w:spacing w:after="0"/>
        <w:ind w:left="0"/>
        <w:jc w:val="both"/>
      </w:pPr>
      <w:r>
        <w:rPr>
          <w:rFonts w:ascii="Times New Roman"/>
          <w:b w:val="false"/>
          <w:i w:val="false"/>
          <w:color w:val="000000"/>
          <w:sz w:val="28"/>
        </w:rPr>
        <w:t xml:space="preserve">
      26. Все споры или разногласия, возникающие из существа настоящего Договора, разрешаются путем переговоров Сторон. </w:t>
      </w:r>
    </w:p>
    <w:bookmarkEnd w:id="632"/>
    <w:bookmarkStart w:name="z875" w:id="633"/>
    <w:p>
      <w:pPr>
        <w:spacing w:after="0"/>
        <w:ind w:left="0"/>
        <w:jc w:val="both"/>
      </w:pPr>
      <w:r>
        <w:rPr>
          <w:rFonts w:ascii="Times New Roman"/>
          <w:b w:val="false"/>
          <w:i w:val="false"/>
          <w:color w:val="000000"/>
          <w:sz w:val="28"/>
        </w:rPr>
        <w:t xml:space="preserve">
      Если споры и разногласия, вытекающие из настоящего Договора, не разрешаются путем переговоров, то такие споры и разногласия подлежат разрешению в судах по местонахождению Единого закупщика в соответствии со </w:t>
      </w:r>
      <w:r>
        <w:rPr>
          <w:rFonts w:ascii="Times New Roman"/>
          <w:b w:val="false"/>
          <w:i w:val="false"/>
          <w:color w:val="000000"/>
          <w:sz w:val="28"/>
        </w:rPr>
        <w:t>статьей 29</w:t>
      </w:r>
      <w:r>
        <w:rPr>
          <w:rFonts w:ascii="Times New Roman"/>
          <w:b w:val="false"/>
          <w:i w:val="false"/>
          <w:color w:val="000000"/>
          <w:sz w:val="28"/>
        </w:rPr>
        <w:t xml:space="preserve"> Гражданского процессуального кодекса Республики Казахстан.</w:t>
      </w:r>
    </w:p>
    <w:bookmarkEnd w:id="633"/>
    <w:bookmarkStart w:name="z876" w:id="634"/>
    <w:p>
      <w:pPr>
        <w:spacing w:after="0"/>
        <w:ind w:left="0"/>
        <w:jc w:val="left"/>
      </w:pPr>
      <w:r>
        <w:rPr>
          <w:rFonts w:ascii="Times New Roman"/>
          <w:b/>
          <w:i w:val="false"/>
          <w:color w:val="000000"/>
        </w:rPr>
        <w:t xml:space="preserve"> Глава 9. Прочие положения</w:t>
      </w:r>
    </w:p>
    <w:bookmarkEnd w:id="634"/>
    <w:bookmarkStart w:name="z877" w:id="635"/>
    <w:p>
      <w:pPr>
        <w:spacing w:after="0"/>
        <w:ind w:left="0"/>
        <w:jc w:val="both"/>
      </w:pPr>
      <w:r>
        <w:rPr>
          <w:rFonts w:ascii="Times New Roman"/>
          <w:b w:val="false"/>
          <w:i w:val="false"/>
          <w:color w:val="000000"/>
          <w:sz w:val="28"/>
        </w:rPr>
        <w:t>
      27. Взаиморасчеты между Сторонами по настоящему Договору производятся в национальной валюте Республики Казахстан.</w:t>
      </w:r>
    </w:p>
    <w:bookmarkEnd w:id="635"/>
    <w:bookmarkStart w:name="z878" w:id="636"/>
    <w:p>
      <w:pPr>
        <w:spacing w:after="0"/>
        <w:ind w:left="0"/>
        <w:jc w:val="both"/>
      </w:pPr>
      <w:r>
        <w:rPr>
          <w:rFonts w:ascii="Times New Roman"/>
          <w:b w:val="false"/>
          <w:i w:val="false"/>
          <w:color w:val="000000"/>
          <w:sz w:val="28"/>
        </w:rPr>
        <w:t>
      28. Отношения Сторон, вытекающие из настоящего Договора и неурегулированные им, регулируются законодательством Республики Казахстан в области электроэнергетики.</w:t>
      </w:r>
    </w:p>
    <w:bookmarkEnd w:id="636"/>
    <w:bookmarkStart w:name="z879" w:id="637"/>
    <w:p>
      <w:pPr>
        <w:spacing w:after="0"/>
        <w:ind w:left="0"/>
        <w:jc w:val="both"/>
      </w:pPr>
      <w:r>
        <w:rPr>
          <w:rFonts w:ascii="Times New Roman"/>
          <w:b w:val="false"/>
          <w:i w:val="false"/>
          <w:color w:val="000000"/>
          <w:sz w:val="28"/>
        </w:rPr>
        <w:t>
      29. Информация, содержащаяся в настоящем Договоре, является конфиденциальной и не подлежит раскрытию и/или передаче третьим Сторонам без письменного согласия Сторон, за исключением случаев, предусмотренных настоящим Договором и случаев, установленных законодательством Республики Казахстан.</w:t>
      </w:r>
    </w:p>
    <w:bookmarkEnd w:id="637"/>
    <w:bookmarkStart w:name="z880" w:id="638"/>
    <w:p>
      <w:pPr>
        <w:spacing w:after="0"/>
        <w:ind w:left="0"/>
        <w:jc w:val="both"/>
      </w:pPr>
      <w:r>
        <w:rPr>
          <w:rFonts w:ascii="Times New Roman"/>
          <w:b w:val="false"/>
          <w:i w:val="false"/>
          <w:color w:val="000000"/>
          <w:sz w:val="28"/>
        </w:rPr>
        <w:t>
      30. Все изменения и приложения к настоящему Договору действительны и имеют силу только в том случае, если они составлены в письменной форме и подписаны обеими Сторонами.</w:t>
      </w:r>
    </w:p>
    <w:bookmarkEnd w:id="638"/>
    <w:bookmarkStart w:name="z881" w:id="639"/>
    <w:p>
      <w:pPr>
        <w:spacing w:after="0"/>
        <w:ind w:left="0"/>
        <w:jc w:val="both"/>
      </w:pPr>
      <w:r>
        <w:rPr>
          <w:rFonts w:ascii="Times New Roman"/>
          <w:b w:val="false"/>
          <w:i w:val="false"/>
          <w:color w:val="000000"/>
          <w:sz w:val="28"/>
        </w:rPr>
        <w:t>
      31. Настоящий Договор вступает в силу со дня его подписания, и действует до завершения последнего года покупки услуги по поддержанию Субъекта, указанного в приложении 1 к настоящему Договору.</w:t>
      </w:r>
    </w:p>
    <w:bookmarkEnd w:id="639"/>
    <w:bookmarkStart w:name="z882" w:id="640"/>
    <w:p>
      <w:pPr>
        <w:spacing w:after="0"/>
        <w:ind w:left="0"/>
        <w:jc w:val="both"/>
      </w:pPr>
      <w:r>
        <w:rPr>
          <w:rFonts w:ascii="Times New Roman"/>
          <w:b w:val="false"/>
          <w:i w:val="false"/>
          <w:color w:val="000000"/>
          <w:sz w:val="28"/>
        </w:rPr>
        <w:t>
      32. Договор составляется в двух экземплярах, на государственном и русском языках, по одному экземпляру для каждой Стороны. Оба экземпляра имеют равную юридическую силу.</w:t>
      </w:r>
    </w:p>
    <w:bookmarkEnd w:id="640"/>
    <w:bookmarkStart w:name="z883" w:id="641"/>
    <w:p>
      <w:pPr>
        <w:spacing w:after="0"/>
        <w:ind w:left="0"/>
        <w:jc w:val="left"/>
      </w:pPr>
      <w:r>
        <w:rPr>
          <w:rFonts w:ascii="Times New Roman"/>
          <w:b/>
          <w:i w:val="false"/>
          <w:color w:val="000000"/>
        </w:rPr>
        <w:t xml:space="preserve"> Глава 10. Юридические адреса, банковские реквизиты и подписи Сторон</w:t>
      </w:r>
    </w:p>
    <w:bookmarkEnd w:id="641"/>
    <w:bookmarkStart w:name="z884" w:id="642"/>
    <w:p>
      <w:pPr>
        <w:spacing w:after="0"/>
        <w:ind w:left="0"/>
        <w:jc w:val="both"/>
      </w:pPr>
      <w:r>
        <w:rPr>
          <w:rFonts w:ascii="Times New Roman"/>
          <w:b w:val="false"/>
          <w:i w:val="false"/>
          <w:color w:val="000000"/>
          <w:sz w:val="28"/>
        </w:rPr>
        <w:t>
      33. Юридические адреса, банковские реквизиты и подписи Сторон</w:t>
      </w:r>
    </w:p>
    <w:bookmarkEnd w:id="6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Единого закупщика Адрес:</w:t>
            </w:r>
          </w:p>
          <w:p>
            <w:pPr>
              <w:spacing w:after="20"/>
              <w:ind w:left="20"/>
              <w:jc w:val="both"/>
            </w:pPr>
            <w:r>
              <w:rPr>
                <w:rFonts w:ascii="Times New Roman"/>
                <w:b w:val="false"/>
                <w:i w:val="false"/>
                <w:color w:val="000000"/>
                <w:sz w:val="20"/>
              </w:rPr>
              <w:t>Телефон:</w:t>
            </w:r>
          </w:p>
          <w:p>
            <w:pPr>
              <w:spacing w:after="20"/>
              <w:ind w:left="20"/>
              <w:jc w:val="both"/>
            </w:pPr>
            <w:r>
              <w:rPr>
                <w:rFonts w:ascii="Times New Roman"/>
                <w:b w:val="false"/>
                <w:i w:val="false"/>
                <w:color w:val="000000"/>
                <w:sz w:val="20"/>
              </w:rPr>
              <w:t>Банковские данные:</w:t>
            </w:r>
          </w:p>
          <w:p>
            <w:pPr>
              <w:spacing w:after="20"/>
              <w:ind w:left="20"/>
              <w:jc w:val="both"/>
            </w:pPr>
            <w:r>
              <w:rPr>
                <w:rFonts w:ascii="Times New Roman"/>
                <w:b w:val="false"/>
                <w:i w:val="false"/>
                <w:color w:val="000000"/>
                <w:sz w:val="20"/>
              </w:rPr>
              <w:t>__________________</w:t>
            </w:r>
          </w:p>
          <w:p>
            <w:pPr>
              <w:spacing w:after="20"/>
              <w:ind w:left="20"/>
              <w:jc w:val="both"/>
            </w:pPr>
            <w:r>
              <w:rPr>
                <w:rFonts w:ascii="Times New Roman"/>
                <w:b w:val="false"/>
                <w:i w:val="false"/>
                <w:color w:val="000000"/>
                <w:sz w:val="20"/>
              </w:rPr>
              <w:t>Ф.И.О (при наличии)</w:t>
            </w:r>
          </w:p>
          <w:p>
            <w:pPr>
              <w:spacing w:after="20"/>
              <w:ind w:left="20"/>
              <w:jc w:val="both"/>
            </w:pPr>
            <w:r>
              <w:rPr>
                <w:rFonts w:ascii="Times New Roman"/>
                <w:b w:val="false"/>
                <w:i w:val="false"/>
                <w:color w:val="000000"/>
                <w:sz w:val="20"/>
              </w:rPr>
              <w:t>(подпись)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Субъекта</w:t>
            </w:r>
          </w:p>
          <w:p>
            <w:pPr>
              <w:spacing w:after="20"/>
              <w:ind w:left="20"/>
              <w:jc w:val="both"/>
            </w:pPr>
            <w:r>
              <w:rPr>
                <w:rFonts w:ascii="Times New Roman"/>
                <w:b w:val="false"/>
                <w:i w:val="false"/>
                <w:color w:val="000000"/>
                <w:sz w:val="20"/>
              </w:rPr>
              <w:t>Адрес:</w:t>
            </w:r>
          </w:p>
          <w:p>
            <w:pPr>
              <w:spacing w:after="20"/>
              <w:ind w:left="20"/>
              <w:jc w:val="both"/>
            </w:pPr>
            <w:r>
              <w:rPr>
                <w:rFonts w:ascii="Times New Roman"/>
                <w:b w:val="false"/>
                <w:i w:val="false"/>
                <w:color w:val="000000"/>
                <w:sz w:val="20"/>
              </w:rPr>
              <w:t>Телефон:</w:t>
            </w:r>
          </w:p>
          <w:p>
            <w:pPr>
              <w:spacing w:after="20"/>
              <w:ind w:left="20"/>
              <w:jc w:val="both"/>
            </w:pPr>
            <w:r>
              <w:rPr>
                <w:rFonts w:ascii="Times New Roman"/>
                <w:b w:val="false"/>
                <w:i w:val="false"/>
                <w:color w:val="000000"/>
                <w:sz w:val="20"/>
              </w:rPr>
              <w:t>Банковские данные:</w:t>
            </w:r>
          </w:p>
          <w:p>
            <w:pPr>
              <w:spacing w:after="20"/>
              <w:ind w:left="20"/>
              <w:jc w:val="both"/>
            </w:pPr>
            <w:r>
              <w:rPr>
                <w:rFonts w:ascii="Times New Roman"/>
                <w:b w:val="false"/>
                <w:i w:val="false"/>
                <w:color w:val="000000"/>
                <w:sz w:val="20"/>
              </w:rPr>
              <w:t>___________________</w:t>
            </w:r>
          </w:p>
          <w:p>
            <w:pPr>
              <w:spacing w:after="20"/>
              <w:ind w:left="20"/>
              <w:jc w:val="both"/>
            </w:pPr>
            <w:r>
              <w:rPr>
                <w:rFonts w:ascii="Times New Roman"/>
                <w:b w:val="false"/>
                <w:i w:val="false"/>
                <w:color w:val="000000"/>
                <w:sz w:val="20"/>
              </w:rPr>
              <w:t>Ф.И.О (при наличии)</w:t>
            </w:r>
          </w:p>
          <w:p>
            <w:pPr>
              <w:spacing w:after="20"/>
              <w:ind w:left="20"/>
              <w:jc w:val="both"/>
            </w:pPr>
            <w:r>
              <w:rPr>
                <w:rFonts w:ascii="Times New Roman"/>
                <w:b w:val="false"/>
                <w:i w:val="false"/>
                <w:color w:val="000000"/>
                <w:sz w:val="20"/>
              </w:rPr>
              <w:t>(подпись)</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Типовому договору</w:t>
            </w:r>
            <w:r>
              <w:br/>
            </w:r>
            <w:r>
              <w:rPr>
                <w:rFonts w:ascii="Times New Roman"/>
                <w:b w:val="false"/>
                <w:i w:val="false"/>
                <w:color w:val="000000"/>
                <w:sz w:val="20"/>
              </w:rPr>
              <w:t>о покупке услуги</w:t>
            </w:r>
            <w:r>
              <w:br/>
            </w:r>
            <w:r>
              <w:rPr>
                <w:rFonts w:ascii="Times New Roman"/>
                <w:b w:val="false"/>
                <w:i w:val="false"/>
                <w:color w:val="000000"/>
                <w:sz w:val="20"/>
              </w:rPr>
              <w:t>по поддержанию готовности</w:t>
            </w:r>
            <w:r>
              <w:br/>
            </w:r>
            <w:r>
              <w:rPr>
                <w:rFonts w:ascii="Times New Roman"/>
                <w:b w:val="false"/>
                <w:i w:val="false"/>
                <w:color w:val="000000"/>
                <w:sz w:val="20"/>
              </w:rPr>
              <w:t>электрической мощности</w:t>
            </w:r>
            <w:r>
              <w:br/>
            </w:r>
            <w:r>
              <w:rPr>
                <w:rFonts w:ascii="Times New Roman"/>
                <w:b w:val="false"/>
                <w:i w:val="false"/>
                <w:color w:val="000000"/>
                <w:sz w:val="20"/>
              </w:rPr>
              <w:t>с действующими</w:t>
            </w:r>
            <w:r>
              <w:br/>
            </w:r>
            <w:r>
              <w:rPr>
                <w:rFonts w:ascii="Times New Roman"/>
                <w:b w:val="false"/>
                <w:i w:val="false"/>
                <w:color w:val="000000"/>
                <w:sz w:val="20"/>
              </w:rPr>
              <w:t>энергопроизводящими</w:t>
            </w:r>
            <w:r>
              <w:br/>
            </w:r>
            <w:r>
              <w:rPr>
                <w:rFonts w:ascii="Times New Roman"/>
                <w:b w:val="false"/>
                <w:i w:val="false"/>
                <w:color w:val="000000"/>
                <w:sz w:val="20"/>
              </w:rPr>
              <w:t>организациями, в состав</w:t>
            </w:r>
            <w:r>
              <w:br/>
            </w:r>
            <w:r>
              <w:rPr>
                <w:rFonts w:ascii="Times New Roman"/>
                <w:b w:val="false"/>
                <w:i w:val="false"/>
                <w:color w:val="000000"/>
                <w:sz w:val="20"/>
              </w:rPr>
              <w:t>которых входят</w:t>
            </w:r>
            <w:r>
              <w:br/>
            </w:r>
            <w:r>
              <w:rPr>
                <w:rFonts w:ascii="Times New Roman"/>
                <w:b w:val="false"/>
                <w:i w:val="false"/>
                <w:color w:val="000000"/>
                <w:sz w:val="20"/>
              </w:rPr>
              <w:t>теплоэлектроцентрали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891" w:id="643"/>
    <w:p>
      <w:pPr>
        <w:spacing w:after="0"/>
        <w:ind w:left="0"/>
        <w:jc w:val="left"/>
      </w:pPr>
      <w:r>
        <w:rPr>
          <w:rFonts w:ascii="Times New Roman"/>
          <w:b/>
          <w:i w:val="false"/>
          <w:color w:val="000000"/>
        </w:rPr>
        <w:t xml:space="preserve"> Договорная цена (индивидуальный тариф), объем и срок покупки услуги по поддержанию готовности электрической мощности Субъекта по годам*</w:t>
      </w:r>
    </w:p>
    <w:bookmarkEnd w:id="6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2" w:id="644"/>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64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(индивидуальный тариф) на услугу по поддержанию готовности электрической мощности с без учета НДС, тыс. тенге/(МВт*мес)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услуги по поддержанию готовности электрической мощности, МВт*мес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покупки услуги по поддержанию готовности электрической мощности, годы***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8" w:id="64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4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4" w:id="64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4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0" w:id="647"/>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64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6" w:id="648"/>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64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922" w:id="649"/>
      <w:r>
        <w:rPr>
          <w:rFonts w:ascii="Times New Roman"/>
          <w:b w:val="false"/>
          <w:i w:val="false"/>
          <w:color w:val="000000"/>
          <w:sz w:val="28"/>
        </w:rPr>
        <w:t>
      Примечание:</w:t>
      </w:r>
    </w:p>
    <w:bookmarkEnd w:id="649"/>
    <w:p>
      <w:pPr>
        <w:spacing w:after="0"/>
        <w:ind w:left="0"/>
        <w:jc w:val="both"/>
      </w:pPr>
      <w:r>
        <w:rPr>
          <w:rFonts w:ascii="Times New Roman"/>
          <w:b w:val="false"/>
          <w:i w:val="false"/>
          <w:color w:val="000000"/>
          <w:sz w:val="28"/>
        </w:rPr>
        <w:t>* – числовые значения параметров таблицы отражаются с точностью до десятых;</w:t>
      </w:r>
    </w:p>
    <w:p>
      <w:pPr>
        <w:spacing w:after="0"/>
        <w:ind w:left="0"/>
        <w:jc w:val="both"/>
      </w:pPr>
      <w:r>
        <w:rPr>
          <w:rFonts w:ascii="Times New Roman"/>
          <w:b w:val="false"/>
          <w:i w:val="false"/>
          <w:color w:val="000000"/>
          <w:sz w:val="28"/>
        </w:rPr>
        <w:t>** – каждый период из срока покупки услуги по поддержанию готовности электрической мощности Субъекта указывается в формате месяц/год: __________20___ г;</w:t>
      </w:r>
    </w:p>
    <w:p>
      <w:pPr>
        <w:spacing w:after="0"/>
        <w:ind w:left="0"/>
        <w:jc w:val="both"/>
      </w:pPr>
      <w:r>
        <w:rPr>
          <w:rFonts w:ascii="Times New Roman"/>
          <w:b w:val="false"/>
          <w:i w:val="false"/>
          <w:color w:val="000000"/>
          <w:sz w:val="28"/>
        </w:rPr>
        <w:t>*** – срок покупки услуги по поддержанию готовности электрической мощности Субъекта для каждого его периода указывается одинаковым в формате месяц/год: _____20___ - ______20___ гг.</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Типовому договору</w:t>
            </w:r>
            <w:r>
              <w:br/>
            </w:r>
            <w:r>
              <w:rPr>
                <w:rFonts w:ascii="Times New Roman"/>
                <w:b w:val="false"/>
                <w:i w:val="false"/>
                <w:color w:val="000000"/>
                <w:sz w:val="20"/>
              </w:rPr>
              <w:t>о покупке услуги</w:t>
            </w:r>
            <w:r>
              <w:br/>
            </w:r>
            <w:r>
              <w:rPr>
                <w:rFonts w:ascii="Times New Roman"/>
                <w:b w:val="false"/>
                <w:i w:val="false"/>
                <w:color w:val="000000"/>
                <w:sz w:val="20"/>
              </w:rPr>
              <w:t>по поддержанию готовности</w:t>
            </w:r>
            <w:r>
              <w:br/>
            </w:r>
            <w:r>
              <w:rPr>
                <w:rFonts w:ascii="Times New Roman"/>
                <w:b w:val="false"/>
                <w:i w:val="false"/>
                <w:color w:val="000000"/>
                <w:sz w:val="20"/>
              </w:rPr>
              <w:t>электрической мощности</w:t>
            </w:r>
            <w:r>
              <w:br/>
            </w:r>
            <w:r>
              <w:rPr>
                <w:rFonts w:ascii="Times New Roman"/>
                <w:b w:val="false"/>
                <w:i w:val="false"/>
                <w:color w:val="000000"/>
                <w:sz w:val="20"/>
              </w:rPr>
              <w:t>с действующими</w:t>
            </w:r>
            <w:r>
              <w:br/>
            </w:r>
            <w:r>
              <w:rPr>
                <w:rFonts w:ascii="Times New Roman"/>
                <w:b w:val="false"/>
                <w:i w:val="false"/>
                <w:color w:val="000000"/>
                <w:sz w:val="20"/>
              </w:rPr>
              <w:t>энергопроизводящими</w:t>
            </w:r>
            <w:r>
              <w:br/>
            </w:r>
            <w:r>
              <w:rPr>
                <w:rFonts w:ascii="Times New Roman"/>
                <w:b w:val="false"/>
                <w:i w:val="false"/>
                <w:color w:val="000000"/>
                <w:sz w:val="20"/>
              </w:rPr>
              <w:t>организациями, в состав</w:t>
            </w:r>
            <w:r>
              <w:br/>
            </w:r>
            <w:r>
              <w:rPr>
                <w:rFonts w:ascii="Times New Roman"/>
                <w:b w:val="false"/>
                <w:i w:val="false"/>
                <w:color w:val="000000"/>
                <w:sz w:val="20"/>
              </w:rPr>
              <w:t>которых входят</w:t>
            </w:r>
            <w:r>
              <w:br/>
            </w:r>
            <w:r>
              <w:rPr>
                <w:rFonts w:ascii="Times New Roman"/>
                <w:b w:val="false"/>
                <w:i w:val="false"/>
                <w:color w:val="000000"/>
                <w:sz w:val="20"/>
              </w:rPr>
              <w:t>теплоэлектроцентрали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925" w:id="650"/>
    <w:p>
      <w:pPr>
        <w:spacing w:after="0"/>
        <w:ind w:left="0"/>
        <w:jc w:val="left"/>
      </w:pPr>
      <w:r>
        <w:rPr>
          <w:rFonts w:ascii="Times New Roman"/>
          <w:b/>
          <w:i w:val="false"/>
          <w:color w:val="000000"/>
        </w:rPr>
        <w:t xml:space="preserve"> Договорной расчет объема услуги по поддержанию готовности электрической мощности, в том числе части объема услуги по поддержанию готовности электрической мощности, приходящейся на учтенные в данном объеме генерирующие установки (при заданном уровне их тепловой нагрузки)</w:t>
      </w:r>
    </w:p>
    <w:bookmarkEnd w:id="650"/>
    <w:bookmarkStart w:name="z926" w:id="651"/>
    <w:p>
      <w:pPr>
        <w:spacing w:after="0"/>
        <w:ind w:left="0"/>
        <w:jc w:val="both"/>
      </w:pPr>
      <w:r>
        <w:rPr>
          <w:rFonts w:ascii="Times New Roman"/>
          <w:b w:val="false"/>
          <w:i w:val="false"/>
          <w:color w:val="000000"/>
          <w:sz w:val="28"/>
        </w:rPr>
        <w:t xml:space="preserve">
      Настоящий Расчет осуществляется согласно </w:t>
      </w:r>
      <w:r>
        <w:rPr>
          <w:rFonts w:ascii="Times New Roman"/>
          <w:b w:val="false"/>
          <w:i w:val="false"/>
          <w:color w:val="000000"/>
          <w:sz w:val="28"/>
        </w:rPr>
        <w:t>Правилам</w:t>
      </w:r>
      <w:r>
        <w:rPr>
          <w:rFonts w:ascii="Times New Roman"/>
          <w:b w:val="false"/>
          <w:i w:val="false"/>
          <w:color w:val="000000"/>
          <w:sz w:val="28"/>
        </w:rPr>
        <w:t xml:space="preserve"> определения объема услуги по поддержанию готовности электрической мощности для договоров о покупке услуги по поддержанию готовности электрической мощности, заключаемых Единым закупщиком с действующими энергопроизводящими организациями, в состав которых входят теплоэлектроцентрали, утвержденным приказом Министра энергетики Республики Казахстан от 3 декабря 2015 года № 688 (зарегистрирован в Реестре государственной регистрации нормативных правовых актов за № 12510).</w:t>
      </w:r>
    </w:p>
    <w:bookmarkEnd w:id="651"/>
    <w:bookmarkStart w:name="z927" w:id="652"/>
    <w:p>
      <w:pPr>
        <w:spacing w:after="0"/>
        <w:ind w:left="0"/>
        <w:jc w:val="both"/>
      </w:pPr>
      <w:r>
        <w:rPr>
          <w:rFonts w:ascii="Times New Roman"/>
          <w:b w:val="false"/>
          <w:i w:val="false"/>
          <w:color w:val="000000"/>
          <w:sz w:val="28"/>
        </w:rPr>
        <w:t>
      1. Параметры.</w:t>
      </w:r>
    </w:p>
    <w:bookmarkEnd w:id="6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9" w:id="653"/>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653"/>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станции ЭПО**</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w:t>
            </w:r>
            <w:r>
              <w:rPr>
                <w:rFonts w:ascii="Times New Roman"/>
                <w:b w:val="false"/>
                <w:i w:val="false"/>
                <w:color w:val="000000"/>
                <w:vertAlign w:val="subscript"/>
              </w:rPr>
              <w:t>cp</w:t>
            </w:r>
            <w:r>
              <w:rPr>
                <w:rFonts w:ascii="Times New Roman"/>
                <w:b w:val="false"/>
                <w:i w:val="false"/>
                <w:color w:val="000000"/>
                <w:vertAlign w:val="subscript"/>
              </w:rPr>
              <w:t>(</w:t>
            </w:r>
            <w:r>
              <w:rPr>
                <w:rFonts w:ascii="Times New Roman"/>
                <w:b w:val="false"/>
                <w:i w:val="false"/>
                <w:color w:val="000000"/>
                <w:vertAlign w:val="subscript"/>
              </w:rPr>
              <w:t xml:space="preserve">5) </w:t>
            </w:r>
            <w:r>
              <w:rPr>
                <w:rFonts w:ascii="Times New Roman"/>
                <w:b w:val="false"/>
                <w:i w:val="false"/>
                <w:color w:val="000000"/>
                <w:vertAlign w:val="superscript"/>
              </w:rPr>
              <w:t>о</w:t>
            </w:r>
            <w:r>
              <w:rPr>
                <w:rFonts w:ascii="Times New Roman"/>
                <w:b w:val="false"/>
                <w:i w:val="false"/>
                <w:color w:val="000000"/>
                <w:vertAlign w:val="subscript"/>
              </w:rPr>
              <w:t>С</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w:t>
            </w:r>
            <w:r>
              <w:rPr>
                <w:rFonts w:ascii="Times New Roman"/>
                <w:b w:val="false"/>
                <w:i w:val="false"/>
                <w:color w:val="000000"/>
                <w:vertAlign w:val="subscript"/>
              </w:rPr>
              <w:t>прям</w:t>
            </w:r>
            <w:r>
              <w:rPr>
                <w:rFonts w:ascii="Times New Roman"/>
                <w:b w:val="false"/>
                <w:i w:val="false"/>
                <w:color w:val="000000"/>
                <w:vertAlign w:val="subscript"/>
              </w:rPr>
              <w:t xml:space="preserve"> </w:t>
            </w:r>
            <w:r>
              <w:rPr>
                <w:rFonts w:ascii="Times New Roman"/>
                <w:b w:val="false"/>
                <w:i w:val="false"/>
                <w:color w:val="000000"/>
                <w:vertAlign w:val="superscript"/>
              </w:rPr>
              <w:t>о</w:t>
            </w:r>
            <w:r>
              <w:rPr>
                <w:rFonts w:ascii="Times New Roman"/>
                <w:b w:val="false"/>
                <w:i w:val="false"/>
                <w:color w:val="000000"/>
                <w:vertAlign w:val="subscript"/>
              </w:rPr>
              <w:t>С</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tобр оС</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w:t>
            </w:r>
            <w:r>
              <w:rPr>
                <w:rFonts w:ascii="Times New Roman"/>
                <w:b w:val="false"/>
                <w:i w:val="false"/>
                <w:color w:val="000000"/>
                <w:vertAlign w:val="subscript"/>
              </w:rPr>
              <w:t>цирк</w:t>
            </w:r>
            <w:r>
              <w:rPr>
                <w:rFonts w:ascii="Times New Roman"/>
                <w:b w:val="false"/>
                <w:i w:val="false"/>
                <w:color w:val="000000"/>
                <w:vertAlign w:val="subscript"/>
              </w:rPr>
              <w:t xml:space="preserve"> тонн/час</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w:t>
            </w:r>
            <w:r>
              <w:rPr>
                <w:rFonts w:ascii="Times New Roman"/>
                <w:b w:val="false"/>
                <w:i w:val="false"/>
                <w:color w:val="000000"/>
                <w:vertAlign w:val="subscript"/>
              </w:rPr>
              <w:t>цирк</w:t>
            </w:r>
          </w:p>
          <w:p>
            <w:pPr>
              <w:spacing w:after="20"/>
              <w:ind w:left="20"/>
              <w:jc w:val="both"/>
            </w:pPr>
            <w:r>
              <w:rPr>
                <w:rFonts w:ascii="Times New Roman"/>
                <w:b w:val="false"/>
                <w:i w:val="false"/>
                <w:color w:val="000000"/>
                <w:sz w:val="20"/>
              </w:rPr>
              <w:t>тонн/час</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w:t>
            </w:r>
            <w:r>
              <w:rPr>
                <w:rFonts w:ascii="Times New Roman"/>
                <w:b w:val="false"/>
                <w:i w:val="false"/>
                <w:color w:val="000000"/>
                <w:vertAlign w:val="subscript"/>
              </w:rPr>
              <w:t>обор</w:t>
            </w:r>
            <w:r>
              <w:rPr>
                <w:rFonts w:ascii="Times New Roman"/>
                <w:b w:val="false"/>
                <w:i w:val="false"/>
                <w:color w:val="000000"/>
                <w:sz w:val="20"/>
              </w:rPr>
              <w:t xml:space="preserve"> Гкал/ч</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w:t>
            </w:r>
            <w:r>
              <w:rPr>
                <w:rFonts w:ascii="Times New Roman"/>
                <w:b w:val="false"/>
                <w:i w:val="false"/>
                <w:color w:val="000000"/>
                <w:vertAlign w:val="subscript"/>
              </w:rPr>
              <w:t>0</w:t>
            </w:r>
          </w:p>
          <w:p>
            <w:pPr>
              <w:spacing w:after="20"/>
              <w:ind w:left="20"/>
              <w:jc w:val="both"/>
            </w:pPr>
            <w:r>
              <w:rPr>
                <w:rFonts w:ascii="Times New Roman"/>
                <w:b w:val="false"/>
                <w:i w:val="false"/>
                <w:color w:val="000000"/>
                <w:vertAlign w:val="superscript"/>
              </w:rPr>
              <w:t>о</w:t>
            </w:r>
            <w:r>
              <w:rPr>
                <w:rFonts w:ascii="Times New Roman"/>
                <w:b w:val="false"/>
                <w:i w:val="false"/>
                <w:color w:val="000000"/>
                <w:vertAlign w:val="subscript"/>
              </w:rPr>
              <w:t>С</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w:t>
            </w:r>
            <w:r>
              <w:rPr>
                <w:rFonts w:ascii="Times New Roman"/>
                <w:b w:val="false"/>
                <w:i w:val="false"/>
                <w:color w:val="000000"/>
                <w:vertAlign w:val="subscript"/>
              </w:rPr>
              <w:t>подп</w:t>
            </w:r>
            <w:r>
              <w:rPr>
                <w:rFonts w:ascii="Times New Roman"/>
                <w:b w:val="false"/>
                <w:i w:val="false"/>
                <w:color w:val="000000"/>
                <w:sz w:val="20"/>
              </w:rPr>
              <w:t xml:space="preserve"> Гкал/ч</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w:t>
            </w:r>
            <w:r>
              <w:rPr>
                <w:rFonts w:ascii="Times New Roman"/>
                <w:b w:val="false"/>
                <w:i w:val="false"/>
                <w:color w:val="000000"/>
                <w:vertAlign w:val="subscript"/>
              </w:rPr>
              <w:t>пвк</w:t>
            </w:r>
            <w:r>
              <w:rPr>
                <w:rFonts w:ascii="Times New Roman"/>
                <w:b w:val="false"/>
                <w:i w:val="false"/>
                <w:color w:val="000000"/>
                <w:sz w:val="20"/>
              </w:rPr>
              <w:t xml:space="preserve"> Гкал/ч</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w:t>
            </w:r>
            <w:r>
              <w:rPr>
                <w:rFonts w:ascii="Times New Roman"/>
                <w:b w:val="false"/>
                <w:i w:val="false"/>
                <w:color w:val="000000"/>
                <w:vertAlign w:val="subscript"/>
              </w:rPr>
              <w:t>роу</w:t>
            </w:r>
            <w:r>
              <w:rPr>
                <w:rFonts w:ascii="Times New Roman"/>
                <w:b w:val="false"/>
                <w:i w:val="false"/>
                <w:color w:val="000000"/>
                <w:sz w:val="20"/>
              </w:rPr>
              <w:t xml:space="preserve"> Гкал/ч</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w:t>
            </w:r>
            <w:r>
              <w:rPr>
                <w:rFonts w:ascii="Times New Roman"/>
                <w:b w:val="false"/>
                <w:i w:val="false"/>
                <w:color w:val="000000"/>
                <w:vertAlign w:val="subscript"/>
              </w:rPr>
              <w:t>опр</w:t>
            </w:r>
            <w:r>
              <w:rPr>
                <w:rFonts w:ascii="Times New Roman"/>
                <w:b w:val="false"/>
                <w:i w:val="false"/>
                <w:color w:val="000000"/>
                <w:sz w:val="20"/>
              </w:rPr>
              <w:t xml:space="preserve"> ,</w:t>
            </w:r>
          </w:p>
          <w:p>
            <w:pPr>
              <w:spacing w:after="20"/>
              <w:ind w:left="20"/>
              <w:jc w:val="both"/>
            </w:pPr>
            <w:r>
              <w:rPr>
                <w:rFonts w:ascii="Times New Roman"/>
                <w:b w:val="false"/>
                <w:i w:val="false"/>
                <w:color w:val="000000"/>
                <w:sz w:val="20"/>
              </w:rPr>
              <w:t>Гкал/ч</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Q </w:t>
            </w:r>
            <w:r>
              <w:rPr>
                <w:rFonts w:ascii="Times New Roman"/>
                <w:b w:val="false"/>
                <w:i w:val="false"/>
                <w:color w:val="000000"/>
                <w:vertAlign w:val="subscript"/>
              </w:rPr>
              <w:t>сн</w:t>
            </w:r>
            <w:r>
              <w:rPr>
                <w:rFonts w:ascii="Times New Roman"/>
                <w:b w:val="false"/>
                <w:i w:val="false"/>
                <w:color w:val="000000"/>
                <w:sz w:val="20"/>
              </w:rPr>
              <w:t>,</w:t>
            </w:r>
          </w:p>
          <w:p>
            <w:pPr>
              <w:spacing w:after="20"/>
              <w:ind w:left="20"/>
              <w:jc w:val="both"/>
            </w:pPr>
            <w:r>
              <w:rPr>
                <w:rFonts w:ascii="Times New Roman"/>
                <w:b w:val="false"/>
                <w:i w:val="false"/>
                <w:color w:val="000000"/>
                <w:sz w:val="20"/>
              </w:rPr>
              <w:t>Гкал/ч</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w:t>
            </w:r>
            <w:r>
              <w:rPr>
                <w:rFonts w:ascii="Times New Roman"/>
                <w:b w:val="false"/>
                <w:i w:val="false"/>
                <w:color w:val="000000"/>
                <w:vertAlign w:val="subscript"/>
              </w:rPr>
              <w:t>пар</w:t>
            </w:r>
            <w:r>
              <w:rPr>
                <w:rFonts w:ascii="Times New Roman"/>
                <w:b w:val="false"/>
                <w:i w:val="false"/>
                <w:color w:val="000000"/>
                <w:sz w:val="20"/>
              </w:rPr>
              <w:t>,</w:t>
            </w:r>
          </w:p>
          <w:p>
            <w:pPr>
              <w:spacing w:after="20"/>
              <w:ind w:left="20"/>
              <w:jc w:val="both"/>
            </w:pPr>
            <w:r>
              <w:rPr>
                <w:rFonts w:ascii="Times New Roman"/>
                <w:b w:val="false"/>
                <w:i w:val="false"/>
                <w:color w:val="000000"/>
                <w:sz w:val="20"/>
              </w:rPr>
              <w:t>Гкал/ч</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 Гкал/ч</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0" w:id="65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54"/>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7" w:id="65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55"/>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4" w:id="656"/>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656"/>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1" w:id="657"/>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657"/>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18" w:id="658"/>
    <w:p>
      <w:pPr>
        <w:spacing w:after="0"/>
        <w:ind w:left="0"/>
        <w:jc w:val="both"/>
      </w:pPr>
      <w:r>
        <w:rPr>
          <w:rFonts w:ascii="Times New Roman"/>
          <w:b w:val="false"/>
          <w:i w:val="false"/>
          <w:color w:val="000000"/>
          <w:sz w:val="28"/>
        </w:rPr>
        <w:t>
      Примечание:</w:t>
      </w:r>
    </w:p>
    <w:bookmarkEnd w:id="658"/>
    <w:bookmarkStart w:name="z1019" w:id="659"/>
    <w:p>
      <w:pPr>
        <w:spacing w:after="0"/>
        <w:ind w:left="0"/>
        <w:jc w:val="both"/>
      </w:pPr>
      <w:r>
        <w:rPr>
          <w:rFonts w:ascii="Times New Roman"/>
          <w:b w:val="false"/>
          <w:i w:val="false"/>
          <w:color w:val="000000"/>
          <w:sz w:val="28"/>
        </w:rPr>
        <w:t>
      МВт – мегаватт;</w:t>
      </w:r>
    </w:p>
    <w:bookmarkEnd w:id="659"/>
    <w:bookmarkStart w:name="z1020" w:id="660"/>
    <w:p>
      <w:pPr>
        <w:spacing w:after="0"/>
        <w:ind w:left="0"/>
        <w:jc w:val="both"/>
      </w:pPr>
      <w:r>
        <w:rPr>
          <w:rFonts w:ascii="Times New Roman"/>
          <w:b w:val="false"/>
          <w:i w:val="false"/>
          <w:color w:val="000000"/>
          <w:sz w:val="28"/>
        </w:rPr>
        <w:t>
      Гкал/ч – гигакалории в час;</w:t>
      </w:r>
    </w:p>
    <w:bookmarkEnd w:id="660"/>
    <w:bookmarkStart w:name="z1021" w:id="661"/>
    <w:p>
      <w:pPr>
        <w:spacing w:after="0"/>
        <w:ind w:left="0"/>
        <w:jc w:val="both"/>
      </w:pPr>
      <w:r>
        <w:rPr>
          <w:rFonts w:ascii="Times New Roman"/>
          <w:b w:val="false"/>
          <w:i w:val="false"/>
          <w:color w:val="000000"/>
          <w:sz w:val="28"/>
        </w:rPr>
        <w:t>
      * – числовые значения параметров таблицы отражаются с точностью до десятых;</w:t>
      </w:r>
    </w:p>
    <w:bookmarkEnd w:id="661"/>
    <w:bookmarkStart w:name="z1022" w:id="662"/>
    <w:p>
      <w:pPr>
        <w:spacing w:after="0"/>
        <w:ind w:left="0"/>
        <w:jc w:val="both"/>
      </w:pPr>
      <w:r>
        <w:rPr>
          <w:rFonts w:ascii="Times New Roman"/>
          <w:b w:val="false"/>
          <w:i w:val="false"/>
          <w:color w:val="000000"/>
          <w:sz w:val="28"/>
        </w:rPr>
        <w:t>
      ** – теплоэлектроцентраль, входящая в состав действующей энергопроизводящей организации (далее – станция ЭПО);</w:t>
      </w:r>
    </w:p>
    <w:bookmarkEnd w:id="662"/>
    <w:bookmarkStart w:name="z1023" w:id="663"/>
    <w:p>
      <w:pPr>
        <w:spacing w:after="0"/>
        <w:ind w:left="0"/>
        <w:jc w:val="both"/>
      </w:pPr>
      <w:r>
        <w:rPr>
          <w:rFonts w:ascii="Times New Roman"/>
          <w:b w:val="false"/>
          <w:i w:val="false"/>
          <w:color w:val="000000"/>
          <w:sz w:val="28"/>
        </w:rPr>
        <w:t>
      *** – для параметров использованы следующие обозначения:</w:t>
      </w:r>
    </w:p>
    <w:bookmarkEnd w:id="663"/>
    <w:bookmarkStart w:name="z1024" w:id="664"/>
    <w:p>
      <w:pPr>
        <w:spacing w:after="0"/>
        <w:ind w:left="0"/>
        <w:jc w:val="both"/>
      </w:pPr>
      <w:r>
        <w:rPr>
          <w:rFonts w:ascii="Times New Roman"/>
          <w:b w:val="false"/>
          <w:i w:val="false"/>
          <w:color w:val="000000"/>
          <w:sz w:val="28"/>
        </w:rPr>
        <w:t>
      1) t</w:t>
      </w:r>
      <w:r>
        <w:rPr>
          <w:rFonts w:ascii="Times New Roman"/>
          <w:b w:val="false"/>
          <w:i w:val="false"/>
          <w:color w:val="000000"/>
          <w:vertAlign w:val="subscript"/>
        </w:rPr>
        <w:t>cp</w:t>
      </w:r>
      <w:r>
        <w:rPr>
          <w:rFonts w:ascii="Times New Roman"/>
          <w:b w:val="false"/>
          <w:i w:val="false"/>
          <w:color w:val="000000"/>
          <w:vertAlign w:val="subscript"/>
        </w:rPr>
        <w:t>(</w:t>
      </w:r>
      <w:r>
        <w:rPr>
          <w:rFonts w:ascii="Times New Roman"/>
          <w:b w:val="false"/>
          <w:i w:val="false"/>
          <w:color w:val="000000"/>
          <w:vertAlign w:val="subscript"/>
        </w:rPr>
        <w:t>5)</w:t>
      </w:r>
      <w:r>
        <w:rPr>
          <w:rFonts w:ascii="Times New Roman"/>
          <w:b w:val="false"/>
          <w:i w:val="false"/>
          <w:color w:val="000000"/>
          <w:sz w:val="28"/>
        </w:rPr>
        <w:t xml:space="preserve"> – средняя температура наружного воздуха за самые холодные пятидневки пяти прошедших осенне-зимних периодов (последних), в градусах Цельсия ℃;</w:t>
      </w:r>
    </w:p>
    <w:bookmarkEnd w:id="664"/>
    <w:bookmarkStart w:name="z1025" w:id="665"/>
    <w:p>
      <w:pPr>
        <w:spacing w:after="0"/>
        <w:ind w:left="0"/>
        <w:jc w:val="both"/>
      </w:pPr>
      <w:r>
        <w:rPr>
          <w:rFonts w:ascii="Times New Roman"/>
          <w:b w:val="false"/>
          <w:i w:val="false"/>
          <w:color w:val="000000"/>
          <w:sz w:val="28"/>
        </w:rPr>
        <w:t>
      2) t</w:t>
      </w:r>
      <w:r>
        <w:rPr>
          <w:rFonts w:ascii="Times New Roman"/>
          <w:b w:val="false"/>
          <w:i w:val="false"/>
          <w:color w:val="000000"/>
          <w:vertAlign w:val="subscript"/>
        </w:rPr>
        <w:t>прям</w:t>
      </w:r>
      <w:r>
        <w:rPr>
          <w:rFonts w:ascii="Times New Roman"/>
          <w:b w:val="false"/>
          <w:i w:val="false"/>
          <w:color w:val="000000"/>
          <w:sz w:val="28"/>
        </w:rPr>
        <w:t xml:space="preserve"> – температура прямой воды по действующему температурному графику станции ЭПО, соответствующая средней температуре наружного воздуха за самые холодные пятидневки пяти прошедших осенне-зимних периодов (последних), в градусах Цельсия ℃;</w:t>
      </w:r>
    </w:p>
    <w:bookmarkEnd w:id="665"/>
    <w:bookmarkStart w:name="z1026" w:id="666"/>
    <w:p>
      <w:pPr>
        <w:spacing w:after="0"/>
        <w:ind w:left="0"/>
        <w:jc w:val="both"/>
      </w:pPr>
      <w:r>
        <w:rPr>
          <w:rFonts w:ascii="Times New Roman"/>
          <w:b w:val="false"/>
          <w:i w:val="false"/>
          <w:color w:val="000000"/>
          <w:sz w:val="28"/>
        </w:rPr>
        <w:t>
      3) t</w:t>
      </w:r>
      <w:r>
        <w:rPr>
          <w:rFonts w:ascii="Times New Roman"/>
          <w:b w:val="false"/>
          <w:i w:val="false"/>
          <w:color w:val="000000"/>
          <w:vertAlign w:val="subscript"/>
        </w:rPr>
        <w:t>обр</w:t>
      </w:r>
      <w:r>
        <w:rPr>
          <w:rFonts w:ascii="Times New Roman"/>
          <w:b w:val="false"/>
          <w:i w:val="false"/>
          <w:color w:val="000000"/>
          <w:sz w:val="28"/>
        </w:rPr>
        <w:t xml:space="preserve"> – температура обратной воды по действующему температурному графику станции ЭПО, соответствующая средней температуре наружного воздуха за самые холодные пятидневки пяти прошедших осенне-зимних периодов (последних), в градусах Цельсия ℃;</w:t>
      </w:r>
    </w:p>
    <w:bookmarkEnd w:id="666"/>
    <w:bookmarkStart w:name="z1027" w:id="667"/>
    <w:p>
      <w:pPr>
        <w:spacing w:after="0"/>
        <w:ind w:left="0"/>
        <w:jc w:val="both"/>
      </w:pPr>
      <w:r>
        <w:rPr>
          <w:rFonts w:ascii="Times New Roman"/>
          <w:b w:val="false"/>
          <w:i w:val="false"/>
          <w:color w:val="000000"/>
          <w:sz w:val="28"/>
        </w:rPr>
        <w:t>
      4) G</w:t>
      </w:r>
      <w:r>
        <w:rPr>
          <w:rFonts w:ascii="Times New Roman"/>
          <w:b w:val="false"/>
          <w:i w:val="false"/>
          <w:color w:val="000000"/>
          <w:vertAlign w:val="subscript"/>
        </w:rPr>
        <w:t>цирк</w:t>
      </w:r>
      <w:r>
        <w:rPr>
          <w:rFonts w:ascii="Times New Roman"/>
          <w:b w:val="false"/>
          <w:i w:val="false"/>
          <w:color w:val="000000"/>
          <w:sz w:val="28"/>
        </w:rPr>
        <w:t xml:space="preserve"> – максимальное значение циркуляции воды по действующему температурному графику станции ЭПО, в тонн/час;</w:t>
      </w:r>
    </w:p>
    <w:bookmarkEnd w:id="667"/>
    <w:bookmarkStart w:name="z1028" w:id="668"/>
    <w:p>
      <w:pPr>
        <w:spacing w:after="0"/>
        <w:ind w:left="0"/>
        <w:jc w:val="both"/>
      </w:pPr>
      <w:r>
        <w:rPr>
          <w:rFonts w:ascii="Times New Roman"/>
          <w:b w:val="false"/>
          <w:i w:val="false"/>
          <w:color w:val="000000"/>
          <w:sz w:val="28"/>
        </w:rPr>
        <w:t>
      5) G</w:t>
      </w:r>
      <w:r>
        <w:rPr>
          <w:rFonts w:ascii="Times New Roman"/>
          <w:b w:val="false"/>
          <w:i w:val="false"/>
          <w:color w:val="000000"/>
          <w:vertAlign w:val="subscript"/>
        </w:rPr>
        <w:t>подп</w:t>
      </w:r>
      <w:r>
        <w:rPr>
          <w:rFonts w:ascii="Times New Roman"/>
          <w:b w:val="false"/>
          <w:i w:val="false"/>
          <w:color w:val="000000"/>
          <w:sz w:val="28"/>
        </w:rPr>
        <w:t xml:space="preserve"> – значение подпитки по действующему температурному графику станции ЭПО, в тонн/час;</w:t>
      </w:r>
    </w:p>
    <w:bookmarkEnd w:id="668"/>
    <w:bookmarkStart w:name="z1029" w:id="669"/>
    <w:p>
      <w:pPr>
        <w:spacing w:after="0"/>
        <w:ind w:left="0"/>
        <w:jc w:val="both"/>
      </w:pPr>
      <w:r>
        <w:rPr>
          <w:rFonts w:ascii="Times New Roman"/>
          <w:b w:val="false"/>
          <w:i w:val="false"/>
          <w:color w:val="000000"/>
          <w:sz w:val="28"/>
        </w:rPr>
        <w:t>
      6) Q</w:t>
      </w:r>
      <w:r>
        <w:rPr>
          <w:rFonts w:ascii="Times New Roman"/>
          <w:b w:val="false"/>
          <w:i w:val="false"/>
          <w:color w:val="000000"/>
          <w:vertAlign w:val="subscript"/>
        </w:rPr>
        <w:t>обор</w:t>
      </w:r>
      <w:r>
        <w:rPr>
          <w:rFonts w:ascii="Times New Roman"/>
          <w:b w:val="false"/>
          <w:i w:val="false"/>
          <w:color w:val="000000"/>
          <w:sz w:val="28"/>
        </w:rPr>
        <w:t xml:space="preserve"> – максимальное за соответствующий год заданное значение мощности отпуска тепла станции ЭПО с оборотной водой, в Гкал/ч;</w:t>
      </w:r>
    </w:p>
    <w:bookmarkEnd w:id="669"/>
    <w:bookmarkStart w:name="z1030" w:id="670"/>
    <w:p>
      <w:pPr>
        <w:spacing w:after="0"/>
        <w:ind w:left="0"/>
        <w:jc w:val="both"/>
      </w:pPr>
      <w:r>
        <w:rPr>
          <w:rFonts w:ascii="Times New Roman"/>
          <w:b w:val="false"/>
          <w:i w:val="false"/>
          <w:color w:val="000000"/>
          <w:sz w:val="28"/>
        </w:rPr>
        <w:t>
      7) t</w:t>
      </w:r>
      <w:r>
        <w:rPr>
          <w:rFonts w:ascii="Times New Roman"/>
          <w:b w:val="false"/>
          <w:i w:val="false"/>
          <w:color w:val="000000"/>
          <w:vertAlign w:val="superscript"/>
        </w:rPr>
        <w:t>0</w:t>
      </w:r>
      <w:r>
        <w:rPr>
          <w:rFonts w:ascii="Times New Roman"/>
          <w:b w:val="false"/>
          <w:i w:val="false"/>
          <w:color w:val="000000"/>
          <w:sz w:val="28"/>
        </w:rPr>
        <w:t xml:space="preserve"> – температура исходной сырой воды, соответствующая средней температуре наружного воздуха за самые холодные пятидневки пяти прошедших осенне-зимних периодов (последних), в градусах Цельсия ℃;</w:t>
      </w:r>
    </w:p>
    <w:bookmarkEnd w:id="670"/>
    <w:bookmarkStart w:name="z1031" w:id="671"/>
    <w:p>
      <w:pPr>
        <w:spacing w:after="0"/>
        <w:ind w:left="0"/>
        <w:jc w:val="both"/>
      </w:pPr>
      <w:r>
        <w:rPr>
          <w:rFonts w:ascii="Times New Roman"/>
          <w:b w:val="false"/>
          <w:i w:val="false"/>
          <w:color w:val="000000"/>
          <w:sz w:val="28"/>
        </w:rPr>
        <w:t>
      8) Q</w:t>
      </w:r>
      <w:r>
        <w:rPr>
          <w:rFonts w:ascii="Times New Roman"/>
          <w:b w:val="false"/>
          <w:i w:val="false"/>
          <w:color w:val="000000"/>
          <w:vertAlign w:val="subscript"/>
        </w:rPr>
        <w:t>подп</w:t>
      </w:r>
      <w:r>
        <w:rPr>
          <w:rFonts w:ascii="Times New Roman"/>
          <w:b w:val="false"/>
          <w:i w:val="false"/>
          <w:color w:val="000000"/>
          <w:sz w:val="28"/>
        </w:rPr>
        <w:t xml:space="preserve"> – максимальное за соответствующий год заданное значение мощности отпуска тепла станции ЭПО с подпиткой, в Гкал/ч;</w:t>
      </w:r>
    </w:p>
    <w:bookmarkEnd w:id="671"/>
    <w:bookmarkStart w:name="z1032" w:id="672"/>
    <w:p>
      <w:pPr>
        <w:spacing w:after="0"/>
        <w:ind w:left="0"/>
        <w:jc w:val="both"/>
      </w:pPr>
      <w:r>
        <w:rPr>
          <w:rFonts w:ascii="Times New Roman"/>
          <w:b w:val="false"/>
          <w:i w:val="false"/>
          <w:color w:val="000000"/>
          <w:sz w:val="28"/>
        </w:rPr>
        <w:t>
      9) Q</w:t>
      </w:r>
      <w:r>
        <w:rPr>
          <w:rFonts w:ascii="Times New Roman"/>
          <w:b w:val="false"/>
          <w:i w:val="false"/>
          <w:color w:val="000000"/>
          <w:vertAlign w:val="subscript"/>
        </w:rPr>
        <w:t>пвк</w:t>
      </w:r>
      <w:r>
        <w:rPr>
          <w:rFonts w:ascii="Times New Roman"/>
          <w:b w:val="false"/>
          <w:i w:val="false"/>
          <w:color w:val="000000"/>
          <w:sz w:val="28"/>
        </w:rPr>
        <w:t xml:space="preserve"> – средняя за самые холодные пятидневки пяти прошедших осенне-зимних периодов (последних) тепловая мощность пиковых водогрейных котлов станции ЭПО, которые были задействованы в обеспечении теплоснабжением потребителей в течение данных пятидневок, в Гкал/ч;</w:t>
      </w:r>
    </w:p>
    <w:bookmarkEnd w:id="672"/>
    <w:bookmarkStart w:name="z1033" w:id="673"/>
    <w:p>
      <w:pPr>
        <w:spacing w:after="0"/>
        <w:ind w:left="0"/>
        <w:jc w:val="both"/>
      </w:pPr>
      <w:r>
        <w:rPr>
          <w:rFonts w:ascii="Times New Roman"/>
          <w:b w:val="false"/>
          <w:i w:val="false"/>
          <w:color w:val="000000"/>
          <w:sz w:val="28"/>
        </w:rPr>
        <w:t>
      10) Q</w:t>
      </w:r>
      <w:r>
        <w:rPr>
          <w:rFonts w:ascii="Times New Roman"/>
          <w:b w:val="false"/>
          <w:i w:val="false"/>
          <w:color w:val="000000"/>
          <w:vertAlign w:val="subscript"/>
        </w:rPr>
        <w:t>роу</w:t>
      </w:r>
      <w:r>
        <w:rPr>
          <w:rFonts w:ascii="Times New Roman"/>
          <w:b w:val="false"/>
          <w:i w:val="false"/>
          <w:color w:val="000000"/>
          <w:sz w:val="28"/>
        </w:rPr>
        <w:t xml:space="preserve"> – средняя за самые холодные пятидневки пяти прошедших осенне-зимних периодов (последних) тепловая мощность всех типов редукционно-охладительных установок станции ЭПО, которые были задействованы в обеспечении теплоснабжением потребителей в течение указанных пятидневок, в Гкал/ч;</w:t>
      </w:r>
    </w:p>
    <w:bookmarkEnd w:id="673"/>
    <w:bookmarkStart w:name="z1034" w:id="674"/>
    <w:p>
      <w:pPr>
        <w:spacing w:after="0"/>
        <w:ind w:left="0"/>
        <w:jc w:val="both"/>
      </w:pPr>
      <w:r>
        <w:rPr>
          <w:rFonts w:ascii="Times New Roman"/>
          <w:b w:val="false"/>
          <w:i w:val="false"/>
          <w:color w:val="000000"/>
          <w:sz w:val="28"/>
        </w:rPr>
        <w:t>
      11) Q</w:t>
      </w:r>
      <w:r>
        <w:rPr>
          <w:rFonts w:ascii="Times New Roman"/>
          <w:b w:val="false"/>
          <w:i w:val="false"/>
          <w:color w:val="000000"/>
          <w:vertAlign w:val="subscript"/>
        </w:rPr>
        <w:t>опр</w:t>
      </w:r>
      <w:r>
        <w:rPr>
          <w:rFonts w:ascii="Times New Roman"/>
          <w:b w:val="false"/>
          <w:i w:val="false"/>
          <w:color w:val="000000"/>
          <w:sz w:val="28"/>
        </w:rPr>
        <w:t xml:space="preserve"> – максимальное за соответствующей год заданное значение необходимости мощности отпуска тепла станции ЭПО для опреснения исходной (морской) воды для нужд ЭПО и региона, в Гкал/ч;</w:t>
      </w:r>
    </w:p>
    <w:bookmarkEnd w:id="674"/>
    <w:bookmarkStart w:name="z1035" w:id="675"/>
    <w:p>
      <w:pPr>
        <w:spacing w:after="0"/>
        <w:ind w:left="0"/>
        <w:jc w:val="both"/>
      </w:pPr>
      <w:r>
        <w:rPr>
          <w:rFonts w:ascii="Times New Roman"/>
          <w:b w:val="false"/>
          <w:i w:val="false"/>
          <w:color w:val="000000"/>
          <w:sz w:val="28"/>
        </w:rPr>
        <w:t>
      12) Q</w:t>
      </w:r>
      <w:r>
        <w:rPr>
          <w:rFonts w:ascii="Times New Roman"/>
          <w:b w:val="false"/>
          <w:i w:val="false"/>
          <w:color w:val="000000"/>
          <w:vertAlign w:val="subscript"/>
        </w:rPr>
        <w:t>сн</w:t>
      </w:r>
      <w:r>
        <w:rPr>
          <w:rFonts w:ascii="Times New Roman"/>
          <w:b w:val="false"/>
          <w:i w:val="false"/>
          <w:color w:val="000000"/>
          <w:sz w:val="28"/>
        </w:rPr>
        <w:t xml:space="preserve"> – максимальное за соответствующий год заданное значение необходимой мощности расхода тепла станции ЭПО на собственные нужды, в Гкал/ч;</w:t>
      </w:r>
    </w:p>
    <w:bookmarkEnd w:id="675"/>
    <w:bookmarkStart w:name="z1036" w:id="676"/>
    <w:p>
      <w:pPr>
        <w:spacing w:after="0"/>
        <w:ind w:left="0"/>
        <w:jc w:val="both"/>
      </w:pPr>
      <w:r>
        <w:rPr>
          <w:rFonts w:ascii="Times New Roman"/>
          <w:b w:val="false"/>
          <w:i w:val="false"/>
          <w:color w:val="000000"/>
          <w:sz w:val="28"/>
        </w:rPr>
        <w:t>
      13) Q</w:t>
      </w:r>
      <w:r>
        <w:rPr>
          <w:rFonts w:ascii="Times New Roman"/>
          <w:b w:val="false"/>
          <w:i w:val="false"/>
          <w:color w:val="000000"/>
          <w:vertAlign w:val="subscript"/>
        </w:rPr>
        <w:t>пар</w:t>
      </w:r>
      <w:r>
        <w:rPr>
          <w:rFonts w:ascii="Times New Roman"/>
          <w:b w:val="false"/>
          <w:i w:val="false"/>
          <w:color w:val="000000"/>
          <w:sz w:val="28"/>
        </w:rPr>
        <w:t xml:space="preserve"> – максимальное за соответствующий год заданное значение необходимой мощности расхода тепла станции ЭПО с отпуском пара потребителям, в Гкал/ч;</w:t>
      </w:r>
    </w:p>
    <w:bookmarkEnd w:id="676"/>
    <w:bookmarkStart w:name="z1037" w:id="677"/>
    <w:p>
      <w:pPr>
        <w:spacing w:after="0"/>
        <w:ind w:left="0"/>
        <w:jc w:val="both"/>
      </w:pPr>
      <w:r>
        <w:rPr>
          <w:rFonts w:ascii="Times New Roman"/>
          <w:b w:val="false"/>
          <w:i w:val="false"/>
          <w:color w:val="000000"/>
          <w:sz w:val="28"/>
        </w:rPr>
        <w:t xml:space="preserve">
      14) Q – максимальный за соответствующий год заданный уровень тепловой нагрузки всех действующих генерирующих установок станции ЭПО, имеющих отопительные отборы и задействованных в обеспечении теплоснабжением потребителей в период прохождения осенне-зимнего периода, в Гкал/ч. </w:t>
      </w:r>
    </w:p>
    <w:bookmarkEnd w:id="6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2*</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9" w:id="678"/>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678"/>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ГУ станции ЭПО**</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w:t>
            </w:r>
            <w:r>
              <w:rPr>
                <w:rFonts w:ascii="Times New Roman"/>
                <w:b w:val="false"/>
                <w:i w:val="false"/>
                <w:color w:val="000000"/>
                <w:vertAlign w:val="subscript"/>
              </w:rPr>
              <w:t>уст.гу</w:t>
            </w:r>
            <w:r>
              <w:rPr>
                <w:rFonts w:ascii="Times New Roman"/>
                <w:b w:val="false"/>
                <w:i w:val="false"/>
                <w:color w:val="000000"/>
                <w:sz w:val="20"/>
              </w:rPr>
              <w:t>,</w:t>
            </w:r>
          </w:p>
          <w:p>
            <w:pPr>
              <w:spacing w:after="20"/>
              <w:ind w:left="20"/>
              <w:jc w:val="both"/>
            </w:pPr>
            <w:r>
              <w:rPr>
                <w:rFonts w:ascii="Times New Roman"/>
                <w:b w:val="false"/>
                <w:i w:val="false"/>
                <w:color w:val="000000"/>
                <w:sz w:val="20"/>
              </w:rPr>
              <w:t>Гкал/ч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6604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660400" cy="381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Гкал/ч</w:t>
            </w: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w:t>
            </w:r>
            <w:r>
              <w:rPr>
                <w:rFonts w:ascii="Times New Roman"/>
                <w:b w:val="false"/>
                <w:i w:val="false"/>
                <w:color w:val="000000"/>
                <w:vertAlign w:val="subscript"/>
              </w:rPr>
              <w:t>гу</w:t>
            </w:r>
          </w:p>
          <w:p>
            <w:pPr>
              <w:spacing w:after="20"/>
              <w:ind w:left="20"/>
              <w:jc w:val="both"/>
            </w:pPr>
            <w:r>
              <w:rPr>
                <w:rFonts w:ascii="Times New Roman"/>
                <w:b w:val="false"/>
                <w:i w:val="false"/>
                <w:color w:val="000000"/>
                <w:sz w:val="20"/>
              </w:rPr>
              <w:t>Гкал/ч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r>
              <w:rPr>
                <w:rFonts w:ascii="Times New Roman"/>
                <w:b w:val="false"/>
                <w:i w:val="false"/>
                <w:color w:val="000000"/>
                <w:vertAlign w:val="subscript"/>
              </w:rPr>
              <w:t>мин.гу</w:t>
            </w:r>
          </w:p>
          <w:p>
            <w:pPr>
              <w:spacing w:after="20"/>
              <w:ind w:left="20"/>
              <w:jc w:val="both"/>
            </w:pPr>
            <w:r>
              <w:rPr>
                <w:rFonts w:ascii="Times New Roman"/>
                <w:b w:val="false"/>
                <w:i w:val="false"/>
                <w:color w:val="000000"/>
                <w:sz w:val="20"/>
              </w:rPr>
              <w:t>МВт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482600" cy="355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МВт</w:t>
            </w: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1" w:id="67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7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9" w:id="68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8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7" w:id="681"/>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68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5" w:id="682"/>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68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bl>
    <w:p>
      <w:pPr>
        <w:spacing w:after="0"/>
        <w:ind w:left="0"/>
        <w:jc w:val="both"/>
      </w:pPr>
      <w:bookmarkStart w:name="z1083" w:id="683"/>
      <w:r>
        <w:rPr>
          <w:rFonts w:ascii="Times New Roman"/>
          <w:b w:val="false"/>
          <w:i w:val="false"/>
          <w:color w:val="000000"/>
          <w:sz w:val="28"/>
        </w:rPr>
        <w:t>
      Примечание:</w:t>
      </w:r>
    </w:p>
    <w:bookmarkEnd w:id="683"/>
    <w:p>
      <w:pPr>
        <w:spacing w:after="0"/>
        <w:ind w:left="0"/>
        <w:jc w:val="both"/>
      </w:pPr>
      <w:r>
        <w:rPr>
          <w:rFonts w:ascii="Times New Roman"/>
          <w:b w:val="false"/>
          <w:i w:val="false"/>
          <w:color w:val="000000"/>
          <w:sz w:val="28"/>
        </w:rPr>
        <w:t>МВт – мегаватт;</w:t>
      </w:r>
    </w:p>
    <w:p>
      <w:pPr>
        <w:spacing w:after="0"/>
        <w:ind w:left="0"/>
        <w:jc w:val="both"/>
      </w:pPr>
      <w:r>
        <w:rPr>
          <w:rFonts w:ascii="Times New Roman"/>
          <w:b w:val="false"/>
          <w:i w:val="false"/>
          <w:color w:val="000000"/>
          <w:sz w:val="28"/>
        </w:rPr>
        <w:t>Гкал/ч – гигакалории в час;</w:t>
      </w:r>
    </w:p>
    <w:p>
      <w:pPr>
        <w:spacing w:after="0"/>
        <w:ind w:left="0"/>
        <w:jc w:val="both"/>
      </w:pPr>
      <w:r>
        <w:rPr>
          <w:rFonts w:ascii="Times New Roman"/>
          <w:b w:val="false"/>
          <w:i w:val="false"/>
          <w:color w:val="000000"/>
          <w:sz w:val="28"/>
        </w:rPr>
        <w:t>* – числовые значения параметров таблицы отражаются с точностью до десятых;</w:t>
      </w:r>
    </w:p>
    <w:p>
      <w:pPr>
        <w:spacing w:after="0"/>
        <w:ind w:left="0"/>
        <w:jc w:val="both"/>
      </w:pPr>
      <w:r>
        <w:rPr>
          <w:rFonts w:ascii="Times New Roman"/>
          <w:b w:val="false"/>
          <w:i w:val="false"/>
          <w:color w:val="000000"/>
          <w:sz w:val="28"/>
        </w:rPr>
        <w:t>** – теплоэлектроцентраль, входящая в состав действующей энергопроизводящей организации (далее – станция ЭПО);</w:t>
      </w:r>
    </w:p>
    <w:p>
      <w:pPr>
        <w:spacing w:after="0"/>
        <w:ind w:left="0"/>
        <w:jc w:val="both"/>
      </w:pPr>
      <w:r>
        <w:rPr>
          <w:rFonts w:ascii="Times New Roman"/>
          <w:b w:val="false"/>
          <w:i w:val="false"/>
          <w:color w:val="000000"/>
          <w:sz w:val="28"/>
        </w:rPr>
        <w:t>*** – для параметров использованы следующие обозначения:</w:t>
      </w:r>
    </w:p>
    <w:p>
      <w:pPr>
        <w:spacing w:after="0"/>
        <w:ind w:left="0"/>
        <w:jc w:val="both"/>
      </w:pPr>
      <w:r>
        <w:rPr>
          <w:rFonts w:ascii="Times New Roman"/>
          <w:b w:val="false"/>
          <w:i w:val="false"/>
          <w:color w:val="000000"/>
          <w:sz w:val="28"/>
        </w:rPr>
        <w:t>1) Q</w:t>
      </w:r>
      <w:r>
        <w:rPr>
          <w:rFonts w:ascii="Times New Roman"/>
          <w:b w:val="false"/>
          <w:i w:val="false"/>
          <w:color w:val="000000"/>
          <w:vertAlign w:val="subscript"/>
        </w:rPr>
        <w:t>уст.гу</w:t>
      </w:r>
      <w:r>
        <w:rPr>
          <w:rFonts w:ascii="Times New Roman"/>
          <w:b w:val="false"/>
          <w:i w:val="false"/>
          <w:color w:val="000000"/>
          <w:sz w:val="28"/>
        </w:rPr>
        <w:t xml:space="preserve"> – установленная тепловая мощность генерирующей установки станции ЭПО, имеющей (отопительный) отопительные отбор (отборы) и задействованной в обеспечении теплоснабжением потребителей в период прохождения осенне-зимнего периода, в Гкал/ч;</w:t>
      </w:r>
    </w:p>
    <w:p>
      <w:pPr>
        <w:spacing w:after="0"/>
        <w:ind w:left="0"/>
        <w:jc w:val="both"/>
      </w:pPr>
      <w:r>
        <w:rPr>
          <w:rFonts w:ascii="Times New Roman"/>
          <w:b w:val="false"/>
          <w:i w:val="false"/>
          <w:color w:val="000000"/>
          <w:sz w:val="28"/>
        </w:rPr>
        <w:t xml:space="preserve">2) </w:t>
      </w:r>
    </w:p>
    <w:p>
      <w:pPr>
        <w:spacing w:after="0"/>
        <w:ind w:left="0"/>
        <w:jc w:val="both"/>
      </w:pPr>
      <w:r>
        <w:drawing>
          <wp:inline distT="0" distB="0" distL="0" distR="0">
            <wp:extent cx="6604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660400" cy="381000"/>
                    </a:xfrm>
                    <a:prstGeom prst="rect">
                      <a:avLst/>
                    </a:prstGeom>
                  </pic:spPr>
                </pic:pic>
              </a:graphicData>
            </a:graphic>
          </wp:inline>
        </w:drawing>
      </w:r>
    </w:p>
    <w:p>
      <w:pPr>
        <w:spacing w:after="0"/>
        <w:ind w:left="0"/>
        <w:jc w:val="left"/>
      </w:pPr>
      <w:r>
        <w:rPr>
          <w:rFonts w:ascii="Times New Roman"/>
          <w:b w:val="false"/>
          <w:i w:val="false"/>
          <w:color w:val="000000"/>
          <w:sz w:val="28"/>
        </w:rPr>
        <w:t>– установленная тепловая мощность всех генерирующих установок станции ЭПО, имеющих отопительные отборы и задействованных в обеспечении теплоснабжением потребителей в период прохождения осенне-зимнего периода, в Гкал/ч.</w:t>
      </w:r>
      <w:r>
        <w:br/>
      </w:r>
      <w:r>
        <w:rPr>
          <w:rFonts w:ascii="Times New Roman"/>
          <w:b w:val="false"/>
          <w:i w:val="false"/>
          <w:color w:val="000000"/>
          <w:sz w:val="28"/>
        </w:rPr>
        <w:t>3) Q</w:t>
      </w:r>
      <w:r>
        <w:rPr>
          <w:rFonts w:ascii="Times New Roman"/>
          <w:b w:val="false"/>
          <w:i w:val="false"/>
          <w:color w:val="000000"/>
          <w:vertAlign w:val="subscript"/>
        </w:rPr>
        <w:t>гу</w:t>
      </w:r>
      <w:r>
        <w:rPr>
          <w:rFonts w:ascii="Times New Roman"/>
          <w:b w:val="false"/>
          <w:i w:val="false"/>
          <w:color w:val="000000"/>
          <w:sz w:val="28"/>
        </w:rPr>
        <w:t xml:space="preserve"> – максимальный за соответствующий год заданный уровень тепловой нагрузки генерирующей установки станции ЭПО, имеющей (отопительный) отопительные отбор (отборы) и задействованной в обеспечении теплоснабжением потребителей в период прохождения осенне-зимнего периода, в Гкал/ч;</w:t>
      </w:r>
      <w:r>
        <w:br/>
      </w:r>
      <w:r>
        <w:rPr>
          <w:rFonts w:ascii="Times New Roman"/>
          <w:b w:val="false"/>
          <w:i w:val="false"/>
          <w:color w:val="000000"/>
          <w:sz w:val="28"/>
        </w:rPr>
        <w:t>4) Рмин.гу – плановое максимальное за соответствующий год значение минимальной электрической мощности генерирующей установки (при заданном уровне ее тепловой нагрузки) станции ЭПО, в МВт;</w:t>
      </w:r>
      <w:r>
        <w:br/>
      </w:r>
      <w:r>
        <w:rPr>
          <w:rFonts w:ascii="Times New Roman"/>
          <w:b w:val="false"/>
          <w:i w:val="false"/>
          <w:color w:val="000000"/>
          <w:sz w:val="28"/>
        </w:rPr>
        <w:t xml:space="preserve">5) </w:t>
      </w:r>
    </w:p>
    <w:p>
      <w:pPr>
        <w:spacing w:after="0"/>
        <w:ind w:left="0"/>
        <w:jc w:val="both"/>
      </w:pPr>
      <w:r>
        <w:drawing>
          <wp:inline distT="0" distB="0" distL="0" distR="0">
            <wp:extent cx="4826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482600" cy="355600"/>
                    </a:xfrm>
                    <a:prstGeom prst="rect">
                      <a:avLst/>
                    </a:prstGeom>
                  </pic:spPr>
                </pic:pic>
              </a:graphicData>
            </a:graphic>
          </wp:inline>
        </w:drawing>
      </w:r>
    </w:p>
    <w:p>
      <w:pPr>
        <w:spacing w:after="0"/>
        <w:ind w:left="0"/>
        <w:jc w:val="left"/>
      </w:pPr>
      <w:r>
        <w:rPr>
          <w:rFonts w:ascii="Times New Roman"/>
          <w:b w:val="false"/>
          <w:i w:val="false"/>
          <w:color w:val="000000"/>
          <w:sz w:val="28"/>
        </w:rPr>
        <w:t>– плановое максимальное за соответствующий год значение минимальной электрической мощности генерирующих установок (при заданном уровне их тепловой нагрузки) станции ЭПО, в МВт.</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3*</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5" w:id="684"/>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684"/>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ТЭЦ**</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080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508000" cy="342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МВт</w:t>
            </w: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482600" cy="317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МВт</w:t>
            </w: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207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520700" cy="304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МВт</w:t>
            </w: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w:t>
            </w:r>
          </w:p>
          <w:p>
            <w:pPr>
              <w:spacing w:after="20"/>
              <w:ind w:left="20"/>
              <w:jc w:val="both"/>
            </w:pPr>
            <w:r>
              <w:rPr>
                <w:rFonts w:ascii="Times New Roman"/>
                <w:b w:val="false"/>
                <w:i w:val="false"/>
                <w:color w:val="000000"/>
                <w:sz w:val="20"/>
              </w:rPr>
              <w:t>МВт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6" w:id="68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8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3" w:id="68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8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0" w:id="687"/>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68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7" w:id="688"/>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68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p>
      <w:pPr>
        <w:spacing w:after="0"/>
        <w:ind w:left="0"/>
        <w:jc w:val="both"/>
      </w:pPr>
      <w:bookmarkStart w:name="z1124" w:id="689"/>
      <w:r>
        <w:rPr>
          <w:rFonts w:ascii="Times New Roman"/>
          <w:b w:val="false"/>
          <w:i w:val="false"/>
          <w:color w:val="000000"/>
          <w:sz w:val="28"/>
        </w:rPr>
        <w:t>
      Примечание:</w:t>
      </w:r>
    </w:p>
    <w:bookmarkEnd w:id="689"/>
    <w:p>
      <w:pPr>
        <w:spacing w:after="0"/>
        <w:ind w:left="0"/>
        <w:jc w:val="both"/>
      </w:pPr>
      <w:r>
        <w:rPr>
          <w:rFonts w:ascii="Times New Roman"/>
          <w:b w:val="false"/>
          <w:i w:val="false"/>
          <w:color w:val="000000"/>
          <w:sz w:val="28"/>
        </w:rPr>
        <w:t>МВт – мегаватт;</w:t>
      </w:r>
    </w:p>
    <w:p>
      <w:pPr>
        <w:spacing w:after="0"/>
        <w:ind w:left="0"/>
        <w:jc w:val="both"/>
      </w:pPr>
      <w:r>
        <w:rPr>
          <w:rFonts w:ascii="Times New Roman"/>
          <w:b w:val="false"/>
          <w:i w:val="false"/>
          <w:color w:val="000000"/>
          <w:sz w:val="28"/>
        </w:rPr>
        <w:t>Гкал/ч – гигакалории в час;</w:t>
      </w:r>
    </w:p>
    <w:p>
      <w:pPr>
        <w:spacing w:after="0"/>
        <w:ind w:left="0"/>
        <w:jc w:val="both"/>
      </w:pPr>
      <w:r>
        <w:rPr>
          <w:rFonts w:ascii="Times New Roman"/>
          <w:b w:val="false"/>
          <w:i w:val="false"/>
          <w:color w:val="000000"/>
          <w:sz w:val="28"/>
        </w:rPr>
        <w:t>* – числовые значения параметров таблицы отражаются с точностью до десятых;</w:t>
      </w:r>
    </w:p>
    <w:p>
      <w:pPr>
        <w:spacing w:after="0"/>
        <w:ind w:left="0"/>
        <w:jc w:val="both"/>
      </w:pPr>
      <w:r>
        <w:rPr>
          <w:rFonts w:ascii="Times New Roman"/>
          <w:b w:val="false"/>
          <w:i w:val="false"/>
          <w:color w:val="000000"/>
          <w:sz w:val="28"/>
        </w:rPr>
        <w:t>** – теплоэлектроцентраль, входящая в состав действующей энергопроизводящей организации (далее – станция ЭПО);</w:t>
      </w:r>
    </w:p>
    <w:p>
      <w:pPr>
        <w:spacing w:after="0"/>
        <w:ind w:left="0"/>
        <w:jc w:val="both"/>
      </w:pPr>
      <w:r>
        <w:rPr>
          <w:rFonts w:ascii="Times New Roman"/>
          <w:b w:val="false"/>
          <w:i w:val="false"/>
          <w:color w:val="000000"/>
          <w:sz w:val="28"/>
        </w:rPr>
        <w:t>*** – для параметров использованы следующие обозначения:</w:t>
      </w:r>
    </w:p>
    <w:p>
      <w:pPr>
        <w:spacing w:after="0"/>
        <w:ind w:left="0"/>
        <w:jc w:val="both"/>
      </w:pPr>
      <w:r>
        <w:rPr>
          <w:rFonts w:ascii="Times New Roman"/>
          <w:b w:val="false"/>
          <w:i w:val="false"/>
          <w:color w:val="000000"/>
          <w:sz w:val="28"/>
        </w:rPr>
        <w:t xml:space="preserve">1) </w:t>
      </w:r>
    </w:p>
    <w:p>
      <w:pPr>
        <w:spacing w:after="0"/>
        <w:ind w:left="0"/>
        <w:jc w:val="both"/>
      </w:pPr>
      <w:r>
        <w:drawing>
          <wp:inline distT="0" distB="0" distL="0" distR="0">
            <wp:extent cx="5080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508000" cy="342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плановое максимальное за соответствующий год значение минимальной электрической мощности генерирующих установок (при заданном уровне их тепловой нагрузки) станции ЭПО, в МВт;</w:t>
      </w:r>
      <w:r>
        <w:br/>
      </w:r>
      <w:r>
        <w:rPr>
          <w:rFonts w:ascii="Times New Roman"/>
          <w:b w:val="false"/>
          <w:i w:val="false"/>
          <w:color w:val="000000"/>
          <w:sz w:val="28"/>
        </w:rPr>
        <w:t xml:space="preserve">2) </w:t>
      </w:r>
    </w:p>
    <w:p>
      <w:pPr>
        <w:spacing w:after="0"/>
        <w:ind w:left="0"/>
        <w:jc w:val="both"/>
      </w:pPr>
      <w:r>
        <w:drawing>
          <wp:inline distT="0" distB="0" distL="0" distR="0">
            <wp:extent cx="4826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4826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плановое максимальное за соответствующий год значение минимальной электрической мощности генерирующих установок (при заданном уровне их тепловой нагрузки) станций ЭПО, в МВт;</w:t>
      </w:r>
      <w:r>
        <w:br/>
      </w:r>
      <w:r>
        <w:rPr>
          <w:rFonts w:ascii="Times New Roman"/>
          <w:b w:val="false"/>
          <w:i w:val="false"/>
          <w:color w:val="000000"/>
          <w:sz w:val="28"/>
        </w:rPr>
        <w:t xml:space="preserve">3) </w:t>
      </w:r>
    </w:p>
    <w:p>
      <w:pPr>
        <w:spacing w:after="0"/>
        <w:ind w:left="0"/>
        <w:jc w:val="both"/>
      </w:pPr>
      <w:r>
        <w:drawing>
          <wp:inline distT="0" distB="0" distL="0" distR="0">
            <wp:extent cx="5207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5207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максимальное за соответствующий год значение электрической мощности собственного потребления энергопроизводящей организации, указываемое в договоре о покупке услуги по поддержанию готовности электрической мощности энергопроизводящей организации, в МВт;</w:t>
      </w:r>
      <w:r>
        <w:br/>
      </w:r>
      <w:r>
        <w:rPr>
          <w:rFonts w:ascii="Times New Roman"/>
          <w:b w:val="false"/>
          <w:i w:val="false"/>
          <w:color w:val="000000"/>
          <w:sz w:val="28"/>
        </w:rPr>
        <w:t>4) ОП – объем услуги по поддержанию готовности электрической мощности для договора о покупке услуги по поддержанию готовности электрической мощности, заключаемого Единым закупщиком с действующей энергопроизводящей организацией, в состав которой входят теплоэлектроцентрали, в МВт.</w:t>
      </w:r>
      <w:r>
        <w:br/>
      </w:r>
      <w:r>
        <w:rPr>
          <w:rFonts w:ascii="Times New Roman"/>
          <w:b w:val="false"/>
          <w:i w:val="false"/>
          <w:color w:val="000000"/>
          <w:sz w:val="28"/>
        </w:rPr>
        <w:t>
</w:t>
      </w:r>
    </w:p>
    <w:bookmarkStart w:name="z1125" w:id="690"/>
    <w:p>
      <w:pPr>
        <w:spacing w:after="0"/>
        <w:ind w:left="0"/>
        <w:jc w:val="both"/>
      </w:pPr>
      <w:r>
        <w:rPr>
          <w:rFonts w:ascii="Times New Roman"/>
          <w:b w:val="false"/>
          <w:i w:val="false"/>
          <w:color w:val="000000"/>
          <w:sz w:val="28"/>
        </w:rPr>
        <w:t xml:space="preserve">
      2. Графики зависимости всех генерирующих установок, указанных в настоящем Расчете (прикладываются к Расчету). </w:t>
      </w:r>
    </w:p>
    <w:bookmarkEnd w:id="690"/>
    <w:bookmarkStart w:name="z1126" w:id="691"/>
    <w:p>
      <w:pPr>
        <w:spacing w:after="0"/>
        <w:ind w:left="0"/>
        <w:jc w:val="both"/>
      </w:pPr>
      <w:r>
        <w:rPr>
          <w:rFonts w:ascii="Times New Roman"/>
          <w:b w:val="false"/>
          <w:i w:val="false"/>
          <w:color w:val="000000"/>
          <w:sz w:val="28"/>
        </w:rPr>
        <w:t>
      При этом, к каждому графику зависимости прикладывается пошаговое описание процесса определения по данному графику зависимости минимальной электрической мощности соответствующей генерирующей установки (при заданном уровне ее тепловой нагрузки) с детальным обоснованием каждого указанного шага.</w:t>
      </w:r>
    </w:p>
    <w:bookmarkEnd w:id="691"/>
    <w:bookmarkStart w:name="z1127" w:id="692"/>
    <w:p>
      <w:pPr>
        <w:spacing w:after="0"/>
        <w:ind w:left="0"/>
        <w:jc w:val="both"/>
      </w:pPr>
      <w:r>
        <w:rPr>
          <w:rFonts w:ascii="Times New Roman"/>
          <w:b w:val="false"/>
          <w:i w:val="false"/>
          <w:color w:val="000000"/>
          <w:sz w:val="28"/>
        </w:rPr>
        <w:t>
      В случае если генерирующая установка станции ЭПО имеет несколько отборов пара, то в указанном в настоящем пункте пошаговом описании процесса также указывается обоснование используемого в Расчете распределения пара между отборами.</w:t>
      </w:r>
    </w:p>
    <w:bookmarkEnd w:id="692"/>
    <w:bookmarkStart w:name="z1128" w:id="693"/>
    <w:p>
      <w:pPr>
        <w:spacing w:after="0"/>
        <w:ind w:left="0"/>
        <w:jc w:val="both"/>
      </w:pPr>
      <w:r>
        <w:rPr>
          <w:rFonts w:ascii="Times New Roman"/>
          <w:b w:val="false"/>
          <w:i w:val="false"/>
          <w:color w:val="000000"/>
          <w:sz w:val="28"/>
        </w:rPr>
        <w:t>
      В случае, если для использования графика расчета использовались промежуточные расчеты с использованием значений энтальпий пара из отборов, то в указанном в настоящем пункте пошаговом описании процесса также указываются данные расчеты с детальным описанием примененных формул и использованных исходных данных.</w:t>
      </w:r>
    </w:p>
    <w:bookmarkEnd w:id="693"/>
    <w:bookmarkStart w:name="z1129" w:id="694"/>
    <w:p>
      <w:pPr>
        <w:spacing w:after="0"/>
        <w:ind w:left="0"/>
        <w:jc w:val="both"/>
      </w:pPr>
      <w:r>
        <w:rPr>
          <w:rFonts w:ascii="Times New Roman"/>
          <w:b w:val="false"/>
          <w:i w:val="false"/>
          <w:color w:val="000000"/>
          <w:sz w:val="28"/>
        </w:rPr>
        <w:t>
      3. Температурные графики на предстоящий осенне-зимний период, согласованные с местным исполнительным органом, всех указанных в настоящем Расчете теплоэлектроцентралей, входящих в состав действующей энергопроизводящей организации (прикладываются к Расчету).</w:t>
      </w:r>
    </w:p>
    <w:bookmarkEnd w:id="694"/>
    <w:bookmarkStart w:name="z1130" w:id="695"/>
    <w:p>
      <w:pPr>
        <w:spacing w:after="0"/>
        <w:ind w:left="0"/>
        <w:jc w:val="both"/>
      </w:pPr>
      <w:r>
        <w:rPr>
          <w:rFonts w:ascii="Times New Roman"/>
          <w:b w:val="false"/>
          <w:i w:val="false"/>
          <w:color w:val="000000"/>
          <w:sz w:val="28"/>
        </w:rPr>
        <w:t>
      4. Копии паспортных данных всех генерирующих установок, указанных в настоящем Расчете (прикладываются к Расчету).</w:t>
      </w:r>
    </w:p>
    <w:bookmarkEnd w:id="695"/>
    <w:bookmarkStart w:name="z1131" w:id="696"/>
    <w:p>
      <w:pPr>
        <w:spacing w:after="0"/>
        <w:ind w:left="0"/>
        <w:jc w:val="both"/>
      </w:pPr>
      <w:r>
        <w:rPr>
          <w:rFonts w:ascii="Times New Roman"/>
          <w:b w:val="false"/>
          <w:i w:val="false"/>
          <w:color w:val="000000"/>
          <w:sz w:val="28"/>
        </w:rPr>
        <w:t>
      5. Документы, подтверждающие (прикладываются к Расчету):</w:t>
      </w:r>
    </w:p>
    <w:bookmarkEnd w:id="696"/>
    <w:bookmarkStart w:name="z1132" w:id="697"/>
    <w:p>
      <w:pPr>
        <w:spacing w:after="0"/>
        <w:ind w:left="0"/>
        <w:jc w:val="both"/>
      </w:pPr>
      <w:r>
        <w:rPr>
          <w:rFonts w:ascii="Times New Roman"/>
          <w:b w:val="false"/>
          <w:i w:val="false"/>
          <w:color w:val="000000"/>
          <w:sz w:val="28"/>
        </w:rPr>
        <w:t>
      1) дни (даты) самой холодной пятидневки прошедшего осенне-зимнего периода;</w:t>
      </w:r>
    </w:p>
    <w:bookmarkEnd w:id="697"/>
    <w:bookmarkStart w:name="z1133" w:id="698"/>
    <w:p>
      <w:pPr>
        <w:spacing w:after="0"/>
        <w:ind w:left="0"/>
        <w:jc w:val="both"/>
      </w:pPr>
      <w:r>
        <w:rPr>
          <w:rFonts w:ascii="Times New Roman"/>
          <w:b w:val="false"/>
          <w:i w:val="false"/>
          <w:color w:val="000000"/>
          <w:sz w:val="28"/>
        </w:rPr>
        <w:t>
      2) средние за самую холодную пятидневку прошедшего осенне-зимнего периода значения тепловых мощностей, указанных в настоящем Расчете пиковых водогрейных котлов и всех типов редукционно-охладительных установок станций ЭПО, которые были задействованы в обеспечении теплоснабжением потребителей в течение данной пятидневки;</w:t>
      </w:r>
    </w:p>
    <w:bookmarkEnd w:id="698"/>
    <w:bookmarkStart w:name="z1134" w:id="699"/>
    <w:p>
      <w:pPr>
        <w:spacing w:after="0"/>
        <w:ind w:left="0"/>
        <w:jc w:val="both"/>
      </w:pPr>
      <w:r>
        <w:rPr>
          <w:rFonts w:ascii="Times New Roman"/>
          <w:b w:val="false"/>
          <w:i w:val="false"/>
          <w:color w:val="000000"/>
          <w:sz w:val="28"/>
        </w:rPr>
        <w:t>
      3) среднее за время самой холодной пятидневки прошедшего осенне-зимнего периода значение температуры наружного воздуха;</w:t>
      </w:r>
    </w:p>
    <w:bookmarkEnd w:id="699"/>
    <w:bookmarkStart w:name="z1135" w:id="700"/>
    <w:p>
      <w:pPr>
        <w:spacing w:after="0"/>
        <w:ind w:left="0"/>
        <w:jc w:val="both"/>
      </w:pPr>
      <w:r>
        <w:rPr>
          <w:rFonts w:ascii="Times New Roman"/>
          <w:b w:val="false"/>
          <w:i w:val="false"/>
          <w:color w:val="000000"/>
          <w:sz w:val="28"/>
        </w:rPr>
        <w:t>
      4) среднее за время самой холодной пятидневки прошедшего осенне-зимнего периода значение температуры исходной сырой воды.</w:t>
      </w:r>
    </w:p>
    <w:bookmarkEnd w:id="700"/>
    <w:bookmarkStart w:name="z1136" w:id="701"/>
    <w:p>
      <w:pPr>
        <w:spacing w:after="0"/>
        <w:ind w:left="0"/>
        <w:jc w:val="both"/>
      </w:pPr>
      <w:r>
        <w:rPr>
          <w:rFonts w:ascii="Times New Roman"/>
          <w:b w:val="false"/>
          <w:i w:val="false"/>
          <w:color w:val="000000"/>
          <w:sz w:val="28"/>
        </w:rPr>
        <w:t>
      6. Пошаговое описание вычислений (по формулам, указанных в настоящих Правилах), по результатам которых определены значения параметров, указанных в таблицах 1, 2 и 3 настоящего Расчета).</w:t>
      </w:r>
    </w:p>
    <w:bookmarkEnd w:id="7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Типовому договору</w:t>
            </w:r>
            <w:r>
              <w:br/>
            </w:r>
            <w:r>
              <w:rPr>
                <w:rFonts w:ascii="Times New Roman"/>
                <w:b w:val="false"/>
                <w:i w:val="false"/>
                <w:color w:val="000000"/>
                <w:sz w:val="20"/>
              </w:rPr>
              <w:t>о покупке услуги</w:t>
            </w:r>
            <w:r>
              <w:br/>
            </w:r>
            <w:r>
              <w:rPr>
                <w:rFonts w:ascii="Times New Roman"/>
                <w:b w:val="false"/>
                <w:i w:val="false"/>
                <w:color w:val="000000"/>
                <w:sz w:val="20"/>
              </w:rPr>
              <w:t>по поддержанию готовности</w:t>
            </w:r>
            <w:r>
              <w:br/>
            </w:r>
            <w:r>
              <w:rPr>
                <w:rFonts w:ascii="Times New Roman"/>
                <w:b w:val="false"/>
                <w:i w:val="false"/>
                <w:color w:val="000000"/>
                <w:sz w:val="20"/>
              </w:rPr>
              <w:t>электрической мощности</w:t>
            </w:r>
            <w:r>
              <w:br/>
            </w:r>
            <w:r>
              <w:rPr>
                <w:rFonts w:ascii="Times New Roman"/>
                <w:b w:val="false"/>
                <w:i w:val="false"/>
                <w:color w:val="000000"/>
                <w:sz w:val="20"/>
              </w:rPr>
              <w:t>с действующими</w:t>
            </w:r>
            <w:r>
              <w:br/>
            </w:r>
            <w:r>
              <w:rPr>
                <w:rFonts w:ascii="Times New Roman"/>
                <w:b w:val="false"/>
                <w:i w:val="false"/>
                <w:color w:val="000000"/>
                <w:sz w:val="20"/>
              </w:rPr>
              <w:t>энергопроизводящими</w:t>
            </w:r>
            <w:r>
              <w:br/>
            </w:r>
            <w:r>
              <w:rPr>
                <w:rFonts w:ascii="Times New Roman"/>
                <w:b w:val="false"/>
                <w:i w:val="false"/>
                <w:color w:val="000000"/>
                <w:sz w:val="20"/>
              </w:rPr>
              <w:t>организациями, в состав</w:t>
            </w:r>
            <w:r>
              <w:br/>
            </w:r>
            <w:r>
              <w:rPr>
                <w:rFonts w:ascii="Times New Roman"/>
                <w:b w:val="false"/>
                <w:i w:val="false"/>
                <w:color w:val="000000"/>
                <w:sz w:val="20"/>
              </w:rPr>
              <w:t>которых входят</w:t>
            </w:r>
            <w:r>
              <w:br/>
            </w:r>
            <w:r>
              <w:rPr>
                <w:rFonts w:ascii="Times New Roman"/>
                <w:b w:val="false"/>
                <w:i w:val="false"/>
                <w:color w:val="000000"/>
                <w:sz w:val="20"/>
              </w:rPr>
              <w:t>теплоэлектроцентрали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39" w:id="702"/>
    <w:p>
      <w:pPr>
        <w:spacing w:after="0"/>
        <w:ind w:left="0"/>
        <w:jc w:val="left"/>
      </w:pPr>
      <w:r>
        <w:rPr>
          <w:rFonts w:ascii="Times New Roman"/>
          <w:b/>
          <w:i w:val="false"/>
          <w:color w:val="000000"/>
        </w:rPr>
        <w:t xml:space="preserve"> Максимальное значение электрической мощности собственного потребления и максимальная электрическая мощность экспорта Субъекта, по годам*</w:t>
      </w:r>
    </w:p>
    <w:bookmarkEnd w:id="7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0" w:id="703"/>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703"/>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год**</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Максимальное значение электрической мощности собственного потребления, МВт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электрическая мощность экспорта, МВт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максимальное значение электрической мощности собственных нужд электрических станций, МВт***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2" w:id="70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70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8" w:id="70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70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4" w:id="706"/>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70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0" w:id="707"/>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70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176" w:id="708"/>
      <w:r>
        <w:rPr>
          <w:rFonts w:ascii="Times New Roman"/>
          <w:b w:val="false"/>
          <w:i w:val="false"/>
          <w:color w:val="000000"/>
          <w:sz w:val="28"/>
        </w:rPr>
        <w:t>
      Примечание:</w:t>
      </w:r>
    </w:p>
    <w:bookmarkEnd w:id="708"/>
    <w:p>
      <w:pPr>
        <w:spacing w:after="0"/>
        <w:ind w:left="0"/>
        <w:jc w:val="both"/>
      </w:pPr>
      <w:r>
        <w:rPr>
          <w:rFonts w:ascii="Times New Roman"/>
          <w:b w:val="false"/>
          <w:i w:val="false"/>
          <w:color w:val="000000"/>
          <w:sz w:val="28"/>
        </w:rPr>
        <w:t>* – числовые значения параметров таблицы отражаются с точностью до десятых;</w:t>
      </w:r>
    </w:p>
    <w:p>
      <w:pPr>
        <w:spacing w:after="0"/>
        <w:ind w:left="0"/>
        <w:jc w:val="both"/>
      </w:pPr>
      <w:r>
        <w:rPr>
          <w:rFonts w:ascii="Times New Roman"/>
          <w:b w:val="false"/>
          <w:i w:val="false"/>
          <w:color w:val="000000"/>
          <w:sz w:val="28"/>
        </w:rPr>
        <w:t>** – периоды должны соответствовать периодам, отраженным в приложении 1 к настоящему Договору, и указываться в формате месяц/год: _____20___ г;</w:t>
      </w:r>
    </w:p>
    <w:p>
      <w:pPr>
        <w:spacing w:after="0"/>
        <w:ind w:left="0"/>
        <w:jc w:val="both"/>
      </w:pPr>
      <w:r>
        <w:rPr>
          <w:rFonts w:ascii="Times New Roman"/>
          <w:b w:val="false"/>
          <w:i w:val="false"/>
          <w:color w:val="000000"/>
          <w:sz w:val="28"/>
        </w:rPr>
        <w:t>*** – максимальное значение электрической мощности собственных нужд электрических станций Субъекта, включающее в себя как максимальное значение электрической мощности всех собственных нужд электрических станций Субъекта, так и соответствующее максимальное значение электрической мощности всех хозяйственных и производственных нужд данных электрических станций Субъекта.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приказу</w:t>
            </w:r>
            <w:r>
              <w:br/>
            </w:r>
            <w:r>
              <w:rPr>
                <w:rFonts w:ascii="Times New Roman"/>
                <w:b w:val="false"/>
                <w:i w:val="false"/>
                <w:color w:val="000000"/>
                <w:sz w:val="20"/>
              </w:rPr>
              <w:t>Министра энергетики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3 декабря 2015 года № 683</w:t>
            </w:r>
          </w:p>
        </w:tc>
      </w:tr>
    </w:tbl>
    <w:bookmarkStart w:name="z1179" w:id="709"/>
    <w:p>
      <w:pPr>
        <w:spacing w:after="0"/>
        <w:ind w:left="0"/>
        <w:jc w:val="left"/>
      </w:pPr>
      <w:r>
        <w:rPr>
          <w:rFonts w:ascii="Times New Roman"/>
          <w:b/>
          <w:i w:val="false"/>
          <w:color w:val="000000"/>
        </w:rPr>
        <w:t xml:space="preserve"> Типовой договор о покупке услуги по поддержанию готовности электрической мощности</w:t>
      </w:r>
      <w:r>
        <w:br/>
      </w:r>
      <w:r>
        <w:rPr>
          <w:rFonts w:ascii="Times New Roman"/>
          <w:b/>
          <w:i w:val="false"/>
          <w:color w:val="000000"/>
        </w:rPr>
        <w:t>по результатам централизованных торгов электрической мощностью</w:t>
      </w:r>
    </w:p>
    <w:bookmarkEnd w:id="709"/>
    <w:p>
      <w:pPr>
        <w:spacing w:after="0"/>
        <w:ind w:left="0"/>
        <w:jc w:val="both"/>
      </w:pPr>
      <w:r>
        <w:rPr>
          <w:rFonts w:ascii="Times New Roman"/>
          <w:b w:val="false"/>
          <w:i w:val="false"/>
          <w:color w:val="ff0000"/>
          <w:sz w:val="28"/>
        </w:rPr>
        <w:t xml:space="preserve">
      Сноска. Приказ дополнен приложением 6 в соответствии с приказом Министра энергетики РК от 25.11.2024 </w:t>
      </w:r>
      <w:r>
        <w:rPr>
          <w:rFonts w:ascii="Times New Roman"/>
          <w:b w:val="false"/>
          <w:i w:val="false"/>
          <w:color w:val="ff0000"/>
          <w:sz w:val="28"/>
        </w:rPr>
        <w:t>№ 414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1180" w:id="710"/>
      <w:r>
        <w:rPr>
          <w:rFonts w:ascii="Times New Roman"/>
          <w:b w:val="false"/>
          <w:i w:val="false"/>
          <w:color w:val="000000"/>
          <w:sz w:val="28"/>
        </w:rPr>
        <w:t>
      ___________________________ "___"__________20__г.</w:t>
      </w:r>
    </w:p>
    <w:bookmarkEnd w:id="710"/>
    <w:p>
      <w:pPr>
        <w:spacing w:after="0"/>
        <w:ind w:left="0"/>
        <w:jc w:val="both"/>
      </w:pPr>
      <w:r>
        <w:rPr>
          <w:rFonts w:ascii="Times New Roman"/>
          <w:b w:val="false"/>
          <w:i w:val="false"/>
          <w:color w:val="000000"/>
          <w:sz w:val="28"/>
        </w:rPr>
        <w:t>(место заключения договора)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(наименование энергопроизводящей организации, БИН)</w:t>
      </w:r>
    </w:p>
    <w:p>
      <w:pPr>
        <w:spacing w:after="0"/>
        <w:ind w:left="0"/>
        <w:jc w:val="both"/>
      </w:pPr>
      <w:r>
        <w:rPr>
          <w:rFonts w:ascii="Times New Roman"/>
          <w:b w:val="false"/>
          <w:i w:val="false"/>
          <w:color w:val="000000"/>
          <w:sz w:val="28"/>
        </w:rPr>
        <w:t>в лице _________________________________________________________,</w:t>
      </w:r>
    </w:p>
    <w:p>
      <w:pPr>
        <w:spacing w:after="0"/>
        <w:ind w:left="0"/>
        <w:jc w:val="both"/>
      </w:pPr>
      <w:r>
        <w:rPr>
          <w:rFonts w:ascii="Times New Roman"/>
          <w:b w:val="false"/>
          <w:i w:val="false"/>
          <w:color w:val="000000"/>
          <w:sz w:val="28"/>
        </w:rPr>
        <w:t>(должность, Ф.И.О (при наличии)</w:t>
      </w:r>
    </w:p>
    <w:p>
      <w:pPr>
        <w:spacing w:after="0"/>
        <w:ind w:left="0"/>
        <w:jc w:val="both"/>
      </w:pPr>
      <w:r>
        <w:rPr>
          <w:rFonts w:ascii="Times New Roman"/>
          <w:b w:val="false"/>
          <w:i w:val="false"/>
          <w:color w:val="000000"/>
          <w:sz w:val="28"/>
        </w:rPr>
        <w:t>действующего на основании ______________________________________,</w:t>
      </w:r>
    </w:p>
    <w:p>
      <w:pPr>
        <w:spacing w:after="0"/>
        <w:ind w:left="0"/>
        <w:jc w:val="both"/>
      </w:pPr>
      <w:r>
        <w:rPr>
          <w:rFonts w:ascii="Times New Roman"/>
          <w:b w:val="false"/>
          <w:i w:val="false"/>
          <w:color w:val="000000"/>
          <w:sz w:val="28"/>
        </w:rPr>
        <w:t>(наименование документа)</w:t>
      </w:r>
    </w:p>
    <w:p>
      <w:pPr>
        <w:spacing w:after="0"/>
        <w:ind w:left="0"/>
        <w:jc w:val="both"/>
      </w:pPr>
      <w:r>
        <w:rPr>
          <w:rFonts w:ascii="Times New Roman"/>
          <w:b w:val="false"/>
          <w:i w:val="false"/>
          <w:color w:val="000000"/>
          <w:sz w:val="28"/>
        </w:rPr>
        <w:t>именуемое в дальнейшем "Субъект", с одной стороны,</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(наименование единого закупщика, БИН)</w:t>
      </w:r>
    </w:p>
    <w:p>
      <w:pPr>
        <w:spacing w:after="0"/>
        <w:ind w:left="0"/>
        <w:jc w:val="both"/>
      </w:pPr>
      <w:r>
        <w:rPr>
          <w:rFonts w:ascii="Times New Roman"/>
          <w:b w:val="false"/>
          <w:i w:val="false"/>
          <w:color w:val="000000"/>
          <w:sz w:val="28"/>
        </w:rPr>
        <w:t>в лице __________________________________________________________,</w:t>
      </w:r>
    </w:p>
    <w:p>
      <w:pPr>
        <w:spacing w:after="0"/>
        <w:ind w:left="0"/>
        <w:jc w:val="both"/>
      </w:pPr>
      <w:r>
        <w:rPr>
          <w:rFonts w:ascii="Times New Roman"/>
          <w:b w:val="false"/>
          <w:i w:val="false"/>
          <w:color w:val="000000"/>
          <w:sz w:val="28"/>
        </w:rPr>
        <w:t>(должность, Ф.И.О (при наличии)</w:t>
      </w:r>
    </w:p>
    <w:p>
      <w:pPr>
        <w:spacing w:after="0"/>
        <w:ind w:left="0"/>
        <w:jc w:val="both"/>
      </w:pPr>
      <w:r>
        <w:rPr>
          <w:rFonts w:ascii="Times New Roman"/>
          <w:b w:val="false"/>
          <w:i w:val="false"/>
          <w:color w:val="000000"/>
          <w:sz w:val="28"/>
        </w:rPr>
        <w:t>действующего на основании _______________________________________,</w:t>
      </w:r>
    </w:p>
    <w:p>
      <w:pPr>
        <w:spacing w:after="0"/>
        <w:ind w:left="0"/>
        <w:jc w:val="both"/>
      </w:pPr>
      <w:r>
        <w:rPr>
          <w:rFonts w:ascii="Times New Roman"/>
          <w:b w:val="false"/>
          <w:i w:val="false"/>
          <w:color w:val="000000"/>
          <w:sz w:val="28"/>
        </w:rPr>
        <w:t>(учредительный документ единого закупщика)</w:t>
      </w:r>
    </w:p>
    <w:p>
      <w:pPr>
        <w:spacing w:after="0"/>
        <w:ind w:left="0"/>
        <w:jc w:val="both"/>
      </w:pPr>
      <w:r>
        <w:rPr>
          <w:rFonts w:ascii="Times New Roman"/>
          <w:b w:val="false"/>
          <w:i w:val="false"/>
          <w:color w:val="000000"/>
          <w:sz w:val="28"/>
        </w:rPr>
        <w:t>именуемое в дальнейшем "Единый закупщик", с другой стороны, в дальнейшем</w:t>
      </w:r>
    </w:p>
    <w:p>
      <w:pPr>
        <w:spacing w:after="0"/>
        <w:ind w:left="0"/>
        <w:jc w:val="both"/>
      </w:pPr>
      <w:r>
        <w:rPr>
          <w:rFonts w:ascii="Times New Roman"/>
          <w:b w:val="false"/>
          <w:i w:val="false"/>
          <w:color w:val="000000"/>
          <w:sz w:val="28"/>
        </w:rPr>
        <w:t>вместе также именуемые "Стороны", а по отдельности "Сторона", принимая во</w:t>
      </w:r>
    </w:p>
    <w:p>
      <w:pPr>
        <w:spacing w:after="0"/>
        <w:ind w:left="0"/>
        <w:jc w:val="both"/>
      </w:pPr>
      <w:r>
        <w:rPr>
          <w:rFonts w:ascii="Times New Roman"/>
          <w:b w:val="false"/>
          <w:i w:val="false"/>
          <w:color w:val="000000"/>
          <w:sz w:val="28"/>
        </w:rPr>
        <w:t xml:space="preserve">внимание </w:t>
      </w:r>
      <w:r>
        <w:rPr>
          <w:rFonts w:ascii="Times New Roman"/>
          <w:b w:val="false"/>
          <w:i w:val="false"/>
          <w:color w:val="000000"/>
          <w:sz w:val="28"/>
        </w:rPr>
        <w:t>Правила</w:t>
      </w:r>
      <w:r>
        <w:rPr>
          <w:rFonts w:ascii="Times New Roman"/>
          <w:b w:val="false"/>
          <w:i w:val="false"/>
          <w:color w:val="000000"/>
          <w:sz w:val="28"/>
        </w:rPr>
        <w:t xml:space="preserve"> организации и функционирования рынка электрической мощности,</w:t>
      </w:r>
    </w:p>
    <w:p>
      <w:pPr>
        <w:spacing w:after="0"/>
        <w:ind w:left="0"/>
        <w:jc w:val="both"/>
      </w:pPr>
      <w:r>
        <w:rPr>
          <w:rFonts w:ascii="Times New Roman"/>
          <w:b w:val="false"/>
          <w:i w:val="false"/>
          <w:color w:val="000000"/>
          <w:sz w:val="28"/>
        </w:rPr>
        <w:t>утвержденных приказом Министра энергетики Республики Казахстан от 27 февраля</w:t>
      </w:r>
    </w:p>
    <w:p>
      <w:pPr>
        <w:spacing w:after="0"/>
        <w:ind w:left="0"/>
        <w:jc w:val="both"/>
      </w:pPr>
      <w:r>
        <w:rPr>
          <w:rFonts w:ascii="Times New Roman"/>
          <w:b w:val="false"/>
          <w:i w:val="false"/>
          <w:color w:val="000000"/>
          <w:sz w:val="28"/>
        </w:rPr>
        <w:t>2015 года № 152 (зарегистрирован в Реестре государственной регистрации</w:t>
      </w:r>
    </w:p>
    <w:p>
      <w:pPr>
        <w:spacing w:after="0"/>
        <w:ind w:left="0"/>
        <w:jc w:val="both"/>
      </w:pPr>
      <w:r>
        <w:rPr>
          <w:rFonts w:ascii="Times New Roman"/>
          <w:b w:val="false"/>
          <w:i w:val="false"/>
          <w:color w:val="000000"/>
          <w:sz w:val="28"/>
        </w:rPr>
        <w:t>нормативных правовых актов за № 10612) (далее – Правила рынка мощности),</w:t>
      </w:r>
    </w:p>
    <w:p>
      <w:pPr>
        <w:spacing w:after="0"/>
        <w:ind w:left="0"/>
        <w:jc w:val="both"/>
      </w:pPr>
      <w:r>
        <w:rPr>
          <w:rFonts w:ascii="Times New Roman"/>
          <w:b w:val="false"/>
          <w:i w:val="false"/>
          <w:color w:val="000000"/>
          <w:sz w:val="28"/>
        </w:rPr>
        <w:t>заключили настоящий договор о покупке услуги по поддержанию готовности</w:t>
      </w:r>
    </w:p>
    <w:p>
      <w:pPr>
        <w:spacing w:after="0"/>
        <w:ind w:left="0"/>
        <w:jc w:val="both"/>
      </w:pPr>
      <w:r>
        <w:rPr>
          <w:rFonts w:ascii="Times New Roman"/>
          <w:b w:val="false"/>
          <w:i w:val="false"/>
          <w:color w:val="000000"/>
          <w:sz w:val="28"/>
        </w:rPr>
        <w:t>электрической мощности по результатам централизованных торгов электрической</w:t>
      </w:r>
    </w:p>
    <w:p>
      <w:pPr>
        <w:spacing w:after="0"/>
        <w:ind w:left="0"/>
        <w:jc w:val="both"/>
      </w:pPr>
      <w:r>
        <w:rPr>
          <w:rFonts w:ascii="Times New Roman"/>
          <w:b w:val="false"/>
          <w:i w:val="false"/>
          <w:color w:val="000000"/>
          <w:sz w:val="28"/>
        </w:rPr>
        <w:t>мощностью (далее – Договор) о нижеследующем:</w:t>
      </w:r>
    </w:p>
    <w:bookmarkStart w:name="z1181" w:id="711"/>
    <w:p>
      <w:pPr>
        <w:spacing w:after="0"/>
        <w:ind w:left="0"/>
        <w:jc w:val="left"/>
      </w:pPr>
      <w:r>
        <w:rPr>
          <w:rFonts w:ascii="Times New Roman"/>
          <w:b/>
          <w:i w:val="false"/>
          <w:color w:val="000000"/>
        </w:rPr>
        <w:t xml:space="preserve"> Глава 1. Основные положения</w:t>
      </w:r>
    </w:p>
    <w:bookmarkEnd w:id="711"/>
    <w:bookmarkStart w:name="z1182" w:id="712"/>
    <w:p>
      <w:pPr>
        <w:spacing w:after="0"/>
        <w:ind w:left="0"/>
        <w:jc w:val="both"/>
      </w:pPr>
      <w:r>
        <w:rPr>
          <w:rFonts w:ascii="Times New Roman"/>
          <w:b w:val="false"/>
          <w:i w:val="false"/>
          <w:color w:val="000000"/>
          <w:sz w:val="28"/>
        </w:rPr>
        <w:t>
      1. В настоящем Договоре используются следующие понятия и определения:</w:t>
      </w:r>
    </w:p>
    <w:bookmarkEnd w:id="712"/>
    <w:bookmarkStart w:name="z1183" w:id="713"/>
    <w:p>
      <w:pPr>
        <w:spacing w:after="0"/>
        <w:ind w:left="0"/>
        <w:jc w:val="both"/>
      </w:pPr>
      <w:r>
        <w:rPr>
          <w:rFonts w:ascii="Times New Roman"/>
          <w:b w:val="false"/>
          <w:i w:val="false"/>
          <w:color w:val="000000"/>
          <w:sz w:val="28"/>
        </w:rPr>
        <w:t>
      1) аттестованная электрическая мощность – сумма аттестованных электрических мощностей электрических станций по результатам соответствующих аттестаций, в МВт;</w:t>
      </w:r>
    </w:p>
    <w:bookmarkEnd w:id="713"/>
    <w:bookmarkStart w:name="z1184" w:id="714"/>
    <w:p>
      <w:pPr>
        <w:spacing w:after="0"/>
        <w:ind w:left="0"/>
        <w:jc w:val="both"/>
      </w:pPr>
      <w:r>
        <w:rPr>
          <w:rFonts w:ascii="Times New Roman"/>
          <w:b w:val="false"/>
          <w:i w:val="false"/>
          <w:color w:val="000000"/>
          <w:sz w:val="28"/>
        </w:rPr>
        <w:t>
      2) аттестация электрической мощности генерирующих установок – мероприятия, проводимые системным оператором, которые направлены на определение значений аттестованной электрической мощности и аттестованных скоростей увеличения и уменьшения электрической мощности;</w:t>
      </w:r>
    </w:p>
    <w:bookmarkEnd w:id="714"/>
    <w:bookmarkStart w:name="z1185" w:id="715"/>
    <w:p>
      <w:pPr>
        <w:spacing w:after="0"/>
        <w:ind w:left="0"/>
        <w:jc w:val="both"/>
      </w:pPr>
      <w:r>
        <w:rPr>
          <w:rFonts w:ascii="Times New Roman"/>
          <w:b w:val="false"/>
          <w:i w:val="false"/>
          <w:color w:val="000000"/>
          <w:sz w:val="28"/>
        </w:rPr>
        <w:t>
      3) ведомость рабочих электрических мощностей генерации, технологических и технических минимумов – документ, составляемый системным оператором на каждые сутки текущего и предстоящего расчетного периода (календарного месяца), в который включаются предоставленные энергопроизводящими организациями и согласованные системным оператором значения рабочих электрических мощностей генерации, возможных электрических мощностей генерации, технологических и технических минимумов электрических станций энергопроизводящих организаций;</w:t>
      </w:r>
    </w:p>
    <w:bookmarkEnd w:id="715"/>
    <w:bookmarkStart w:name="z1186" w:id="716"/>
    <w:p>
      <w:pPr>
        <w:spacing w:after="0"/>
        <w:ind w:left="0"/>
        <w:jc w:val="both"/>
      </w:pPr>
      <w:r>
        <w:rPr>
          <w:rFonts w:ascii="Times New Roman"/>
          <w:b w:val="false"/>
          <w:i w:val="false"/>
          <w:color w:val="000000"/>
          <w:sz w:val="28"/>
        </w:rPr>
        <w:t>
      4) расчетный период – период, определенный в настоящем Договоре как период времени, равный одному календарному месяцу с 00-00 часов первого дня до 24-00 часов (время среднеевропейское – время меридиана Гринвича плюс один час) последнего дня месяца, за который производится расчет услуги по поддержанию готовности электрической мощности;</w:t>
      </w:r>
    </w:p>
    <w:bookmarkEnd w:id="716"/>
    <w:bookmarkStart w:name="z1187" w:id="717"/>
    <w:p>
      <w:pPr>
        <w:spacing w:after="0"/>
        <w:ind w:left="0"/>
        <w:jc w:val="both"/>
      </w:pPr>
      <w:r>
        <w:rPr>
          <w:rFonts w:ascii="Times New Roman"/>
          <w:b w:val="false"/>
          <w:i w:val="false"/>
          <w:color w:val="000000"/>
          <w:sz w:val="28"/>
        </w:rPr>
        <w:t>
      5) системный оператор – национальная компания, осуществляющая централизованное оперативно-диспетчерское управление, обеспечение параллельной работы с энергосистемами других государств, поддержание баланса в Единой электроэнергетической системе Республики Казахстан, оказание системных услуг и приобретение вспомогательных услуг у субъектов оптового рынка электрической энергии, а также техническое обслуживание и поддержание в эксплуатационной готовности национальной электрической сети и обеспечивающая ее развитие;</w:t>
      </w:r>
    </w:p>
    <w:bookmarkEnd w:id="717"/>
    <w:bookmarkStart w:name="z1188" w:id="718"/>
    <w:p>
      <w:pPr>
        <w:spacing w:after="0"/>
        <w:ind w:left="0"/>
        <w:jc w:val="both"/>
      </w:pPr>
      <w:r>
        <w:rPr>
          <w:rFonts w:ascii="Times New Roman"/>
          <w:b w:val="false"/>
          <w:i w:val="false"/>
          <w:color w:val="000000"/>
          <w:sz w:val="28"/>
        </w:rPr>
        <w:t>
      6) комплекс коммерческого учета – оборудование, необходимое для коммерческого учета, расположенное между определенной точкой коммерческого учета и точкой подключения к устройству сбора информации;</w:t>
      </w:r>
    </w:p>
    <w:bookmarkEnd w:id="718"/>
    <w:bookmarkStart w:name="z1189" w:id="719"/>
    <w:p>
      <w:pPr>
        <w:spacing w:after="0"/>
        <w:ind w:left="0"/>
        <w:jc w:val="both"/>
      </w:pPr>
      <w:r>
        <w:rPr>
          <w:rFonts w:ascii="Times New Roman"/>
          <w:b w:val="false"/>
          <w:i w:val="false"/>
          <w:color w:val="000000"/>
          <w:sz w:val="28"/>
        </w:rPr>
        <w:t>
      7) генерирующая установка – устройство, вырабатывающее электрическую энергию;</w:t>
      </w:r>
    </w:p>
    <w:bookmarkEnd w:id="719"/>
    <w:bookmarkStart w:name="z1190" w:id="720"/>
    <w:p>
      <w:pPr>
        <w:spacing w:after="0"/>
        <w:ind w:left="0"/>
        <w:jc w:val="both"/>
      </w:pPr>
      <w:r>
        <w:rPr>
          <w:rFonts w:ascii="Times New Roman"/>
          <w:b w:val="false"/>
          <w:i w:val="false"/>
          <w:color w:val="000000"/>
          <w:sz w:val="28"/>
        </w:rPr>
        <w:t xml:space="preserve">
      8) технический минимум – сумма минимальных допустимых электрических мощностей генерирующих установок: для конденсационных, теплофикационных, газотурбинных и парогазовых электростанций - по условиям обеспечения стабильности их работы согласно соответствующим паспортным данным, для гидроэлектростанций по условиям обеспечения, заданным расходам воды бассейновых инспекций по регулированию использования и охране водных ресурсов расходов воды, в соответствии со </w:t>
      </w:r>
      <w:r>
        <w:rPr>
          <w:rFonts w:ascii="Times New Roman"/>
          <w:b w:val="false"/>
          <w:i w:val="false"/>
          <w:color w:val="000000"/>
          <w:sz w:val="28"/>
        </w:rPr>
        <w:t>статьей 40</w:t>
      </w:r>
      <w:r>
        <w:rPr>
          <w:rFonts w:ascii="Times New Roman"/>
          <w:b w:val="false"/>
          <w:i w:val="false"/>
          <w:color w:val="000000"/>
          <w:sz w:val="28"/>
        </w:rPr>
        <w:t xml:space="preserve"> Водного кодекса Республики Казахстан, в МВт;</w:t>
      </w:r>
    </w:p>
    <w:bookmarkEnd w:id="720"/>
    <w:bookmarkStart w:name="z1191" w:id="721"/>
    <w:p>
      <w:pPr>
        <w:spacing w:after="0"/>
        <w:ind w:left="0"/>
        <w:jc w:val="both"/>
      </w:pPr>
      <w:r>
        <w:rPr>
          <w:rFonts w:ascii="Times New Roman"/>
          <w:b w:val="false"/>
          <w:i w:val="false"/>
          <w:color w:val="000000"/>
          <w:sz w:val="28"/>
        </w:rPr>
        <w:t>
      9) технологический минимум – сумма минимальных электрических мощностей генерирующих установок (при заданном уровне их тепловой нагрузки), в МВт;</w:t>
      </w:r>
    </w:p>
    <w:bookmarkEnd w:id="721"/>
    <w:bookmarkStart w:name="z1192" w:id="722"/>
    <w:p>
      <w:pPr>
        <w:spacing w:after="0"/>
        <w:ind w:left="0"/>
        <w:jc w:val="both"/>
      </w:pPr>
      <w:r>
        <w:rPr>
          <w:rFonts w:ascii="Times New Roman"/>
          <w:b w:val="false"/>
          <w:i w:val="false"/>
          <w:color w:val="000000"/>
          <w:sz w:val="28"/>
        </w:rPr>
        <w:t>
      10) услуга по поддержанию готовности электрической мощности – услуга, оказываемая энергопроизводящими организациями Единому закупщику, по поддержанию готовности аттестованной в установленном порядке электрической мощности генерирующих установок к несению нагрузки;</w:t>
      </w:r>
    </w:p>
    <w:bookmarkEnd w:id="722"/>
    <w:bookmarkStart w:name="z1193" w:id="723"/>
    <w:p>
      <w:pPr>
        <w:spacing w:after="0"/>
        <w:ind w:left="0"/>
        <w:jc w:val="both"/>
      </w:pPr>
      <w:r>
        <w:rPr>
          <w:rFonts w:ascii="Times New Roman"/>
          <w:b w:val="false"/>
          <w:i w:val="false"/>
          <w:color w:val="000000"/>
          <w:sz w:val="28"/>
        </w:rPr>
        <w:t>
      11) аттестованная скорость уменьшения электрической мощности – среднее значение скорости уменьшения электрической мощности электрической станцией энергопроизводящей организации зафиксированное между временем начала фиксации значения скорости уменьшения электрической мощности генерации и временем его окончания, в МВт/минут;</w:t>
      </w:r>
    </w:p>
    <w:bookmarkEnd w:id="723"/>
    <w:bookmarkStart w:name="z1194" w:id="724"/>
    <w:p>
      <w:pPr>
        <w:spacing w:after="0"/>
        <w:ind w:left="0"/>
        <w:jc w:val="both"/>
      </w:pPr>
      <w:r>
        <w:rPr>
          <w:rFonts w:ascii="Times New Roman"/>
          <w:b w:val="false"/>
          <w:i w:val="false"/>
          <w:color w:val="000000"/>
          <w:sz w:val="28"/>
        </w:rPr>
        <w:t>
      12) аттестованная скорость увеличения электрической мощности – среднее значение скорости увеличения электрической мощности генерирующих установок электрической станции энергопроизводящей организации между временем начала фиксации значения скорости увеличения электрической мощности генерации и временем его окончания, в МВт/минут.</w:t>
      </w:r>
    </w:p>
    <w:bookmarkEnd w:id="724"/>
    <w:bookmarkStart w:name="z1195" w:id="725"/>
    <w:p>
      <w:pPr>
        <w:spacing w:after="0"/>
        <w:ind w:left="0"/>
        <w:jc w:val="both"/>
      </w:pPr>
      <w:r>
        <w:rPr>
          <w:rFonts w:ascii="Times New Roman"/>
          <w:b w:val="false"/>
          <w:i w:val="false"/>
          <w:color w:val="000000"/>
          <w:sz w:val="28"/>
        </w:rPr>
        <w:t>
      Иные понятия и определения, использованные в настоящем Договоре, применяются в соответствии с законодательством Республики Казахстан в области электроэнергетики.</w:t>
      </w:r>
    </w:p>
    <w:bookmarkEnd w:id="725"/>
    <w:bookmarkStart w:name="z1196" w:id="726"/>
    <w:p>
      <w:pPr>
        <w:spacing w:after="0"/>
        <w:ind w:left="0"/>
        <w:jc w:val="left"/>
      </w:pPr>
      <w:r>
        <w:rPr>
          <w:rFonts w:ascii="Times New Roman"/>
          <w:b/>
          <w:i w:val="false"/>
          <w:color w:val="000000"/>
        </w:rPr>
        <w:t xml:space="preserve"> Глава 2. Предмет Договора</w:t>
      </w:r>
    </w:p>
    <w:bookmarkEnd w:id="726"/>
    <w:bookmarkStart w:name="z1197" w:id="727"/>
    <w:p>
      <w:pPr>
        <w:spacing w:after="0"/>
        <w:ind w:left="0"/>
        <w:jc w:val="both"/>
      </w:pPr>
      <w:r>
        <w:rPr>
          <w:rFonts w:ascii="Times New Roman"/>
          <w:b w:val="false"/>
          <w:i w:val="false"/>
          <w:color w:val="000000"/>
          <w:sz w:val="28"/>
        </w:rPr>
        <w:t>
      2. Субъект обязуется оказывать, а Единый закупщик покупать и оплачивать услугу по поддержанию готовности электрической мощности (далее – услуга по поддержанию) в соответствии с настоящим Договором и требованиями законодательства Республики Казахстан в области электроэнергетики.</w:t>
      </w:r>
    </w:p>
    <w:bookmarkEnd w:id="727"/>
    <w:p>
      <w:pPr>
        <w:spacing w:after="0"/>
        <w:ind w:left="0"/>
        <w:jc w:val="both"/>
      </w:pPr>
      <w:bookmarkStart w:name="z1198" w:id="728"/>
      <w:r>
        <w:rPr>
          <w:rFonts w:ascii="Times New Roman"/>
          <w:b w:val="false"/>
          <w:i w:val="false"/>
          <w:color w:val="000000"/>
          <w:sz w:val="28"/>
        </w:rPr>
        <w:t>
      3. Технические условия и характеристики оказания услуги по поддержанию:</w:t>
      </w:r>
    </w:p>
    <w:bookmarkEnd w:id="728"/>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(в данном пункте предусматриваются технические условия и характеристики</w:t>
      </w:r>
    </w:p>
    <w:p>
      <w:pPr>
        <w:spacing w:after="0"/>
        <w:ind w:left="0"/>
        <w:jc w:val="both"/>
      </w:pPr>
      <w:r>
        <w:rPr>
          <w:rFonts w:ascii="Times New Roman"/>
          <w:b w:val="false"/>
          <w:i w:val="false"/>
          <w:color w:val="000000"/>
          <w:sz w:val="28"/>
        </w:rPr>
        <w:t>предмета настоящего Договора)</w:t>
      </w:r>
    </w:p>
    <w:bookmarkStart w:name="z1199" w:id="729"/>
    <w:p>
      <w:pPr>
        <w:spacing w:after="0"/>
        <w:ind w:left="0"/>
        <w:jc w:val="both"/>
      </w:pPr>
      <w:r>
        <w:rPr>
          <w:rFonts w:ascii="Times New Roman"/>
          <w:b w:val="false"/>
          <w:i w:val="false"/>
          <w:color w:val="000000"/>
          <w:sz w:val="28"/>
        </w:rPr>
        <w:t>
      4. Цена (индивидуальный тариф), по которой Единый закупщик обязуется оплачивать услугу по поддержанию Субъекта по настоящему Договору (далее – договорная цена), определяется согласно Правилам рынка мощности.</w:t>
      </w:r>
    </w:p>
    <w:bookmarkEnd w:id="729"/>
    <w:bookmarkStart w:name="z1200" w:id="730"/>
    <w:p>
      <w:pPr>
        <w:spacing w:after="0"/>
        <w:ind w:left="0"/>
        <w:jc w:val="both"/>
      </w:pPr>
      <w:r>
        <w:rPr>
          <w:rFonts w:ascii="Times New Roman"/>
          <w:b w:val="false"/>
          <w:i w:val="false"/>
          <w:color w:val="000000"/>
          <w:sz w:val="28"/>
        </w:rPr>
        <w:t>
      5. Объем услуги по поддержанию по настоящему Договору, который Субъект обязан оказывать Единому закупщику, определяется согласно Правилам рынка мощности (далее – договорной объем).</w:t>
      </w:r>
    </w:p>
    <w:bookmarkEnd w:id="730"/>
    <w:bookmarkStart w:name="z1201" w:id="731"/>
    <w:p>
      <w:pPr>
        <w:spacing w:after="0"/>
        <w:ind w:left="0"/>
        <w:jc w:val="both"/>
      </w:pPr>
      <w:r>
        <w:rPr>
          <w:rFonts w:ascii="Times New Roman"/>
          <w:b w:val="false"/>
          <w:i w:val="false"/>
          <w:color w:val="000000"/>
          <w:sz w:val="28"/>
        </w:rPr>
        <w:t>
      6. Срок, в течение которого по настоящему Договору Субъект обязуется оказывать услугу по поддержанию, а Единый закупщик обязуется покупать данную услугу, определяется согласно Правилам рынка мощности.</w:t>
      </w:r>
    </w:p>
    <w:bookmarkEnd w:id="731"/>
    <w:bookmarkStart w:name="z1202" w:id="732"/>
    <w:p>
      <w:pPr>
        <w:spacing w:after="0"/>
        <w:ind w:left="0"/>
        <w:jc w:val="both"/>
      </w:pPr>
      <w:r>
        <w:rPr>
          <w:rFonts w:ascii="Times New Roman"/>
          <w:b w:val="false"/>
          <w:i w:val="false"/>
          <w:color w:val="000000"/>
          <w:sz w:val="28"/>
        </w:rPr>
        <w:t>
      Договорная цена (индивидуальный тариф), объем и срок покупки услуги по поддержанию готовности электрической мощности Субъекта по годам указываются по форме согласно приложению 1 к настоящему Договору.</w:t>
      </w:r>
    </w:p>
    <w:bookmarkEnd w:id="732"/>
    <w:bookmarkStart w:name="z1203" w:id="733"/>
    <w:p>
      <w:pPr>
        <w:spacing w:after="0"/>
        <w:ind w:left="0"/>
        <w:jc w:val="both"/>
      </w:pPr>
      <w:r>
        <w:rPr>
          <w:rFonts w:ascii="Times New Roman"/>
          <w:b w:val="false"/>
          <w:i w:val="false"/>
          <w:color w:val="000000"/>
          <w:sz w:val="28"/>
        </w:rPr>
        <w:t>
      7. Максимальное значение электрической мощности собственного потребления и максимальная электрическая мощность экспорта Субъекта по годам указываются по форме согласно приложению 2 к настоящему Договору.</w:t>
      </w:r>
    </w:p>
    <w:bookmarkEnd w:id="733"/>
    <w:bookmarkStart w:name="z1204" w:id="734"/>
    <w:p>
      <w:pPr>
        <w:spacing w:after="0"/>
        <w:ind w:left="0"/>
        <w:jc w:val="both"/>
      </w:pPr>
      <w:r>
        <w:rPr>
          <w:rFonts w:ascii="Times New Roman"/>
          <w:b w:val="false"/>
          <w:i w:val="false"/>
          <w:color w:val="000000"/>
          <w:sz w:val="28"/>
        </w:rPr>
        <w:t>
      В случае если в одном из действующих договоров о покупке услуги по поддержанию готовности электрической мощности Субъекта уже отражены значения электрических мощностей, указанных в части первой настоящего пункта, в приложении 2 к настоящему Договору значения данных электрических мощностей не указываются.</w:t>
      </w:r>
    </w:p>
    <w:bookmarkEnd w:id="734"/>
    <w:bookmarkStart w:name="z1205" w:id="735"/>
    <w:p>
      <w:pPr>
        <w:spacing w:after="0"/>
        <w:ind w:left="0"/>
        <w:jc w:val="left"/>
      </w:pPr>
      <w:r>
        <w:rPr>
          <w:rFonts w:ascii="Times New Roman"/>
          <w:b/>
          <w:i w:val="false"/>
          <w:color w:val="000000"/>
        </w:rPr>
        <w:t xml:space="preserve"> Глава 3. Права и обязанности Сторон</w:t>
      </w:r>
    </w:p>
    <w:bookmarkEnd w:id="735"/>
    <w:bookmarkStart w:name="z1206" w:id="736"/>
    <w:p>
      <w:pPr>
        <w:spacing w:after="0"/>
        <w:ind w:left="0"/>
        <w:jc w:val="both"/>
      </w:pPr>
      <w:r>
        <w:rPr>
          <w:rFonts w:ascii="Times New Roman"/>
          <w:b w:val="false"/>
          <w:i w:val="false"/>
          <w:color w:val="000000"/>
          <w:sz w:val="28"/>
        </w:rPr>
        <w:t>
      8. Единый закупщик обязан:</w:t>
      </w:r>
    </w:p>
    <w:bookmarkEnd w:id="736"/>
    <w:bookmarkStart w:name="z1207" w:id="737"/>
    <w:p>
      <w:pPr>
        <w:spacing w:after="0"/>
        <w:ind w:left="0"/>
        <w:jc w:val="both"/>
      </w:pPr>
      <w:r>
        <w:rPr>
          <w:rFonts w:ascii="Times New Roman"/>
          <w:b w:val="false"/>
          <w:i w:val="false"/>
          <w:color w:val="000000"/>
          <w:sz w:val="28"/>
        </w:rPr>
        <w:t>
      1) своевременно оплачивать услугу по поддержанию Субъекта согласно настоящему Договору;</w:t>
      </w:r>
    </w:p>
    <w:bookmarkEnd w:id="737"/>
    <w:bookmarkStart w:name="z1208" w:id="738"/>
    <w:p>
      <w:pPr>
        <w:spacing w:after="0"/>
        <w:ind w:left="0"/>
        <w:jc w:val="both"/>
      </w:pPr>
      <w:r>
        <w:rPr>
          <w:rFonts w:ascii="Times New Roman"/>
          <w:b w:val="false"/>
          <w:i w:val="false"/>
          <w:color w:val="000000"/>
          <w:sz w:val="28"/>
        </w:rPr>
        <w:t>
      2) незамедлительно уведомлять Субъекта об изменении своего наименования, юридического адреса, фактического местонахождения и иных реквизитов, необходимых для исполнения настоящего Договора;</w:t>
      </w:r>
    </w:p>
    <w:bookmarkEnd w:id="738"/>
    <w:bookmarkStart w:name="z1209" w:id="739"/>
    <w:p>
      <w:pPr>
        <w:spacing w:after="0"/>
        <w:ind w:left="0"/>
        <w:jc w:val="both"/>
      </w:pPr>
      <w:r>
        <w:rPr>
          <w:rFonts w:ascii="Times New Roman"/>
          <w:b w:val="false"/>
          <w:i w:val="false"/>
          <w:color w:val="000000"/>
          <w:sz w:val="28"/>
        </w:rPr>
        <w:t>
      3) осуществлять расторжение или внесение изменений в настоящий Договор в соответствии с Правилами рынка мощности.</w:t>
      </w:r>
    </w:p>
    <w:bookmarkEnd w:id="739"/>
    <w:bookmarkStart w:name="z1210" w:id="740"/>
    <w:p>
      <w:pPr>
        <w:spacing w:after="0"/>
        <w:ind w:left="0"/>
        <w:jc w:val="both"/>
      </w:pPr>
      <w:r>
        <w:rPr>
          <w:rFonts w:ascii="Times New Roman"/>
          <w:b w:val="false"/>
          <w:i w:val="false"/>
          <w:color w:val="000000"/>
          <w:sz w:val="28"/>
        </w:rPr>
        <w:t>
      9. Единый закупщик имеет право:</w:t>
      </w:r>
    </w:p>
    <w:bookmarkEnd w:id="740"/>
    <w:bookmarkStart w:name="z1211" w:id="741"/>
    <w:p>
      <w:pPr>
        <w:spacing w:after="0"/>
        <w:ind w:left="0"/>
        <w:jc w:val="both"/>
      </w:pPr>
      <w:r>
        <w:rPr>
          <w:rFonts w:ascii="Times New Roman"/>
          <w:b w:val="false"/>
          <w:i w:val="false"/>
          <w:color w:val="000000"/>
          <w:sz w:val="28"/>
        </w:rPr>
        <w:t>
      1) осуществлять расторжение или внесение изменений в настоящий Договор в соответствии с Правилами рынка мощности;</w:t>
      </w:r>
    </w:p>
    <w:bookmarkEnd w:id="741"/>
    <w:bookmarkStart w:name="z1212" w:id="742"/>
    <w:p>
      <w:pPr>
        <w:spacing w:after="0"/>
        <w:ind w:left="0"/>
        <w:jc w:val="both"/>
      </w:pPr>
      <w:r>
        <w:rPr>
          <w:rFonts w:ascii="Times New Roman"/>
          <w:b w:val="false"/>
          <w:i w:val="false"/>
          <w:color w:val="000000"/>
          <w:sz w:val="28"/>
        </w:rPr>
        <w:t>
      2) получать услугу по поддержанию в соответствии с настоящим Договором и законодательством Республики Казахстан в области электроэнергетики;</w:t>
      </w:r>
    </w:p>
    <w:bookmarkEnd w:id="742"/>
    <w:bookmarkStart w:name="z1213" w:id="743"/>
    <w:p>
      <w:pPr>
        <w:spacing w:after="0"/>
        <w:ind w:left="0"/>
        <w:jc w:val="both"/>
      </w:pPr>
      <w:r>
        <w:rPr>
          <w:rFonts w:ascii="Times New Roman"/>
          <w:b w:val="false"/>
          <w:i w:val="false"/>
          <w:color w:val="000000"/>
          <w:sz w:val="28"/>
        </w:rPr>
        <w:t>
      3) по запросу государственных органов в пределах их компетенции предоставлять информацию о деятельности Субъекта на рынке электрической мощности;</w:t>
      </w:r>
    </w:p>
    <w:bookmarkEnd w:id="743"/>
    <w:bookmarkStart w:name="z1214" w:id="744"/>
    <w:p>
      <w:pPr>
        <w:spacing w:after="0"/>
        <w:ind w:left="0"/>
        <w:jc w:val="both"/>
      </w:pPr>
      <w:r>
        <w:rPr>
          <w:rFonts w:ascii="Times New Roman"/>
          <w:b w:val="false"/>
          <w:i w:val="false"/>
          <w:color w:val="000000"/>
          <w:sz w:val="28"/>
        </w:rPr>
        <w:t>
      4) требовать от Субъекта выполнения обязанностей по настоящему Договору;</w:t>
      </w:r>
    </w:p>
    <w:bookmarkEnd w:id="744"/>
    <w:bookmarkStart w:name="z1215" w:id="745"/>
    <w:p>
      <w:pPr>
        <w:spacing w:after="0"/>
        <w:ind w:left="0"/>
        <w:jc w:val="both"/>
      </w:pPr>
      <w:r>
        <w:rPr>
          <w:rFonts w:ascii="Times New Roman"/>
          <w:b w:val="false"/>
          <w:i w:val="false"/>
          <w:color w:val="000000"/>
          <w:sz w:val="28"/>
        </w:rPr>
        <w:t>
      5) обращаться в судебные органы для решения спорных вопросов, связанных с заключением и исполнением настоящего Договора.</w:t>
      </w:r>
    </w:p>
    <w:bookmarkEnd w:id="745"/>
    <w:bookmarkStart w:name="z1216" w:id="746"/>
    <w:p>
      <w:pPr>
        <w:spacing w:after="0"/>
        <w:ind w:left="0"/>
        <w:jc w:val="both"/>
      </w:pPr>
      <w:r>
        <w:rPr>
          <w:rFonts w:ascii="Times New Roman"/>
          <w:b w:val="false"/>
          <w:i w:val="false"/>
          <w:color w:val="000000"/>
          <w:sz w:val="28"/>
        </w:rPr>
        <w:t>
      10. Субъект обязан:</w:t>
      </w:r>
    </w:p>
    <w:bookmarkEnd w:id="746"/>
    <w:bookmarkStart w:name="z1217" w:id="747"/>
    <w:p>
      <w:pPr>
        <w:spacing w:after="0"/>
        <w:ind w:left="0"/>
        <w:jc w:val="both"/>
      </w:pPr>
      <w:r>
        <w:rPr>
          <w:rFonts w:ascii="Times New Roman"/>
          <w:b w:val="false"/>
          <w:i w:val="false"/>
          <w:color w:val="000000"/>
          <w:sz w:val="28"/>
        </w:rPr>
        <w:t>
      1) поддерживать в постоянной готовности электрическую мощность генерирующих установок, входящих в его состав электрических станций в объеме, равном или превышающем договорной объем;</w:t>
      </w:r>
    </w:p>
    <w:bookmarkEnd w:id="747"/>
    <w:bookmarkStart w:name="z1218" w:id="748"/>
    <w:p>
      <w:pPr>
        <w:spacing w:after="0"/>
        <w:ind w:left="0"/>
        <w:jc w:val="both"/>
      </w:pPr>
      <w:r>
        <w:rPr>
          <w:rFonts w:ascii="Times New Roman"/>
          <w:b w:val="false"/>
          <w:i w:val="false"/>
          <w:color w:val="000000"/>
          <w:sz w:val="28"/>
        </w:rPr>
        <w:t>
      2) ежедневно подавать системному оператору заявки на участие в регулировании на повышение и на понижение на балансирующем рынке электрической энергии;</w:t>
      </w:r>
    </w:p>
    <w:bookmarkEnd w:id="748"/>
    <w:bookmarkStart w:name="z1219" w:id="749"/>
    <w:p>
      <w:pPr>
        <w:spacing w:after="0"/>
        <w:ind w:left="0"/>
        <w:jc w:val="both"/>
      </w:pPr>
      <w:r>
        <w:rPr>
          <w:rFonts w:ascii="Times New Roman"/>
          <w:b w:val="false"/>
          <w:i w:val="false"/>
          <w:color w:val="000000"/>
          <w:sz w:val="28"/>
        </w:rPr>
        <w:t>
      3) осуществлять исполнение заявок на участие в балансировании на повышение и на понижение на балансирующем рынке электрической энергии;</w:t>
      </w:r>
    </w:p>
    <w:bookmarkEnd w:id="749"/>
    <w:bookmarkStart w:name="z1220" w:id="750"/>
    <w:p>
      <w:pPr>
        <w:spacing w:after="0"/>
        <w:ind w:left="0"/>
        <w:jc w:val="both"/>
      </w:pPr>
      <w:r>
        <w:rPr>
          <w:rFonts w:ascii="Times New Roman"/>
          <w:b w:val="false"/>
          <w:i w:val="false"/>
          <w:color w:val="000000"/>
          <w:sz w:val="28"/>
        </w:rPr>
        <w:t>
      4) поддерживать в постоянной готовности систему общего первичного регулирования частоты в соответствии с требованиями, установленными законодательством Республики Казахстан в области электроэнергетики;</w:t>
      </w:r>
    </w:p>
    <w:bookmarkEnd w:id="750"/>
    <w:bookmarkStart w:name="z1221" w:id="751"/>
    <w:p>
      <w:pPr>
        <w:spacing w:after="0"/>
        <w:ind w:left="0"/>
        <w:jc w:val="both"/>
      </w:pPr>
      <w:r>
        <w:rPr>
          <w:rFonts w:ascii="Times New Roman"/>
          <w:b w:val="false"/>
          <w:i w:val="false"/>
          <w:color w:val="000000"/>
          <w:sz w:val="28"/>
        </w:rPr>
        <w:t>
      5) ежедневно, до 08:00 часов текущих суток (по времени города Астана), предоставлять системному оператору информацию о значениях рабочих электрических мощностей генерации, технологических и технических минимумов электрических станций, входящих в состав энергопроизводящей организации, на предстоящие сутки планирования (при этом, в течение предстоящих суток допускается однократная (один раз в сутки) корректировка данной информации в случае вывода из ремонта генерирующего оборудования (при условии наличия соответствующей заявки системному оператору на вывод оборудования в ремонт), а также дополнительная корректировка данной информации в случае предоставления системному оператору копии распоряжения об изменении водного режима, поступившего в течение соответствующих суток от бассейновых инспекций по регулированию использования и охране водных ресурсов расходов воды, в соответствии со статьей 40 Водного кодекса Республики Казахстан);</w:t>
      </w:r>
    </w:p>
    <w:bookmarkEnd w:id="751"/>
    <w:bookmarkStart w:name="z1222" w:id="752"/>
    <w:p>
      <w:pPr>
        <w:spacing w:after="0"/>
        <w:ind w:left="0"/>
        <w:jc w:val="both"/>
      </w:pPr>
      <w:r>
        <w:rPr>
          <w:rFonts w:ascii="Times New Roman"/>
          <w:b w:val="false"/>
          <w:i w:val="false"/>
          <w:color w:val="000000"/>
          <w:sz w:val="28"/>
        </w:rPr>
        <w:t>
      6) предоставлять системному оператору телеметрическую информацию о текущих значениях электрических мощностей генерации и отпуска в сеть электрических станций Субъекта и о текущих значениях электрической мощности собственного потребления Субъекта;</w:t>
      </w:r>
    </w:p>
    <w:bookmarkEnd w:id="752"/>
    <w:bookmarkStart w:name="z1223" w:id="753"/>
    <w:p>
      <w:pPr>
        <w:spacing w:after="0"/>
        <w:ind w:left="0"/>
        <w:jc w:val="both"/>
      </w:pPr>
      <w:r>
        <w:rPr>
          <w:rFonts w:ascii="Times New Roman"/>
          <w:b w:val="false"/>
          <w:i w:val="false"/>
          <w:color w:val="000000"/>
          <w:sz w:val="28"/>
        </w:rPr>
        <w:t>
      7) ежедневно предоставлять системному оператору информацию о фактических почасовых значениях электрических мощностей генерации и отпуска в сеть электрических станций Субъекта и о фактических почасовых значениях электрической мощности собственного потребления Субъекта;</w:t>
      </w:r>
    </w:p>
    <w:bookmarkEnd w:id="753"/>
    <w:bookmarkStart w:name="z1224" w:id="754"/>
    <w:p>
      <w:pPr>
        <w:spacing w:after="0"/>
        <w:ind w:left="0"/>
        <w:jc w:val="both"/>
      </w:pPr>
      <w:r>
        <w:rPr>
          <w:rFonts w:ascii="Times New Roman"/>
          <w:b w:val="false"/>
          <w:i w:val="false"/>
          <w:color w:val="000000"/>
          <w:sz w:val="28"/>
        </w:rPr>
        <w:t>
      8) ежемесячно фиксировать и предоставлять системному оператору информацию о фактических почасовых значениях электрических мощностей генерации и отпуска в сеть электрических станций Субъекта и о фактических почасовых значениях электрической мощности собственного потребления Субъекта за предыдущий расчетный период (календарный месяц);</w:t>
      </w:r>
    </w:p>
    <w:bookmarkEnd w:id="754"/>
    <w:bookmarkStart w:name="z1225" w:id="755"/>
    <w:p>
      <w:pPr>
        <w:spacing w:after="0"/>
        <w:ind w:left="0"/>
        <w:jc w:val="both"/>
      </w:pPr>
      <w:r>
        <w:rPr>
          <w:rFonts w:ascii="Times New Roman"/>
          <w:b w:val="false"/>
          <w:i w:val="false"/>
          <w:color w:val="000000"/>
          <w:sz w:val="28"/>
        </w:rPr>
        <w:t>
      9) обеспечить наличие измерительных комплексов коммерческого учета электроэнергии с подключением к автоматизированной системе коммерческого учета электроэнергии системного оператора;</w:t>
      </w:r>
    </w:p>
    <w:bookmarkEnd w:id="755"/>
    <w:bookmarkStart w:name="z1226" w:id="756"/>
    <w:p>
      <w:pPr>
        <w:spacing w:after="0"/>
        <w:ind w:left="0"/>
        <w:jc w:val="both"/>
      </w:pPr>
      <w:r>
        <w:rPr>
          <w:rFonts w:ascii="Times New Roman"/>
          <w:b w:val="false"/>
          <w:i w:val="false"/>
          <w:color w:val="000000"/>
          <w:sz w:val="28"/>
        </w:rPr>
        <w:t>
      10) допускать работников системного оператора к приборам коммерческого учета для целей снятия показаний, проверки технического состояния цепей телеизмерений и систем коммерческого учета;</w:t>
      </w:r>
    </w:p>
    <w:bookmarkEnd w:id="756"/>
    <w:bookmarkStart w:name="z1227" w:id="757"/>
    <w:p>
      <w:pPr>
        <w:spacing w:after="0"/>
        <w:ind w:left="0"/>
        <w:jc w:val="both"/>
      </w:pPr>
      <w:r>
        <w:rPr>
          <w:rFonts w:ascii="Times New Roman"/>
          <w:b w:val="false"/>
          <w:i w:val="false"/>
          <w:color w:val="000000"/>
          <w:sz w:val="28"/>
        </w:rPr>
        <w:t>
      11) незамедлительно уведомлять Единого закупщика об изменении своего наименования, юридического адреса, фактического местонахождения и иных реквизитов, необходимых для исполнения настоящего Договора;</w:t>
      </w:r>
    </w:p>
    <w:bookmarkEnd w:id="757"/>
    <w:bookmarkStart w:name="z1228" w:id="758"/>
    <w:p>
      <w:pPr>
        <w:spacing w:after="0"/>
        <w:ind w:left="0"/>
        <w:jc w:val="both"/>
      </w:pPr>
      <w:r>
        <w:rPr>
          <w:rFonts w:ascii="Times New Roman"/>
          <w:b w:val="false"/>
          <w:i w:val="false"/>
          <w:color w:val="000000"/>
          <w:sz w:val="28"/>
        </w:rPr>
        <w:t>
      12) не нарушать согласованные системным оператором годовые, квартальные, месячные графики капитальных и текущих ремонтов электросетевого, электро- и теплоэнергетического оборудования, устройств релейной защиты и автоматики, и противоаварийной автоматики, находящейся в оперативном управлении и ведении системного оператора;</w:t>
      </w:r>
    </w:p>
    <w:bookmarkEnd w:id="758"/>
    <w:bookmarkStart w:name="z1229" w:id="759"/>
    <w:p>
      <w:pPr>
        <w:spacing w:after="0"/>
        <w:ind w:left="0"/>
        <w:jc w:val="both"/>
      </w:pPr>
      <w:r>
        <w:rPr>
          <w:rFonts w:ascii="Times New Roman"/>
          <w:b w:val="false"/>
          <w:i w:val="false"/>
          <w:color w:val="000000"/>
          <w:sz w:val="28"/>
        </w:rPr>
        <w:t>
      13) не допускать реализацию (продажу) электрической энергии субъектам оптового и розничного рынка электрической энергии, за исключением Единого закупщика электрической энергии;</w:t>
      </w:r>
    </w:p>
    <w:bookmarkEnd w:id="759"/>
    <w:bookmarkStart w:name="z1230" w:id="760"/>
    <w:p>
      <w:pPr>
        <w:spacing w:after="0"/>
        <w:ind w:left="0"/>
        <w:jc w:val="both"/>
      </w:pPr>
      <w:r>
        <w:rPr>
          <w:rFonts w:ascii="Times New Roman"/>
          <w:b w:val="false"/>
          <w:i w:val="false"/>
          <w:color w:val="000000"/>
          <w:sz w:val="28"/>
        </w:rPr>
        <w:t xml:space="preserve">
      14) проходить внеочередную аттестацию электрической мощности генерирующих установок согласно </w:t>
      </w:r>
      <w:r>
        <w:rPr>
          <w:rFonts w:ascii="Times New Roman"/>
          <w:b w:val="false"/>
          <w:i w:val="false"/>
          <w:color w:val="000000"/>
          <w:sz w:val="28"/>
        </w:rPr>
        <w:t>Правилам</w:t>
      </w:r>
      <w:r>
        <w:rPr>
          <w:rFonts w:ascii="Times New Roman"/>
          <w:b w:val="false"/>
          <w:i w:val="false"/>
          <w:color w:val="000000"/>
          <w:sz w:val="28"/>
        </w:rPr>
        <w:t xml:space="preserve"> проведения аттестации электрической мощности генерирующих установок, утвержденными приказом Министра энергетики Республики Казахстан от 3 декабря 2015 года № 686 (зарегистрирован в Реестре государственной регистрации нормативных правовых актов за № 12489);</w:t>
      </w:r>
    </w:p>
    <w:bookmarkEnd w:id="760"/>
    <w:bookmarkStart w:name="z1231" w:id="761"/>
    <w:p>
      <w:pPr>
        <w:spacing w:after="0"/>
        <w:ind w:left="0"/>
        <w:jc w:val="both"/>
      </w:pPr>
      <w:r>
        <w:rPr>
          <w:rFonts w:ascii="Times New Roman"/>
          <w:b w:val="false"/>
          <w:i w:val="false"/>
          <w:color w:val="000000"/>
          <w:sz w:val="28"/>
        </w:rPr>
        <w:t>
      15) обеспечивать надлежащее техническое состояние распределительных устройств, устройств противоаварийной автоматики, расположенных на объектах Субъекта, приборов и комплексов коммерческого учета электроэнергии в соответствии с требованиями, установленными законодательством Республики Казахстан в области электроэнергетики;</w:t>
      </w:r>
    </w:p>
    <w:bookmarkEnd w:id="761"/>
    <w:bookmarkStart w:name="z1232" w:id="762"/>
    <w:p>
      <w:pPr>
        <w:spacing w:after="0"/>
        <w:ind w:left="0"/>
        <w:jc w:val="both"/>
      </w:pPr>
      <w:r>
        <w:rPr>
          <w:rFonts w:ascii="Times New Roman"/>
          <w:b w:val="false"/>
          <w:i w:val="false"/>
          <w:color w:val="000000"/>
          <w:sz w:val="28"/>
        </w:rPr>
        <w:t>
      16) осуществлять почасовое планирование режима генерации в пределах технической возможности, определяемой по информации о значениях рабочих электрических мощностей генерации, технологических и технических минимумов электрических станций, входящих в состав энергопроизводящей организации, предоставленной системному оператору на соответствующие сутки планирования;</w:t>
      </w:r>
    </w:p>
    <w:bookmarkEnd w:id="762"/>
    <w:bookmarkStart w:name="z1233" w:id="763"/>
    <w:p>
      <w:pPr>
        <w:spacing w:after="0"/>
        <w:ind w:left="0"/>
        <w:jc w:val="both"/>
      </w:pPr>
      <w:r>
        <w:rPr>
          <w:rFonts w:ascii="Times New Roman"/>
          <w:b w:val="false"/>
          <w:i w:val="false"/>
          <w:color w:val="000000"/>
          <w:sz w:val="28"/>
        </w:rPr>
        <w:t xml:space="preserve">
      17) ежегодно заключать с системным оператором договор по регулированию в порядке, определяемом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включения потребителей в перечень электростанций, утвержденными приказом Министра энергетики Республики Казахстан от 30 апреля 2020 года № 169 (зарегистрирован в Реестре государственной регистрации нормативных правовых актов № 20554);</w:t>
      </w:r>
    </w:p>
    <w:bookmarkEnd w:id="763"/>
    <w:bookmarkStart w:name="z1234" w:id="764"/>
    <w:p>
      <w:pPr>
        <w:spacing w:after="0"/>
        <w:ind w:left="0"/>
        <w:jc w:val="both"/>
      </w:pPr>
      <w:r>
        <w:rPr>
          <w:rFonts w:ascii="Times New Roman"/>
          <w:b w:val="false"/>
          <w:i w:val="false"/>
          <w:color w:val="000000"/>
          <w:sz w:val="28"/>
        </w:rPr>
        <w:t xml:space="preserve">
      18) участвовать на балансирующем рынке электрической энергии в порядке, определяемом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функционирования балансирующего рынка электрической энергии, утвержденными приказом Министра энергетики Республики Казахстан от 20 февраля 2015 года № 112 (зарегистрирован в Реестре государственной регистрации нормативных правовых актов № 10532).</w:t>
      </w:r>
    </w:p>
    <w:bookmarkEnd w:id="764"/>
    <w:bookmarkStart w:name="z1235" w:id="765"/>
    <w:p>
      <w:pPr>
        <w:spacing w:after="0"/>
        <w:ind w:left="0"/>
        <w:jc w:val="both"/>
      </w:pPr>
      <w:r>
        <w:rPr>
          <w:rFonts w:ascii="Times New Roman"/>
          <w:b w:val="false"/>
          <w:i w:val="false"/>
          <w:color w:val="000000"/>
          <w:sz w:val="28"/>
        </w:rPr>
        <w:t>
      11. Субъект имеет право:</w:t>
      </w:r>
    </w:p>
    <w:bookmarkEnd w:id="765"/>
    <w:bookmarkStart w:name="z1236" w:id="766"/>
    <w:p>
      <w:pPr>
        <w:spacing w:after="0"/>
        <w:ind w:left="0"/>
        <w:jc w:val="both"/>
      </w:pPr>
      <w:r>
        <w:rPr>
          <w:rFonts w:ascii="Times New Roman"/>
          <w:b w:val="false"/>
          <w:i w:val="false"/>
          <w:color w:val="000000"/>
          <w:sz w:val="28"/>
        </w:rPr>
        <w:t>
      1) требовать от Единого закупщика оплаты услуги по поддержанию в соответствии с настоящим Договором;</w:t>
      </w:r>
    </w:p>
    <w:bookmarkEnd w:id="766"/>
    <w:bookmarkStart w:name="z1237" w:id="767"/>
    <w:p>
      <w:pPr>
        <w:spacing w:after="0"/>
        <w:ind w:left="0"/>
        <w:jc w:val="both"/>
      </w:pPr>
      <w:r>
        <w:rPr>
          <w:rFonts w:ascii="Times New Roman"/>
          <w:b w:val="false"/>
          <w:i w:val="false"/>
          <w:color w:val="000000"/>
          <w:sz w:val="28"/>
        </w:rPr>
        <w:t>
      2) обращаться в судебные органы для решения спорных вопросов, связанных с заключением и исполнением настоящего Договора.</w:t>
      </w:r>
    </w:p>
    <w:bookmarkEnd w:id="767"/>
    <w:bookmarkStart w:name="z1238" w:id="768"/>
    <w:p>
      <w:pPr>
        <w:spacing w:after="0"/>
        <w:ind w:left="0"/>
        <w:jc w:val="left"/>
      </w:pPr>
      <w:r>
        <w:rPr>
          <w:rFonts w:ascii="Times New Roman"/>
          <w:b/>
          <w:i w:val="false"/>
          <w:color w:val="000000"/>
        </w:rPr>
        <w:t xml:space="preserve"> Глава 4. Оплата услуги по поддержанию</w:t>
      </w:r>
    </w:p>
    <w:bookmarkEnd w:id="768"/>
    <w:bookmarkStart w:name="z1239" w:id="769"/>
    <w:p>
      <w:pPr>
        <w:spacing w:after="0"/>
        <w:ind w:left="0"/>
        <w:jc w:val="both"/>
      </w:pPr>
      <w:r>
        <w:rPr>
          <w:rFonts w:ascii="Times New Roman"/>
          <w:b w:val="false"/>
          <w:i w:val="false"/>
          <w:color w:val="000000"/>
          <w:sz w:val="28"/>
        </w:rPr>
        <w:t>
      12. Единый закупщик оплачивает услугу по поддержанию Субъекта по настоящему Договору ежемесячно, но не позднее сорока пяти рабочих дней после завершения месяца оказания данной услуги.</w:t>
      </w:r>
    </w:p>
    <w:bookmarkEnd w:id="769"/>
    <w:bookmarkStart w:name="z1240" w:id="770"/>
    <w:p>
      <w:pPr>
        <w:spacing w:after="0"/>
        <w:ind w:left="0"/>
        <w:jc w:val="both"/>
      </w:pPr>
      <w:r>
        <w:rPr>
          <w:rFonts w:ascii="Times New Roman"/>
          <w:b w:val="false"/>
          <w:i w:val="false"/>
          <w:color w:val="000000"/>
          <w:sz w:val="28"/>
        </w:rPr>
        <w:t>
      При этом, Единый закупщик в рамках настоящего Договора оплачивает Субъекту за фактически объем оказанной услуги по поддержанию за расчетный период (календарный месяц) (далее – фактический объем услуги по поддержанию).</w:t>
      </w:r>
    </w:p>
    <w:bookmarkEnd w:id="770"/>
    <w:bookmarkStart w:name="z1241" w:id="771"/>
    <w:p>
      <w:pPr>
        <w:spacing w:after="0"/>
        <w:ind w:left="0"/>
        <w:jc w:val="both"/>
      </w:pPr>
      <w:r>
        <w:rPr>
          <w:rFonts w:ascii="Times New Roman"/>
          <w:b w:val="false"/>
          <w:i w:val="false"/>
          <w:color w:val="000000"/>
          <w:sz w:val="28"/>
        </w:rPr>
        <w:t>
      Фактический объем услуги по поддержанию определяется Единым закупщиком согласно Правилам рынка мощности.</w:t>
      </w:r>
    </w:p>
    <w:bookmarkEnd w:id="771"/>
    <w:bookmarkStart w:name="z1242" w:id="772"/>
    <w:p>
      <w:pPr>
        <w:spacing w:after="0"/>
        <w:ind w:left="0"/>
        <w:jc w:val="both"/>
      </w:pPr>
      <w:r>
        <w:rPr>
          <w:rFonts w:ascii="Times New Roman"/>
          <w:b w:val="false"/>
          <w:i w:val="false"/>
          <w:color w:val="000000"/>
          <w:sz w:val="28"/>
        </w:rPr>
        <w:t>
      Информация о фактическом объеме услуги по поддержанию, подлежащем оплате Единым закупщиком (далее – Информация), предоставляется Субъекту Единым закупщиком в течение двадцати рабочих дней со дня завершения соответствующего расчетного периода (календарного месяца).</w:t>
      </w:r>
    </w:p>
    <w:bookmarkEnd w:id="772"/>
    <w:bookmarkStart w:name="z1243" w:id="773"/>
    <w:p>
      <w:pPr>
        <w:spacing w:after="0"/>
        <w:ind w:left="0"/>
        <w:jc w:val="both"/>
      </w:pPr>
      <w:r>
        <w:rPr>
          <w:rFonts w:ascii="Times New Roman"/>
          <w:b w:val="false"/>
          <w:i w:val="false"/>
          <w:color w:val="000000"/>
          <w:sz w:val="28"/>
        </w:rPr>
        <w:t>
      13. Оплата фактического объема услуги по поддержанию, указанная в пункте 12 настоящего Договора, производится Единым закупщиком на основании представленного Субъектом к оплате соответствующего счета-фактуры, и подписанного Сторонами акта оказанных услуг.</w:t>
      </w:r>
    </w:p>
    <w:bookmarkEnd w:id="773"/>
    <w:bookmarkStart w:name="z1244" w:id="774"/>
    <w:p>
      <w:pPr>
        <w:spacing w:after="0"/>
        <w:ind w:left="0"/>
        <w:jc w:val="both"/>
      </w:pPr>
      <w:r>
        <w:rPr>
          <w:rFonts w:ascii="Times New Roman"/>
          <w:b w:val="false"/>
          <w:i w:val="false"/>
          <w:color w:val="000000"/>
          <w:sz w:val="28"/>
        </w:rPr>
        <w:t>
      Указанный в части первой настоящего пункта счет-фактура формируется Субъектом на основании соответствующей Информации, предоставленной Единым закупщиком Субъекту.</w:t>
      </w:r>
    </w:p>
    <w:bookmarkEnd w:id="774"/>
    <w:bookmarkStart w:name="z1245" w:id="775"/>
    <w:p>
      <w:pPr>
        <w:spacing w:after="0"/>
        <w:ind w:left="0"/>
        <w:jc w:val="both"/>
      </w:pPr>
      <w:r>
        <w:rPr>
          <w:rFonts w:ascii="Times New Roman"/>
          <w:b w:val="false"/>
          <w:i w:val="false"/>
          <w:color w:val="000000"/>
          <w:sz w:val="28"/>
        </w:rPr>
        <w:t>
      14. Если Единый закупщик оспаривает правильность выставленного счета-фактуры, он уведомляет субъекта в течении десяти рабочих дней после утверждения фактического баланса производства-потребления электрической энергии в Республики Казахстан и предоставляет Субъекту письменное заявление с изложением возражений. При этом, Единый закупщик обязан оплатить не оспоренную часть счета-фактуры согласно части первой пункта 12 настоящего Договора.</w:t>
      </w:r>
    </w:p>
    <w:bookmarkEnd w:id="775"/>
    <w:bookmarkStart w:name="z1246" w:id="776"/>
    <w:p>
      <w:pPr>
        <w:spacing w:after="0"/>
        <w:ind w:left="0"/>
        <w:jc w:val="both"/>
      </w:pPr>
      <w:r>
        <w:rPr>
          <w:rFonts w:ascii="Times New Roman"/>
          <w:b w:val="false"/>
          <w:i w:val="false"/>
          <w:color w:val="000000"/>
          <w:sz w:val="28"/>
        </w:rPr>
        <w:t>
      При изменении значений безразмерных коэффициентов, определяемых системным оператором, срок, указанный в части первой, считать со дня получения уведомления от системного оператора.</w:t>
      </w:r>
    </w:p>
    <w:bookmarkEnd w:id="776"/>
    <w:bookmarkStart w:name="z1247" w:id="777"/>
    <w:p>
      <w:pPr>
        <w:spacing w:after="0"/>
        <w:ind w:left="0"/>
        <w:jc w:val="both"/>
      </w:pPr>
      <w:r>
        <w:rPr>
          <w:rFonts w:ascii="Times New Roman"/>
          <w:b w:val="false"/>
          <w:i w:val="false"/>
          <w:color w:val="000000"/>
          <w:sz w:val="28"/>
        </w:rPr>
        <w:t>
      При изменении значений безразмерных коэффициентов, применяемых для определения фактического объема услуг по поддержанию после осуществления Единым закупщиком оплаты, Субъект обязан осуществить возврат ранее оплаченных денежных средств в адрес Единого закупщика не позднее семи рабочих дней со дня получения письменного уведомления от Единого закупщика.</w:t>
      </w:r>
    </w:p>
    <w:bookmarkEnd w:id="777"/>
    <w:bookmarkStart w:name="z1248" w:id="778"/>
    <w:p>
      <w:pPr>
        <w:spacing w:after="0"/>
        <w:ind w:left="0"/>
        <w:jc w:val="both"/>
      </w:pPr>
      <w:r>
        <w:rPr>
          <w:rFonts w:ascii="Times New Roman"/>
          <w:b w:val="false"/>
          <w:i w:val="false"/>
          <w:color w:val="000000"/>
          <w:sz w:val="28"/>
        </w:rPr>
        <w:t>
      В случае несогласия Субъекта с измененными значениями безразмерных коэффициентов, определяемых системным оператором, Субъект осуществляет возврат денежных средств согласно части третьей настоящего пункта, до разрешения споров с системным оператором.</w:t>
      </w:r>
    </w:p>
    <w:bookmarkEnd w:id="778"/>
    <w:bookmarkStart w:name="z1249" w:id="779"/>
    <w:p>
      <w:pPr>
        <w:spacing w:after="0"/>
        <w:ind w:left="0"/>
        <w:jc w:val="both"/>
      </w:pPr>
      <w:r>
        <w:rPr>
          <w:rFonts w:ascii="Times New Roman"/>
          <w:b w:val="false"/>
          <w:i w:val="false"/>
          <w:color w:val="000000"/>
          <w:sz w:val="28"/>
        </w:rPr>
        <w:t>
      15. Оплата Единым закупщиком фактических объемов услуги по поддержанию осуществляется посредством зачисления соответствующих объемов денег на текущий счет Субъекта по реквизитам, указанным в настоящем Договоре.</w:t>
      </w:r>
    </w:p>
    <w:bookmarkEnd w:id="779"/>
    <w:bookmarkStart w:name="z1250" w:id="780"/>
    <w:p>
      <w:pPr>
        <w:spacing w:after="0"/>
        <w:ind w:left="0"/>
        <w:jc w:val="both"/>
      </w:pPr>
      <w:r>
        <w:rPr>
          <w:rFonts w:ascii="Times New Roman"/>
          <w:b w:val="false"/>
          <w:i w:val="false"/>
          <w:color w:val="000000"/>
          <w:sz w:val="28"/>
        </w:rPr>
        <w:t>
      16. При наличии задолженности за предыдущие расчетные периоды, в первую очередь оплата направляется на погашение этой задолженности. В случае, если за расчетный период Единый закупщик оплатил Субъекту сумму, превышающую сумму, указанную в соответствующем счете-фактуре, разница этого превышения автоматически засчитывается в авансовый платеж следующего расчетного периода.</w:t>
      </w:r>
    </w:p>
    <w:bookmarkEnd w:id="780"/>
    <w:bookmarkStart w:name="z1251" w:id="781"/>
    <w:p>
      <w:pPr>
        <w:spacing w:after="0"/>
        <w:ind w:left="0"/>
        <w:jc w:val="left"/>
      </w:pPr>
      <w:r>
        <w:rPr>
          <w:rFonts w:ascii="Times New Roman"/>
          <w:b/>
          <w:i w:val="false"/>
          <w:color w:val="000000"/>
        </w:rPr>
        <w:t xml:space="preserve"> Глава 5. Организация учета</w:t>
      </w:r>
    </w:p>
    <w:bookmarkEnd w:id="781"/>
    <w:bookmarkStart w:name="z1252" w:id="782"/>
    <w:p>
      <w:pPr>
        <w:spacing w:after="0"/>
        <w:ind w:left="0"/>
        <w:jc w:val="both"/>
      </w:pPr>
      <w:r>
        <w:rPr>
          <w:rFonts w:ascii="Times New Roman"/>
          <w:b w:val="false"/>
          <w:i w:val="false"/>
          <w:color w:val="000000"/>
          <w:sz w:val="28"/>
        </w:rPr>
        <w:t>
      17. Для учета электрической энергии Субъект использует поверенные и опломбированные Приборы коммерческого учета.</w:t>
      </w:r>
    </w:p>
    <w:bookmarkEnd w:id="782"/>
    <w:bookmarkStart w:name="z1253" w:id="783"/>
    <w:p>
      <w:pPr>
        <w:spacing w:after="0"/>
        <w:ind w:left="0"/>
        <w:jc w:val="both"/>
      </w:pPr>
      <w:r>
        <w:rPr>
          <w:rFonts w:ascii="Times New Roman"/>
          <w:b w:val="false"/>
          <w:i w:val="false"/>
          <w:color w:val="000000"/>
          <w:sz w:val="28"/>
        </w:rPr>
        <w:t>
      18. При проведении любого вида работ, связанных с изменением или нарушением работы приборов коммерческого учета, Субъект перед началом работ письменно извещает об этом Единого закупщика. В период проведения ремонта Субъектом учет осуществляется по временным схемам, согласованным с системным оператором.</w:t>
      </w:r>
    </w:p>
    <w:bookmarkEnd w:id="783"/>
    <w:bookmarkStart w:name="z1254" w:id="784"/>
    <w:p>
      <w:pPr>
        <w:spacing w:after="0"/>
        <w:ind w:left="0"/>
        <w:jc w:val="left"/>
      </w:pPr>
      <w:r>
        <w:rPr>
          <w:rFonts w:ascii="Times New Roman"/>
          <w:b/>
          <w:i w:val="false"/>
          <w:color w:val="000000"/>
        </w:rPr>
        <w:t xml:space="preserve"> Глава 6. Ответственность Сторон</w:t>
      </w:r>
    </w:p>
    <w:bookmarkEnd w:id="784"/>
    <w:bookmarkStart w:name="z1255" w:id="785"/>
    <w:p>
      <w:pPr>
        <w:spacing w:after="0"/>
        <w:ind w:left="0"/>
        <w:jc w:val="both"/>
      </w:pPr>
      <w:r>
        <w:rPr>
          <w:rFonts w:ascii="Times New Roman"/>
          <w:b w:val="false"/>
          <w:i w:val="false"/>
          <w:color w:val="000000"/>
          <w:sz w:val="28"/>
        </w:rPr>
        <w:t>
      19. За невыполнение или ненадлежащее выполнение обязательств по настоящему Договору Стороны несут ответственность в соответствии с законодательством Республики Казахстан.</w:t>
      </w:r>
    </w:p>
    <w:bookmarkEnd w:id="785"/>
    <w:bookmarkStart w:name="z1256" w:id="786"/>
    <w:p>
      <w:pPr>
        <w:spacing w:after="0"/>
        <w:ind w:left="0"/>
        <w:jc w:val="both"/>
      </w:pPr>
      <w:r>
        <w:rPr>
          <w:rFonts w:ascii="Times New Roman"/>
          <w:b w:val="false"/>
          <w:i w:val="false"/>
          <w:color w:val="000000"/>
          <w:sz w:val="28"/>
        </w:rPr>
        <w:t>
      20. Субъект несет ответственность за предоставленные данные по настоящему Договору в соответствии с законодательством Республики Казахстан.</w:t>
      </w:r>
    </w:p>
    <w:bookmarkEnd w:id="786"/>
    <w:bookmarkStart w:name="z1257" w:id="787"/>
    <w:p>
      <w:pPr>
        <w:spacing w:after="0"/>
        <w:ind w:left="0"/>
        <w:jc w:val="both"/>
      </w:pPr>
      <w:r>
        <w:rPr>
          <w:rFonts w:ascii="Times New Roman"/>
          <w:b w:val="false"/>
          <w:i w:val="false"/>
          <w:color w:val="000000"/>
          <w:sz w:val="28"/>
        </w:rPr>
        <w:t>
      21. За неоплату счета-фактуры к моменту наступления срока оплаты по нему, Субъект вправе начислять неустойку по неоплаченным Единым закупщиком суммам, начиная со дня, следующего за днем окончания срока платежа. По просроченным суммам Субъект вправе требовать от Единого закупщика уплаты неустойки, рассчитанной, исходя из 1,5 кратной ставки рефинансирования, установленной Национальным Банком Республики Казахстан на день фактического исполнения Единым закупщиком денежного обязательства, за каждый день просрочки платежа.</w:t>
      </w:r>
    </w:p>
    <w:bookmarkEnd w:id="787"/>
    <w:bookmarkStart w:name="z1258" w:id="788"/>
    <w:p>
      <w:pPr>
        <w:spacing w:after="0"/>
        <w:ind w:left="0"/>
        <w:jc w:val="left"/>
      </w:pPr>
      <w:r>
        <w:rPr>
          <w:rFonts w:ascii="Times New Roman"/>
          <w:b/>
          <w:i w:val="false"/>
          <w:color w:val="000000"/>
        </w:rPr>
        <w:t xml:space="preserve"> Глава 7. Обстоятельства непреодолимой силы</w:t>
      </w:r>
    </w:p>
    <w:bookmarkEnd w:id="788"/>
    <w:bookmarkStart w:name="z1259" w:id="789"/>
    <w:p>
      <w:pPr>
        <w:spacing w:after="0"/>
        <w:ind w:left="0"/>
        <w:jc w:val="both"/>
      </w:pPr>
      <w:r>
        <w:rPr>
          <w:rFonts w:ascii="Times New Roman"/>
          <w:b w:val="false"/>
          <w:i w:val="false"/>
          <w:color w:val="000000"/>
          <w:sz w:val="28"/>
        </w:rPr>
        <w:t>
      22. Обстоятельства непреодолимой силы определяются в соответствии с Гражданским кодексом Республики Казахстан.</w:t>
      </w:r>
    </w:p>
    <w:bookmarkEnd w:id="789"/>
    <w:bookmarkStart w:name="z1260" w:id="790"/>
    <w:p>
      <w:pPr>
        <w:spacing w:after="0"/>
        <w:ind w:left="0"/>
        <w:jc w:val="both"/>
      </w:pPr>
      <w:r>
        <w:rPr>
          <w:rFonts w:ascii="Times New Roman"/>
          <w:b w:val="false"/>
          <w:i w:val="false"/>
          <w:color w:val="000000"/>
          <w:sz w:val="28"/>
        </w:rPr>
        <w:t>
      23. Стороны освобождаются от ответственности за неисполнение или ненадлежащее исполнение обязательств по настоящему Договору, если это явилось следствием обстоятельств непреодолимой силы. В этом случае ни одна из Сторон не будет иметь права на возмещение убытков. При этом, ни одна из Сторон не освобождается от обязанностей по настоящему Договору, возникающих до наступления обстоятельств непреодолимой силы.</w:t>
      </w:r>
    </w:p>
    <w:bookmarkEnd w:id="790"/>
    <w:bookmarkStart w:name="z1261" w:id="791"/>
    <w:p>
      <w:pPr>
        <w:spacing w:after="0"/>
        <w:ind w:left="0"/>
        <w:jc w:val="both"/>
      </w:pPr>
      <w:r>
        <w:rPr>
          <w:rFonts w:ascii="Times New Roman"/>
          <w:b w:val="false"/>
          <w:i w:val="false"/>
          <w:color w:val="000000"/>
          <w:sz w:val="28"/>
        </w:rPr>
        <w:t>
      24. Если одна из Сторон оказывается не в состоянии выполнить свои обязательства по настоящему Договору в течение шестидесяти календарных дней со дня наступления обстоятельств непреодолимой силы, другая Сторона имеет право расторгнуть Договор.</w:t>
      </w:r>
    </w:p>
    <w:bookmarkEnd w:id="791"/>
    <w:bookmarkStart w:name="z1262" w:id="792"/>
    <w:p>
      <w:pPr>
        <w:spacing w:after="0"/>
        <w:ind w:left="0"/>
        <w:jc w:val="left"/>
      </w:pPr>
      <w:r>
        <w:rPr>
          <w:rFonts w:ascii="Times New Roman"/>
          <w:b/>
          <w:i w:val="false"/>
          <w:color w:val="000000"/>
        </w:rPr>
        <w:t xml:space="preserve"> Глава 8. Рассмотрение споров</w:t>
      </w:r>
    </w:p>
    <w:bookmarkEnd w:id="792"/>
    <w:bookmarkStart w:name="z1263" w:id="793"/>
    <w:p>
      <w:pPr>
        <w:spacing w:after="0"/>
        <w:ind w:left="0"/>
        <w:jc w:val="both"/>
      </w:pPr>
      <w:r>
        <w:rPr>
          <w:rFonts w:ascii="Times New Roman"/>
          <w:b w:val="false"/>
          <w:i w:val="false"/>
          <w:color w:val="000000"/>
          <w:sz w:val="28"/>
        </w:rPr>
        <w:t xml:space="preserve">
      25. Все споры или разногласия, вытекающие из настоящего Договора, разрешаются путем переговоров Сторон. </w:t>
      </w:r>
    </w:p>
    <w:bookmarkEnd w:id="793"/>
    <w:bookmarkStart w:name="z1264" w:id="794"/>
    <w:p>
      <w:pPr>
        <w:spacing w:after="0"/>
        <w:ind w:left="0"/>
        <w:jc w:val="both"/>
      </w:pPr>
      <w:r>
        <w:rPr>
          <w:rFonts w:ascii="Times New Roman"/>
          <w:b w:val="false"/>
          <w:i w:val="false"/>
          <w:color w:val="000000"/>
          <w:sz w:val="28"/>
        </w:rPr>
        <w:t xml:space="preserve">
      Если споры и разногласия, вытекающие из настоящего Договора, не разрешаются путем переговоров, то такие споры и разногласия подлежат разрешению в судах по местонахождению Единого закупщика в соответствии со </w:t>
      </w:r>
      <w:r>
        <w:rPr>
          <w:rFonts w:ascii="Times New Roman"/>
          <w:b w:val="false"/>
          <w:i w:val="false"/>
          <w:color w:val="000000"/>
          <w:sz w:val="28"/>
        </w:rPr>
        <w:t>статьей 29</w:t>
      </w:r>
      <w:r>
        <w:rPr>
          <w:rFonts w:ascii="Times New Roman"/>
          <w:b w:val="false"/>
          <w:i w:val="false"/>
          <w:color w:val="000000"/>
          <w:sz w:val="28"/>
        </w:rPr>
        <w:t xml:space="preserve"> Гражданского процессуального кодекса Республики Казахстан.</w:t>
      </w:r>
    </w:p>
    <w:bookmarkEnd w:id="794"/>
    <w:bookmarkStart w:name="z1265" w:id="795"/>
    <w:p>
      <w:pPr>
        <w:spacing w:after="0"/>
        <w:ind w:left="0"/>
        <w:jc w:val="left"/>
      </w:pPr>
      <w:r>
        <w:rPr>
          <w:rFonts w:ascii="Times New Roman"/>
          <w:b/>
          <w:i w:val="false"/>
          <w:color w:val="000000"/>
        </w:rPr>
        <w:t xml:space="preserve"> Глава 9. Прочие положения</w:t>
      </w:r>
    </w:p>
    <w:bookmarkEnd w:id="795"/>
    <w:bookmarkStart w:name="z1266" w:id="796"/>
    <w:p>
      <w:pPr>
        <w:spacing w:after="0"/>
        <w:ind w:left="0"/>
        <w:jc w:val="both"/>
      </w:pPr>
      <w:r>
        <w:rPr>
          <w:rFonts w:ascii="Times New Roman"/>
          <w:b w:val="false"/>
          <w:i w:val="false"/>
          <w:color w:val="000000"/>
          <w:sz w:val="28"/>
        </w:rPr>
        <w:t>
      26. Взаиморасчеты между Сторонами по настоящему Договору производятся в национальной валюте Республики Казахстан.</w:t>
      </w:r>
    </w:p>
    <w:bookmarkEnd w:id="796"/>
    <w:bookmarkStart w:name="z1267" w:id="797"/>
    <w:p>
      <w:pPr>
        <w:spacing w:after="0"/>
        <w:ind w:left="0"/>
        <w:jc w:val="both"/>
      </w:pPr>
      <w:r>
        <w:rPr>
          <w:rFonts w:ascii="Times New Roman"/>
          <w:b w:val="false"/>
          <w:i w:val="false"/>
          <w:color w:val="000000"/>
          <w:sz w:val="28"/>
        </w:rPr>
        <w:t>
      27. Отношения Сторон, вытекающие из настоящего Договора и неурегулированные им, регулируются законодательством Республики Казахстан в области электроэнергетики.</w:t>
      </w:r>
    </w:p>
    <w:bookmarkEnd w:id="797"/>
    <w:bookmarkStart w:name="z1268" w:id="798"/>
    <w:p>
      <w:pPr>
        <w:spacing w:after="0"/>
        <w:ind w:left="0"/>
        <w:jc w:val="both"/>
      </w:pPr>
      <w:r>
        <w:rPr>
          <w:rFonts w:ascii="Times New Roman"/>
          <w:b w:val="false"/>
          <w:i w:val="false"/>
          <w:color w:val="000000"/>
          <w:sz w:val="28"/>
        </w:rPr>
        <w:t>
      28. Информация, содержащаяся в настоящем Договоре, является конфиденциальной и не подлежит раскрытию и/или передаче третьим Сторонам без письменного согласия Сторон, за исключением случаев, предусмотренных настоящим Договором и случаев, установленных законодательством Республики Казахстан.</w:t>
      </w:r>
    </w:p>
    <w:bookmarkEnd w:id="798"/>
    <w:bookmarkStart w:name="z1269" w:id="799"/>
    <w:p>
      <w:pPr>
        <w:spacing w:after="0"/>
        <w:ind w:left="0"/>
        <w:jc w:val="both"/>
      </w:pPr>
      <w:r>
        <w:rPr>
          <w:rFonts w:ascii="Times New Roman"/>
          <w:b w:val="false"/>
          <w:i w:val="false"/>
          <w:color w:val="000000"/>
          <w:sz w:val="28"/>
        </w:rPr>
        <w:t>
      29. Все изменения и приложения к настоящему Договору действительны и имеют силу только в том случае, если они составлены в письменной форме и подписаны обеими Сторонами.</w:t>
      </w:r>
    </w:p>
    <w:bookmarkEnd w:id="799"/>
    <w:bookmarkStart w:name="z1270" w:id="800"/>
    <w:p>
      <w:pPr>
        <w:spacing w:after="0"/>
        <w:ind w:left="0"/>
        <w:jc w:val="both"/>
      </w:pPr>
      <w:r>
        <w:rPr>
          <w:rFonts w:ascii="Times New Roman"/>
          <w:b w:val="false"/>
          <w:i w:val="false"/>
          <w:color w:val="000000"/>
          <w:sz w:val="28"/>
        </w:rPr>
        <w:t>
      30. Настоящий Договор вступает в силу со дня его подписания, и действует до завершения последнего года покупки услуги по поддержанию Субъекта, указанного в приложении 1 к настоящему Договору.</w:t>
      </w:r>
    </w:p>
    <w:bookmarkEnd w:id="800"/>
    <w:bookmarkStart w:name="z1271" w:id="801"/>
    <w:p>
      <w:pPr>
        <w:spacing w:after="0"/>
        <w:ind w:left="0"/>
        <w:jc w:val="both"/>
      </w:pPr>
      <w:r>
        <w:rPr>
          <w:rFonts w:ascii="Times New Roman"/>
          <w:b w:val="false"/>
          <w:i w:val="false"/>
          <w:color w:val="000000"/>
          <w:sz w:val="28"/>
        </w:rPr>
        <w:t>
      31. Договор составляется в двух экземплярах, на государственном и русском языках, по одному экземпляру для каждой Стороны. Оба экземпляра имеют равную юридическую силу.</w:t>
      </w:r>
    </w:p>
    <w:bookmarkEnd w:id="801"/>
    <w:bookmarkStart w:name="z1272" w:id="802"/>
    <w:p>
      <w:pPr>
        <w:spacing w:after="0"/>
        <w:ind w:left="0"/>
        <w:jc w:val="left"/>
      </w:pPr>
      <w:r>
        <w:rPr>
          <w:rFonts w:ascii="Times New Roman"/>
          <w:b/>
          <w:i w:val="false"/>
          <w:color w:val="000000"/>
        </w:rPr>
        <w:t xml:space="preserve"> Глава 10. Юридические адреса, банковские реквизиты и подписи Сторон</w:t>
      </w:r>
    </w:p>
    <w:bookmarkEnd w:id="802"/>
    <w:bookmarkStart w:name="z1273" w:id="803"/>
    <w:p>
      <w:pPr>
        <w:spacing w:after="0"/>
        <w:ind w:left="0"/>
        <w:jc w:val="both"/>
      </w:pPr>
      <w:r>
        <w:rPr>
          <w:rFonts w:ascii="Times New Roman"/>
          <w:b w:val="false"/>
          <w:i w:val="false"/>
          <w:color w:val="000000"/>
          <w:sz w:val="28"/>
        </w:rPr>
        <w:t>
      32. Юридические адреса, банковские реквизиты и подписи Сторон</w:t>
      </w:r>
    </w:p>
    <w:bookmarkEnd w:id="8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Единого закупщика Адрес:</w:t>
            </w:r>
          </w:p>
          <w:p>
            <w:pPr>
              <w:spacing w:after="20"/>
              <w:ind w:left="20"/>
              <w:jc w:val="both"/>
            </w:pPr>
            <w:r>
              <w:rPr>
                <w:rFonts w:ascii="Times New Roman"/>
                <w:b w:val="false"/>
                <w:i w:val="false"/>
                <w:color w:val="000000"/>
                <w:sz w:val="20"/>
              </w:rPr>
              <w:t>Телефон:</w:t>
            </w:r>
          </w:p>
          <w:p>
            <w:pPr>
              <w:spacing w:after="20"/>
              <w:ind w:left="20"/>
              <w:jc w:val="both"/>
            </w:pPr>
            <w:r>
              <w:rPr>
                <w:rFonts w:ascii="Times New Roman"/>
                <w:b w:val="false"/>
                <w:i w:val="false"/>
                <w:color w:val="000000"/>
                <w:sz w:val="20"/>
              </w:rPr>
              <w:t>Банковские данные:</w:t>
            </w:r>
          </w:p>
          <w:p>
            <w:pPr>
              <w:spacing w:after="20"/>
              <w:ind w:left="20"/>
              <w:jc w:val="both"/>
            </w:pPr>
            <w:r>
              <w:rPr>
                <w:rFonts w:ascii="Times New Roman"/>
                <w:b w:val="false"/>
                <w:i w:val="false"/>
                <w:color w:val="000000"/>
                <w:sz w:val="20"/>
              </w:rPr>
              <w:t>__________________</w:t>
            </w:r>
          </w:p>
          <w:p>
            <w:pPr>
              <w:spacing w:after="20"/>
              <w:ind w:left="20"/>
              <w:jc w:val="both"/>
            </w:pPr>
            <w:r>
              <w:rPr>
                <w:rFonts w:ascii="Times New Roman"/>
                <w:b w:val="false"/>
                <w:i w:val="false"/>
                <w:color w:val="000000"/>
                <w:sz w:val="20"/>
              </w:rPr>
              <w:t>Ф.И.О (при наличии)</w:t>
            </w:r>
          </w:p>
          <w:p>
            <w:pPr>
              <w:spacing w:after="20"/>
              <w:ind w:left="20"/>
              <w:jc w:val="both"/>
            </w:pPr>
            <w:r>
              <w:rPr>
                <w:rFonts w:ascii="Times New Roman"/>
                <w:b w:val="false"/>
                <w:i w:val="false"/>
                <w:color w:val="000000"/>
                <w:sz w:val="20"/>
              </w:rPr>
              <w:t>(подпись)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Субъекта</w:t>
            </w:r>
          </w:p>
          <w:p>
            <w:pPr>
              <w:spacing w:after="20"/>
              <w:ind w:left="20"/>
              <w:jc w:val="both"/>
            </w:pPr>
            <w:r>
              <w:rPr>
                <w:rFonts w:ascii="Times New Roman"/>
                <w:b w:val="false"/>
                <w:i w:val="false"/>
                <w:color w:val="000000"/>
                <w:sz w:val="20"/>
              </w:rPr>
              <w:t>Адрес:</w:t>
            </w:r>
          </w:p>
          <w:p>
            <w:pPr>
              <w:spacing w:after="20"/>
              <w:ind w:left="20"/>
              <w:jc w:val="both"/>
            </w:pPr>
            <w:r>
              <w:rPr>
                <w:rFonts w:ascii="Times New Roman"/>
                <w:b w:val="false"/>
                <w:i w:val="false"/>
                <w:color w:val="000000"/>
                <w:sz w:val="20"/>
              </w:rPr>
              <w:t>Телефон:</w:t>
            </w:r>
          </w:p>
          <w:p>
            <w:pPr>
              <w:spacing w:after="20"/>
              <w:ind w:left="20"/>
              <w:jc w:val="both"/>
            </w:pPr>
            <w:r>
              <w:rPr>
                <w:rFonts w:ascii="Times New Roman"/>
                <w:b w:val="false"/>
                <w:i w:val="false"/>
                <w:color w:val="000000"/>
                <w:sz w:val="20"/>
              </w:rPr>
              <w:t>Банковские данные:</w:t>
            </w:r>
          </w:p>
          <w:p>
            <w:pPr>
              <w:spacing w:after="20"/>
              <w:ind w:left="20"/>
              <w:jc w:val="both"/>
            </w:pPr>
            <w:r>
              <w:rPr>
                <w:rFonts w:ascii="Times New Roman"/>
                <w:b w:val="false"/>
                <w:i w:val="false"/>
                <w:color w:val="000000"/>
                <w:sz w:val="20"/>
              </w:rPr>
              <w:t>___________________</w:t>
            </w:r>
          </w:p>
          <w:p>
            <w:pPr>
              <w:spacing w:after="20"/>
              <w:ind w:left="20"/>
              <w:jc w:val="both"/>
            </w:pPr>
            <w:r>
              <w:rPr>
                <w:rFonts w:ascii="Times New Roman"/>
                <w:b w:val="false"/>
                <w:i w:val="false"/>
                <w:color w:val="000000"/>
                <w:sz w:val="20"/>
              </w:rPr>
              <w:t>Ф.И.О (при наличии)</w:t>
            </w:r>
          </w:p>
          <w:p>
            <w:pPr>
              <w:spacing w:after="20"/>
              <w:ind w:left="20"/>
              <w:jc w:val="both"/>
            </w:pPr>
            <w:r>
              <w:rPr>
                <w:rFonts w:ascii="Times New Roman"/>
                <w:b w:val="false"/>
                <w:i w:val="false"/>
                <w:color w:val="000000"/>
                <w:sz w:val="20"/>
              </w:rPr>
              <w:t>(подпись)</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Типовому договору</w:t>
            </w:r>
            <w:r>
              <w:br/>
            </w:r>
            <w:r>
              <w:rPr>
                <w:rFonts w:ascii="Times New Roman"/>
                <w:b w:val="false"/>
                <w:i w:val="false"/>
                <w:color w:val="000000"/>
                <w:sz w:val="20"/>
              </w:rPr>
              <w:t>о покупке услуги</w:t>
            </w:r>
            <w:r>
              <w:br/>
            </w:r>
            <w:r>
              <w:rPr>
                <w:rFonts w:ascii="Times New Roman"/>
                <w:b w:val="false"/>
                <w:i w:val="false"/>
                <w:color w:val="000000"/>
                <w:sz w:val="20"/>
              </w:rPr>
              <w:t>по поддержанию готовности</w:t>
            </w:r>
            <w:r>
              <w:br/>
            </w:r>
            <w:r>
              <w:rPr>
                <w:rFonts w:ascii="Times New Roman"/>
                <w:b w:val="false"/>
                <w:i w:val="false"/>
                <w:color w:val="000000"/>
                <w:sz w:val="20"/>
              </w:rPr>
              <w:t>электрической мощности</w:t>
            </w:r>
            <w:r>
              <w:br/>
            </w:r>
            <w:r>
              <w:rPr>
                <w:rFonts w:ascii="Times New Roman"/>
                <w:b w:val="false"/>
                <w:i w:val="false"/>
                <w:color w:val="000000"/>
                <w:sz w:val="20"/>
              </w:rPr>
              <w:t>по результатам централизованных</w:t>
            </w:r>
            <w:r>
              <w:br/>
            </w:r>
            <w:r>
              <w:rPr>
                <w:rFonts w:ascii="Times New Roman"/>
                <w:b w:val="false"/>
                <w:i w:val="false"/>
                <w:color w:val="000000"/>
                <w:sz w:val="20"/>
              </w:rPr>
              <w:t>торгов электрической мощностью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280" w:id="804"/>
    <w:p>
      <w:pPr>
        <w:spacing w:after="0"/>
        <w:ind w:left="0"/>
        <w:jc w:val="left"/>
      </w:pPr>
      <w:r>
        <w:rPr>
          <w:rFonts w:ascii="Times New Roman"/>
          <w:b/>
          <w:i w:val="false"/>
          <w:color w:val="000000"/>
        </w:rPr>
        <w:t xml:space="preserve"> Договорная цена (индивидуальный тариф), объем и срок покупки услуги по поддержанию готовности электрической мощности Субъекта по годам*</w:t>
      </w:r>
    </w:p>
    <w:bookmarkEnd w:id="8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1" w:id="805"/>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80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(индивидуальный тариф) на услугу по поддержанию готовности электрической мощности с без учета НДС, тыс. тенге/(МВт*мес)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услуги по поддержанию готовности электрической мощности, МВт*мес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покупки услуги по поддержанию готовности электрической мощности, годы***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7" w:id="80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80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3" w:id="80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80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9" w:id="808"/>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80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5" w:id="809"/>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80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311" w:id="810"/>
      <w:r>
        <w:rPr>
          <w:rFonts w:ascii="Times New Roman"/>
          <w:b w:val="false"/>
          <w:i w:val="false"/>
          <w:color w:val="000000"/>
          <w:sz w:val="28"/>
        </w:rPr>
        <w:t>
      Примечание:</w:t>
      </w:r>
    </w:p>
    <w:bookmarkEnd w:id="810"/>
    <w:p>
      <w:pPr>
        <w:spacing w:after="0"/>
        <w:ind w:left="0"/>
        <w:jc w:val="both"/>
      </w:pPr>
      <w:r>
        <w:rPr>
          <w:rFonts w:ascii="Times New Roman"/>
          <w:b w:val="false"/>
          <w:i w:val="false"/>
          <w:color w:val="000000"/>
          <w:sz w:val="28"/>
        </w:rPr>
        <w:t>* – числовые значения параметров таблицы отражаются с точностью до десятых;</w:t>
      </w:r>
    </w:p>
    <w:p>
      <w:pPr>
        <w:spacing w:after="0"/>
        <w:ind w:left="0"/>
        <w:jc w:val="both"/>
      </w:pPr>
      <w:r>
        <w:rPr>
          <w:rFonts w:ascii="Times New Roman"/>
          <w:b w:val="false"/>
          <w:i w:val="false"/>
          <w:color w:val="000000"/>
          <w:sz w:val="28"/>
        </w:rPr>
        <w:t>** – каждый период из срока покупки услуги по поддержанию готовности электрической мощности Субъекта указывается в формате месяц/год: __________20___ г;</w:t>
      </w:r>
    </w:p>
    <w:p>
      <w:pPr>
        <w:spacing w:after="0"/>
        <w:ind w:left="0"/>
        <w:jc w:val="both"/>
      </w:pPr>
      <w:r>
        <w:rPr>
          <w:rFonts w:ascii="Times New Roman"/>
          <w:b w:val="false"/>
          <w:i w:val="false"/>
          <w:color w:val="000000"/>
          <w:sz w:val="28"/>
        </w:rPr>
        <w:t>*** – срок покупки услуги по поддержанию готовности электрической мощности Субъекта для каждого его периода указывается одинаковым в формате месяц/год: _____20___ - ______20___ гг.</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Типовому договору</w:t>
            </w:r>
            <w:r>
              <w:br/>
            </w:r>
            <w:r>
              <w:rPr>
                <w:rFonts w:ascii="Times New Roman"/>
                <w:b w:val="false"/>
                <w:i w:val="false"/>
                <w:color w:val="000000"/>
                <w:sz w:val="20"/>
              </w:rPr>
              <w:t>о покупке услуги</w:t>
            </w:r>
            <w:r>
              <w:br/>
            </w:r>
            <w:r>
              <w:rPr>
                <w:rFonts w:ascii="Times New Roman"/>
                <w:b w:val="false"/>
                <w:i w:val="false"/>
                <w:color w:val="000000"/>
                <w:sz w:val="20"/>
              </w:rPr>
              <w:t>по поддержанию готовности</w:t>
            </w:r>
            <w:r>
              <w:br/>
            </w:r>
            <w:r>
              <w:rPr>
                <w:rFonts w:ascii="Times New Roman"/>
                <w:b w:val="false"/>
                <w:i w:val="false"/>
                <w:color w:val="000000"/>
                <w:sz w:val="20"/>
              </w:rPr>
              <w:t>электрической мощности</w:t>
            </w:r>
            <w:r>
              <w:br/>
            </w:r>
            <w:r>
              <w:rPr>
                <w:rFonts w:ascii="Times New Roman"/>
                <w:b w:val="false"/>
                <w:i w:val="false"/>
                <w:color w:val="000000"/>
                <w:sz w:val="20"/>
              </w:rPr>
              <w:t>по результатам централизованных</w:t>
            </w:r>
            <w:r>
              <w:br/>
            </w:r>
            <w:r>
              <w:rPr>
                <w:rFonts w:ascii="Times New Roman"/>
                <w:b w:val="false"/>
                <w:i w:val="false"/>
                <w:color w:val="000000"/>
                <w:sz w:val="20"/>
              </w:rPr>
              <w:t>торгов электрической мощностью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314" w:id="811"/>
    <w:p>
      <w:pPr>
        <w:spacing w:after="0"/>
        <w:ind w:left="0"/>
        <w:jc w:val="left"/>
      </w:pPr>
      <w:r>
        <w:rPr>
          <w:rFonts w:ascii="Times New Roman"/>
          <w:b/>
          <w:i w:val="false"/>
          <w:color w:val="000000"/>
        </w:rPr>
        <w:t xml:space="preserve"> Максимальное значение электрической мощности собственного потребления и максимальная электрическая мощность экспорта Субъекта, по годам*</w:t>
      </w:r>
    </w:p>
    <w:bookmarkEnd w:id="8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5" w:id="812"/>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812"/>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год**</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Максимальное значение электрической мощности собственного потребления, МВт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электрическая мощность экспорта, МВт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максимальное значение электрической мощности собственных нужд электрических станций, МВт***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7" w:id="81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81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3" w:id="81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81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9" w:id="815"/>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81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5" w:id="816"/>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81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351" w:id="817"/>
      <w:r>
        <w:rPr>
          <w:rFonts w:ascii="Times New Roman"/>
          <w:b w:val="false"/>
          <w:i w:val="false"/>
          <w:color w:val="000000"/>
          <w:sz w:val="28"/>
        </w:rPr>
        <w:t>
      Примечание:</w:t>
      </w:r>
    </w:p>
    <w:bookmarkEnd w:id="817"/>
    <w:p>
      <w:pPr>
        <w:spacing w:after="0"/>
        <w:ind w:left="0"/>
        <w:jc w:val="both"/>
      </w:pPr>
      <w:r>
        <w:rPr>
          <w:rFonts w:ascii="Times New Roman"/>
          <w:b w:val="false"/>
          <w:i w:val="false"/>
          <w:color w:val="000000"/>
          <w:sz w:val="28"/>
        </w:rPr>
        <w:t>* – числовые значения параметров таблицы отражаются с точностью до десятых;</w:t>
      </w:r>
    </w:p>
    <w:p>
      <w:pPr>
        <w:spacing w:after="0"/>
        <w:ind w:left="0"/>
        <w:jc w:val="both"/>
      </w:pPr>
      <w:r>
        <w:rPr>
          <w:rFonts w:ascii="Times New Roman"/>
          <w:b w:val="false"/>
          <w:i w:val="false"/>
          <w:color w:val="000000"/>
          <w:sz w:val="28"/>
        </w:rPr>
        <w:t>** – периоды должны соответствовать периодам, отраженным в приложении 1 к настоящему Договору, и указываться в формате месяц/год: _____20___ г;</w:t>
      </w:r>
    </w:p>
    <w:bookmarkStart w:name="z1352" w:id="818"/>
    <w:p>
      <w:pPr>
        <w:spacing w:after="0"/>
        <w:ind w:left="0"/>
        <w:jc w:val="both"/>
      </w:pPr>
      <w:r>
        <w:rPr>
          <w:rFonts w:ascii="Times New Roman"/>
          <w:b w:val="false"/>
          <w:i w:val="false"/>
          <w:color w:val="000000"/>
          <w:sz w:val="28"/>
        </w:rPr>
        <w:t>
      *** – максимальное значение электрической мощности собственных нужд электрических станций Субъекта, включающее в себя как максимальное значение электрической мощности всех собственных нужд электрических станций Субъекта, так и соответствующее максимальное значение электрической мощности всех хозяйственных и производственных нужд данных электрических станций Субъекта.</w:t>
      </w:r>
    </w:p>
    <w:bookmarkEnd w:id="818"/>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