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b4cb" w14:textId="023b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объектов государственно-частного партнерства в государственную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25 ноября 2015 года № 713. Зарегистрирован в Министерстве юстиции Республики Казахстан 24 декабря 2015 года № 12487.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государственно-частном партнерстве"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национальной экономики РК от 17.03.2023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объектов государственно-частного партнерства в государственную собственность.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бюджетных инвестиций и развития государственно-частного партнерства Министерства национальной экономики Республики Казахстан обеспечить в установленном законодательством порядке: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713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объектов государственно-частного партнерства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государственную собственность</w:t>
      </w:r>
    </w:p>
    <w:bookmarkEnd w:id="5"/>
    <w:bookmarkStart w:name="z3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приема объектов государственно-частного партнерства в государственную собственность (далее – Правила) разработаны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государственно-частном партнерстве" (далее – Закон) и определяют порядок приема объектов государственно-частного партнерства в государственную собственность.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национальной экономики РК от 17.03.2023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приказа Министра национальной экономики РК от 17.03.2023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Объекты государственно-частного партнерства, возникшие в результате исполнения договора государственно-частного партнерства, передаются после их создания в государственную собственность, если иное не предусмотрено договором государственно-частного партнерства.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государственно-частное партнерство (далее – ГЧП) – форма сотрудничества между государственным партнером и частным партнером, соответствующая признакам,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договор ГЧП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письменное соглашение, определяющее права, обязанности и ответственность сторон договора ГЧП, иные условия договора ГЧП в рамках реализации проекта ГЧП;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ГЧП – здания, сооружения и (или) оборудование, имущественные комплексы, результаты интеллектуальной творческой деятельности, которые создаются (в том числе строятся и в случае необходимости проектируются) и (или) реконструируются, и (или) модернизируются, а также эксплуатируются в рамках реализации проекта ГЧП;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государственным имуществом (далее – уполномоченный орган по государственному имуществу) – центральный исполнительный орган, осуществляющий в пределах своей компетенции руководство в сфере управления республиканским имуществом, реализации прав государства на республиканское имущество, приватизации и государственного мониторинга собственности в отраслях экономики, имеющих стратегическое значение, и стратегических объектов, за исключением имущества, закрепленного за Национальным Банком Республики Казахстан;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по руководству соответствующей отраслью (сферой) государственного управления (далее – уполномоченный государственный орган соответствующей отрасли) – центральный исполнительный орган или ведомство центрального исполнительного органа, определенные Правительством Республики Казахстан, осуществляющие руководство соответствующей отраслью (сферой) государственного управления и обладающие правами в отношении республиканского имущества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иными законами Республики Казахстан;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частный партнер – индивидуальный предприниматель, простое товарищество, консорциум или юридическое лицо, за исключением государственных юридических лиц, а также товариществ с ограниченной ответственностью и акционерных обществ, пятьдесят и более процентов долей участия в уставном капитале или голосующих акций которых прямо или косвенно принадлежат государству, заключившие договор ГЧП;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22.11.2016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национальной экономики РК от 22.11.2016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17.03.2023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Объекты принимаются в государственную собственность:</w:t>
      </w:r>
    </w:p>
    <w:bookmarkEnd w:id="17"/>
    <w:bookmarkStart w:name="z3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государственному имуществу – в отношении объектов ГЧП, относящихся к республиканской собственности;</w:t>
      </w:r>
    </w:p>
    <w:bookmarkEnd w:id="18"/>
    <w:bookmarkStart w:name="z3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областей (городов республиканского значения, столицы) – в отношении объектов ГЧП, относящихся к коммунальной собственности.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национальной экономики РК от 17.03.2023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Передачу созданных на основе договоров ГЧП объектов ГЧП в республиканскую собственность организует уполномоченный государственный орган соответствующей отрасли.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по объекту ГЧП осуществляется компенсация инвестиционных затрат, то объект ГЧП подлежит передаче в государственную собственность.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национальной экономики РК от 22.11.2016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Объекты ГЧП, которые в соответствии с договором ГЧП подлежат передаче по завершению срока эксплуатации объекта ГЧП, передаются в государственную собственность в сроки, указанные договором ГЧП с представлением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если договором ГЧП предусматривается возврат частным партнером </w:t>
      </w:r>
      <w:r>
        <w:rPr>
          <w:rFonts w:ascii="Times New Roman"/>
          <w:b w:val="false"/>
          <w:i w:val="false"/>
          <w:color w:val="000000"/>
          <w:sz w:val="28"/>
        </w:rPr>
        <w:t>исключительных прав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объекты интеллектуальной собственности, принадлежащих государству и переданных в целях реализации проекта ГЧП, то такие права возвращаются частным партнером в государственную собственность в сроки и порядке, установленные договором ГЧП.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расходы, связанные с оформлением документов для передачи объекта ГЧП в государственную собственность, в том числе расходы, связанные с проведением обязательной оценки объекта ГЧП и определением его технического состояния, осуществляются в соответствии с условиями договора ГЧП.</w:t>
      </w:r>
    </w:p>
    <w:bookmarkEnd w:id="24"/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объектов государственно-частного партнерства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государственную собственность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Министра национальной экономики РК от 17.03.2023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Частный партнер в течение тридцати рабочих дней с момента наступления срока передачи объекта ГЧП в государственную собственность в соответствии с условиями договора ГЧП, обращается в уполномоченный государственный орган соответствующей отрасли – в отношении объектов ГЧП, относящихся к республиканской собственности или местные исполнительные органы областей (городов республиканского значения, столицы) – в отношении объектов ГЧП, относящихся к коммунальной собственности, с заявлением о передаче объекта в государственную собственность.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установлено договором ГЧП моментом наступления срока передачи объекта ГЧП в государственную собственность является дата утверждения акта приемки объекта в эксплуатацию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"Об архитектурной, градостроительной и строительной деятельности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вместе с заявлением представляет документы, согласно Перечню документов, представляемых частным партнером при приеме объектов государственно-частного партнерства в государственную собственность согласно приложению к настоящим Правилам в уполномоченный государственный орган соответствующей отрасли или местные исполнительные органы областей (городов республиканского значения, столицы) для передачи объектов ГЧП в государственную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обеспечивает передачу объекта ГЧП государственному партнеру в надлежащем техническом состоянии, соответствующем требованиям договора ГЧП.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Заместителя Премьер-Министра - Министра национальной экономики РК от 16.01.2026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Уполномоченный государственный орган соответствующей отрасли в течение пяти рабочих дней со дня получения обращения частного партнера уведомляет уполномоченный орган по государственному имуществу об обращении частного партнера о готовности передачи объекта ГЧП, подлежащего приему в республиканскую собственность, в соответствии с договором ГЧП и рассмотрении возможности приема данного объекта ГЧП в республиканскую собственность.</w:t>
      </w:r>
    </w:p>
    <w:bookmarkEnd w:id="27"/>
    <w:bookmarkStart w:name="z3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 (городов республиканского значения, столицы) в течение пяти рабочих дней со дня получения обращения частного партнера о готовности передачи объекта ГЧП, подлежащего приему в коммунальную собственность, в соответствии с договором ГЧП рассматривает возможность приема данного объекта ГЧП в коммунальную собственность.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национальной экономики РК от 17.03.2023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уведомлении уполномоченного государственного органа соответствующей отрасли указывается республиканское юридическое лицо, на баланс которого предполагается передача указанного объекта ГЧП, подлежащего приему в республиканскую собственность, и прилагается письменное согласие республиканского юридического лица о приеме указанного объекта ГЧП. 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по государственному имуществу в десятидневный срок после получения уведомления принимают решение о приеме в республиканскую собственность объекта ГЧП, подлежащего приему в республиканскую собственность, и передаче его республиканскому юридическому лицу.</w:t>
      </w:r>
    </w:p>
    <w:bookmarkEnd w:id="30"/>
    <w:bookmarkStart w:name="z3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 (городов республиканского значения, столицы) в десятидневный срок после получения обращения принимает решение о приеме в коммунальную собственность объекта ГЧП, подлежащего приему в коммунальную собственность, и передаче его коммунальному юридическому лицу.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национальной экономики РК от 17.03.2023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принятия решения, предусмотренного пунктом 12 настоящих Правил, частным партнером и государственным юридическим лицом, за которым закрепляется объект ГЧП, подлежащий приему в государственную собственность, а также уполномоченным органом по государственному имуществу или местными исполнительными органами областей (городов республиканского значения, столицы), в срок не более пятнадцать календарных дней, оформляется акт приема-передачи объекта ГЧП, подлежащего приему в государственную собственность.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национальной экономики РК от 17.03.2023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Акт приема-передачи утверждается в трех экземплярах на казахском и русском языках по одному экземпляру для каждой из сторон, участвующих в его подписании.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национальной экономики РК от 17.03.2023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Государственная регистрация прав на объект ГЧП, подлежащий приему в государственную собственность,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имущество".</w:t>
      </w:r>
    </w:p>
    <w:bookmarkEnd w:id="34"/>
    <w:bookmarkStart w:name="z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приказа Министра национальной экономики РК от 17.03.2023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Споры, возникающие при передаче и приеме объектов ГЧП в государственную собственность, рассматриваются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собственность</w:t>
            </w:r>
          </w:p>
        </w:tc>
      </w:tr>
    </w:tbl>
    <w:bookmarkStart w:name="z3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частным партнером при приеме объектов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государственно-частного партнерства в государственную собственность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Заместителя Премьер-Министра - Министра национальной экономики РК от 16.01.2026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ГЧП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балансовую стоимость объекта ГЧП, подлежащего приему в государственную собственность, подписанный первым руководителем и главным бухгалтером частного партнера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техническом состоянии объекта ГЧП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