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8547" w14:textId="7868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10 сентября 2014 года № 16 "Об утверждении Правил разработки, реализации, мониторинга и контроля за реализацией операционного плана"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ноября 2015 года № 708. Зарегистрирован в Министерстве юстиции Республики Казахстан 21 декабря 2015 года № 12443. Утратил силу приказом Министра национальной экономики Республики Казахстан от 3 февраля 2020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03.02.2020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государственных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территориально-пространственного развития страны, утвержденных Указом Президента Республики Казахстан от 4 марта 2010 года № 931,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10 сентября 2014 года № 16 "Об утверждении Правил разработки, реализации, мониторинга и контроля за реализацией операционного плана" (зарегистрированный в Реестре государственной регистрации нормативных правовых актов под № 9787, опубликованный в информационно-правовой системе "Әділет" от 23 октября 2014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разработки, реализации, проведения мониторинга и контроля за реализацией операционного плана";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реализации, мониторинга и контроля за реализацией операционного плана,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за исключением пунктов 15, 16, 17 настоящих Правил, которые вводятся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действие с 1 февраля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реализации, проведения мониторинга и контроля за</w:t>
      </w:r>
      <w:r>
        <w:br/>
      </w:r>
      <w:r>
        <w:rPr>
          <w:rFonts w:ascii="Times New Roman"/>
          <w:b/>
          <w:i w:val="false"/>
          <w:color w:val="000000"/>
        </w:rPr>
        <w:t>реализацией операционного плана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разработки, реализации, проведения мониторинга и контроля за реализацией операционного плана (далее – Правила) определяет порядок разработки, реализации, проведения мониторинга и контроля за реализацией операционного плана государственного органа (далее – операционный план).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операционного плана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Операционный план разрабатывается ежегодно и утверждается первым руководителем либо ответственным секретарем или иным осуществляющим полномочия ответственного секретаря должностным лицом, определяемым Президентом Республики Казахстан, в течение десяти календарных дней со дня подписания стратегического плана государственного органа и размещается на веб-сайте государственного органа.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Операционный план разрабатывается по форме согласно приложению 1 к настоящим Правилам на основе предложений структурных подразделений и подведомственных организаций государственного органа.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Операционный план содержит мероприятия, необходимые для достижения целей и целевых индикаторов, предусмотренных в стратегическом плане государственного органа на текущий финансовый год и иных задач, определенных положением о государственном органе и охватывает всю сферу его деятельности, включая деятельность структурных подразделений и подведомственных организаций государственного органа.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Структура операционного плана государственного органа состоит из следующих разделов: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Внесение изменений и дополнений в операционный план государственного органа осуществляется в случае внесения изменений и дополнений в стратегический план государственного органа, а также по итогам мониторинга операционного плана.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реализации и проведения мониторинга операционного</w:t>
      </w:r>
      <w:r>
        <w:br/>
      </w:r>
      <w:r>
        <w:rPr>
          <w:rFonts w:ascii="Times New Roman"/>
          <w:b/>
          <w:i w:val="false"/>
          <w:color w:val="000000"/>
        </w:rPr>
        <w:t>плана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Реализация операционного плана осуществляется путем выполнения мероприятий, предусмотренных в операционном плане.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Мониторингом является непрерывный процесс сбора, систематизации и анализа информации о реализации операционного плана государственного органа.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Целью мониторинга операционного плана является улучшение хода его реализации для обеспечения надлежащего и своевременного достижения целей и целевых индикаторов стратегического плана государственного органа.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операционного плана обеспечивает: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регулярность получения информации о текущем состоянии реализации операционного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согласованность действий структурных подразделений и подведомственных организаций в реализации операционного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своевременную актуализацию операционного плана с учетом изменяющихся условий.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операционного плана проводится ежеквартально структурным подразделением государственного органа, ответственным за проведение мониторинга.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мониторинга операционного плана структурные подразделения и подведомственные организации государственного органа в пределах своей компетенции представляют информацию о выполнении операционного плана в структурное подразделение, ответственное за проведение мониторинга.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представляемая структурными подразделениями и подведомственными организациями государственного органа, содержит в себе информацию об исполненных и неисполненных запланированных мероприятиях (с указанием причин неисполнения) в разрезе целей и целевых индикаторов.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выполнении операционного плана предоставляется ежеквартально до 10 числа месяца, следующего за отчетным кварталом.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структурного подразделения или подведомственной организации обеспечивает достоверность, полноту и своевременность предоставляемой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основе информации, представляемой структурными подразделениями и подведомственными организациями государственного органа, структурным подразделением, ответственным за проведение мониторинга, подготавливается отчет о реализации операционного плана, по форме согласно приложению 2 к настоящим Правилам.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Отчет о реализации операционного плана содержит информацию о ходе реализации операционного плана, рекомендации по принятию должностными лицами необходимых мер по обеспечению своевременной реализации запланированных мероприятий и предложения по внесению изменений и дополнений в операционный план.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Отчет о реализации операционного плана предоставляется должностному лицу, указанному в пункте 2 настоящих Правил ежеквартально до 15 числа месяца, следующего за отчетным кварталом.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результатам мониторинга должностное лицо, указанное в пункте 2 настоящих Правил выносит решения, нацеленные 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реализации запланированных мероприятий (определению иных мероприятий) в целях достижения стратегических целей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выявленным проблемным вопросам.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Своевременность и полноту результатов мониторинга операционного плана обеспечивает структурное подразделение, ответственный за проведение мониторинга и подведомственная организация государственного органа.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контроля за реализацией операционного плана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реализацией операционного плана осуществляется на основе мониторинга операционного плана путем анализа мероприятий для выявления, устранения и недопущения нарушений, с целью достижения целей и целевых индикаторов стратегического плана государственного органа.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реализацией операционного плана осуществляется должностным лицом, указанным в пункте 2 настоящих Правил и службой внутреннего аудита государственного органа.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проведения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контроля за реализацией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операционного плана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и фамилия, имя, отчество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его наличии) ответственного секретаря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(руководителя)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" __" ___________20___ года     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Операционный план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на _____ год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Мероприятия государственного органа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I. Мероприятие по достижению целей и целевых индикаторов стратегического плана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Мероприятие для решения иных задач определенных положением государственного органа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Управление рисками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4993"/>
        <w:gridCol w:w="2166"/>
        <w:gridCol w:w="1695"/>
        <w:gridCol w:w="1695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возможных рисков, которые могут повлиять на достижение цели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управлению рисками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Цель 1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ответственный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операционного плана __________________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реализацией операционного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4"/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Операционного плана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за 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</w:t>
      </w:r>
    </w:p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Мероприятия государственного органа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171"/>
        <w:gridCol w:w="1171"/>
        <w:gridCol w:w="1171"/>
        <w:gridCol w:w="1171"/>
        <w:gridCol w:w="1171"/>
        <w:gridCol w:w="4103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 мероприятий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в т.ч. предложения по внесению изменений в операционный план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 .Мероприятие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достижению целей и целевых индикаторов стратегического плана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1.1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направление 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2.1.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2.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Мероприятие для решения иных задач определенных положением государственного органа 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Управление рисками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3914"/>
        <w:gridCol w:w="1698"/>
        <w:gridCol w:w="1329"/>
        <w:gridCol w:w="1329"/>
        <w:gridCol w:w="1329"/>
        <w:gridCol w:w="1329"/>
      </w:tblGrid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возможных рисков, которые могут повлиять на достижение цели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управлению рисками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управление рисками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 исполнения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Цель 1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подразделения, ответственного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отчета о реализации операционного плана ________________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