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1d09" w14:textId="a2a1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8 декабря 2014 года № 247
"Об определении перечня социально значимых пассажирских межобластных сообщений"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23 ноября 2015 года № 1082. Зарегистрирован в Министерстве юстиции Республики Казахстан 18 декабря 2015 года № 12430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34-5)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2001 года «О железнодорожном транспорте»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8 декабря 2014 года № 247 «Об определении перечня социально значимых пассажирских межобластных сообщений» (зарегистрированный в Реестре государственной регистрации нормативных правовых актов № 10069, опубликованный в информационно-правовой системе «Әділет» 3 февраля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пассажирских межобластных сообщений,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«36. Астана – Мангышлак.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Караганда - Озинки.»;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«49. Караганды – Семипалатинск.»;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«56. Кызылорда – Семипалатинск.»;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    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