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0cf" w14:textId="f18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ноября 2015 года № 676. Зарегистрирован в Министерстве юстиции Республики Казахстан 18 декабря 2015 года № 12421.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энергетики Республики Казахстан,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энергетики Республики.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абзаца девятого подпункта 6) Перечня, который вводится в действие с 1 января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электроэнергетики", при этом, абзацы десятый, одиннадцатый, двенадцатый, тринадцатый, четырнадцатый, пятнадцатый, шестнадцатый и семнадцатый подпункта 6) Перечня действуют до 1 января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электроэнергетики".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676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энергетики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1) утратил силу приказом Министра энергетики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2015 года № 90 "Об утверждении Правил приемки в эксплуатацию энергообъектов электростанций, электрических и тепловых сетей после технического вооружения" (зарегистрированный в Реестре государственной регистрации нормативных правовых актов за № 10453, опубликованный 2 апреля 2015 года в информационно-правовой системе "Әділет"):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приемки в эксплуатацию энергообъектов электростанций, электрических и тепловых сетей после технической модернизации";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приемки в эксплуатацию энергообъектов электростанций, электрических и тепловых сетей после технической модернизации.";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в эксплуатацию энергообъектов электростанций, электрических и тепловых сетей после технического вооружения, утвержденных указанным приказом: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приемки в эксплуатацию энергообъектов электростанций, электрических и тепловых сетей после технической модернизации";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приемки в эксплуатацию энергообъектов электростанций, электрических и тепловых сетей после технической модернизации (далее – Правила) разработаны в соответствии с подпунктом 33)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определяют порядок приемки в эксплуатацию энергообъектов электростанций, электрических и тепловых сетей после технической модернизации.";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применяются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освидетельствования скрытых работ – документ, подтверждающий освидетельствование работ, выполнение которых не возможно проверено в натуре после завершения всего комплекса работ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проектировщик – лицо, разработавшее проект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приемочная комиссия – временный коллегиальный орган, устанавливающий и документально подтверждающий готовность энергообъекта и принимающий энергообъект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подрядчик – лицо, осуществлявшее работы по технической модернизации на основании заключенных договорных отношений с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лицо, эксплуатирующие электростанции, электрические или тепловые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модернизация – усовершенствование или замена устаревшего физически изношенного оборудования новым, более производительным, оснащение действующих электростанций, электрических или тепловых сетей новым оборудованием, установка дополнительно на существующих производственных площадях оборудования и машин, частичная перестройка и расширение существующих зданий и сооружений электростанций, электрических или тепловых сетей, а также внедрение автоматизированных систем управления, и защиты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энергетический объект (энергообъект) – энергетического оборудование, здания, сооружения, а также системы управления, защиты и контроля энергопроизводящих и энергопередающих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энергетический оборудование – комплекс машин, установок, аппаратов, линий электропередачи, трубопроводов и вспомогательного оборудования, предназначенных для производства, преобразования, трансформации, передачи и распределения электрической и тепловой энергии.";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приемки в эксплуатацию энергообъектов электростанций, электрических и тепловых сетей после технической модернизации";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Приемка энергообъекта в эксплуатацию после технической модернизации осуществляется приемочной комиссией.";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Дата начала работы приемочной комиссии определяется Подрядчиком с учетом времени, необходимого для завершения работ по технической модернизации, и времени, необходимого для проезда председателя и членов приемочной комиссии к месту приемки энергообъекта в эксплуатацию.";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Подрядчик предъявляет к приемке энергообъект приемочной комиссией только после завершения всех работ по технической модернизации, устранения всех выявленных при испытаниях дефектов и при наличии акта о результатах испытаний.";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 позднее трех рабочих дней до начала работы приемочной комиссии Подрядчик представляет всем членам приемочной комиссии копии следующих документов, за исключением тех документов, составление которых не требуется в зависимости от характера работ по технической модернизации: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работ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подрядчиков, осуществлявших работы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в сфере подтверждения соответствия на энергообъекты и (или) их части, подлежащие подтверждению соответствия требованиям, предъявляемым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производства работ и авторского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освидетельствования скрытых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промежуточной приемки ответственных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дополнительных работ, не предусмотренных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о результатах испытаний энергообъекта.";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Акт по приемке энергообъекта в эксплуатацию оформляется и подписывается приемочной комиссией при совокупном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энергообъект не ухудшает условия работы обслуживающего персонала и экологическую обстановку в зоне влияния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энергообъекты и (или) их части, подлежащие подтверждению соответствия требованиям, предъявляемым техническими регламентами, имеются соответствующие документы в сфере подтверждения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комплексного опробования энергообъекта признаны удовлетворительными и энергообъект по своим техническим показателям признан годным к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работы по технической модернизации выполнены в соответствии с проектом и изменениями к нему, согласованными с проектировщиком.".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приемки в эксплуатацию энергообъектов электростанций, электрических и тепловых сетей после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приемки в эксплуатацию энергообъектов электростанций, электрических и тепловых сетей после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приемки в эксплуатацию энергообъектов электростанций, электрических и тепловых сетей после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 к Правилам приемки в эксплуатацию энергообъектов электростанций, электрических и тепловых сетей после технической модернизации".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 (зарегистрированный в Реестре государственной регистрации нормативных правовых актов за № 10532, опубликованный 13 апреля 2015 года в информационно-правовой системе "Әділет"):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действует до 1 января 2019 года.";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 (зарегистрированный в Реестре государственной регистрации нормативных правовых актов за № 10531, опубликованный 9 апреля 2015 года в информационно-правовой системе "Әділет"):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использованы следующие понятия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фактический баланс производства-потребления электрической энергии на оптовом рынке электрической энергии Республики Казахстан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рынок централизованной торговли электрической энергией - организованная торговая площадка для купли-продажи электрической энергии на краткосрочном (спот-торги "в течение операционных суток" и в режиме "за день вперед"), среднесрочном (неделя, месяц) и долгосрочном (квартал, год) основании;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купли-продажи электрической энергии - соглашение, заключаемое между субъектами оптового рынка электрической энергии, на покупку (продажу) договорных объемов электрической энергии с их физической поставкой в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транзит электрической энергии - услуга по использованию электрических сетей одной или нескольких сопредельных стран для передачи электрической энергии из энергосистемы другой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Энергопроизводящие организации, в том числе энергопроизводящие организации, использующие возобновляемые источники энергии, участвуют в оптовом рынке электрической энергии при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 на оптовый рынок электрической энергии в объеме не менее 1 мегаватта (далее - МВт) среднесуточной (базовой) мощности (для объектов по использованию возобновляемых источников энергии среднегодовой мощности) и наличие автоматизированных систем коммерческого учета, телекоммуникаций, обеспечивающих их унификацию с системами, установленными у системного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национальной и при необходимости региональной электрической сети.";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и 5-3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Энергопроизводящие организации, использующие возобновляемые источники энергии, участвуют в оптовом рынке электрической энергии путем продажи электроэнергии потребителям по двусторонним договорам или путем продажи электроэнергии Расчетно-финансовому центру.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Энергопроизводящие организации, использующие возобновляемые источники энергии и осуществляющие продажу электроэнергии потребителям по двусторонним договорам участвуют в оптовом рынке электроэнергии при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 на оптовый рынок электрической энергии по двусторонним договорам с потребителями в объеме не менее 1 мегаватт (далее — МВт) среднегодовой мощности и наличие автоматизированных систем коммерческого учета, телекоммуникаций, обеспечивающих их унификацию с системами, установленными у системного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национальной и при необходимости региональной электрической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Энергопроизводящие организации, использующие возобновляемые источники энергии и осуществляющие продажу электроэнергии Расчетно-финансовому центру участвуют в оптовом рынке электроэнергии при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автоматизированных систем коммерческого учета, телекоммуникаций, обеспечивающих их унификацию с системами, установленными у системного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национальной и при необходимости региональной электрической сети.";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Энергопроизводящим организациям, использующим возобновляемые источники энергии, и осуществляющим продажу электроэнергии потребителям по двусторонним договорам, доступ к национальной электрической сети и/или к региональной электрической сети предоставляется при наличии договоров: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услуг по технической диспетчеризации режимов производства/потребления электрической энергии в единой электроэнергетической системе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услуг по организации балансирования производства/потребления электрической энергии в единой электроэнергетической системе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покупку/продажу балансирующей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Энергопроизводящим организациям, использующим возобновляемые источники энергии, и осуществляющим продажу электроэнергии Расчетно-финансовому центру, доступ к национальной электрической сети и/или к региональной электрической сети предоставляется при наличии договора с Системным оператором на оказание услуг по технической диспетчеризации режимов производства/потребления электрической энергии в единой электроэнергетической системе Казахстана.";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Услуги по передаче электрической энергии по региональной электрической сети оказываются потребителям электрической энергии, присоединенным к региональной электрической сети, энергоснабжающим организациям, по тарифу, устанавливаемому государственным органом, осуществляющим руководство в сферах естественных монополий и на регулируемых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подключения подстанций энергопередающей организации принадлежащими ей линиями электропередачи к Национальной электрической сети по схеме "заход – выход", энергопередающая организация осуществляет перемещение электрической энергии по таким линиям электропередачи и оборудованию подстанций без взимания оплаты.";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24-1, 24-2 и 24-3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Расчетно-финансовый центр участвует в оптовом рынке электрической энергии в соответствии с законодательством Республики Казахстан в сфере электроэнергетики и поддержки использования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Расчетно-финансовый центр и условные потребители при покупке электрической энергии, произведенной с использованием возобновляемых источников энергии, не заключают договоры на оказание услуг по передаче с энергопередающими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24-3. Расчетно-финансовый центр заключает с системным оператором договор на оказание услуг по организации балансирования производства-потребления электрической энергии в единой электроэнергетической системе Республики Казахстан, в соответствии с договорами покупки электрической энергии заключенными с энергопроизводящими организациями, использующими возобновляемые источники энергии.".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Министра энергетики РК от 29.11.2018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энергетики РК от 11.09.2025 </w:t>
      </w:r>
      <w:r>
        <w:rPr>
          <w:rFonts w:ascii="Times New Roman"/>
          <w:b w:val="false"/>
          <w:i w:val="false"/>
          <w:color w:val="000000"/>
          <w:sz w:val="28"/>
        </w:rPr>
        <w:t>№ 345-н/қ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160 "Об утверждении предельных тарифов на электрическую энергию для группы энергопроизводящих организаций" (зарегистрированный в Реестре государственной регистрации нормативных правовых актов за № 10595, опубликованный 31 марта 2015 года в информационно-правовой системе "Әділет"):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 и действует до 1 января 2019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 для группы энергопроизводящих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приложению;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(зарегистрированный в Реестре государственной регистрации нормативных правовых актов за № 10612, опубликованный 2 апреля 2015 года в информационно-правовой системе "Әділет"):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2019 года.";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мощности" (зарегистрированный в Реестре государственной регистрации нормативных правовых актов за № 10627, опубликованный 3 апреля 2015 года в информационно-правовой системе "Әділет"):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2019 года.";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июля 2015 года № 465 "Об утверждении предельных тарифов на электрическую энергию и предельных тарифов на услугу по поддержанию готовности электрической мощности" (зарегистрированный в Реестре государственной регистрации нормативных правовых актов за № 11850, опубликованный 6 августа 2015 года в информационно-правовой системе "Әділет"):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2019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 и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поддержанию готовности электрической мощности,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 для группы</w:t>
      </w:r>
      <w:r>
        <w:br/>
      </w:r>
      <w:r>
        <w:rPr>
          <w:rFonts w:ascii="Times New Roman"/>
          <w:b/>
          <w:i w:val="false"/>
          <w:color w:val="000000"/>
        </w:rPr>
        <w:t>энергопроизводящих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тенге/кВтч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Предельные тарифы на электрическую энергию для группы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организаций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Тенге/кВтч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млн. тенге/(МВт*мес)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тарифы на услугу по поддержанию готовности электрической мощности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группа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