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1886" w14:textId="dd51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перечня представления материалов, обосновывающих наличие чрезвычайной ситуации социального, природного и техногенного характера, мероприятий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2015 года № 890. Зарегистрирован в Министерстве юстиции Республики Казахстан 11 декабря 2015 года № 12396.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резервов Правительства Республики Казахстан и местных исполнительных органов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25 апреля 2015 года № 325,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материалов, обосновывающих наличие чрезвычайной ситуации социального, природного и техногенного характера, мероприятий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материалов, обосновывающих наличие чрезвычайной ситуации социального, природного и техногенного характера.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Республики Казахстан от 30 сентября 2009 года № 226 "Об утверждении Правил предоставления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ресурсов" (зарегистрированный в Реестре государственной регистрации нормативных правовых актов от 28 октября 2009 года № 5833, опубликованный в информационно-правовой системе "Әділет" 16 сентября 2014 года, в газетах "Юридическая газета" от 15 декабря 2009 года № 191 (1788), собрании актов центральных исполнительных и иных центральных государственных органов Республики Казахстан № 12, декабрь 2009 года;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Республики Казахстан от 5 мая 2011 года № 184 "О внесении изменения в приказ Министра по чрезвычайным ситуациям Республики Казахстан от 30 сентября 2009 года № 226 "Об утверждении Правил предоставления материалов, обосновывающих наличие чрезвычайной ситуации природного и техногенного характера, мероприятий по ее локализации и ликвидации, расчетов материально-технических, финансовых и людских ресурсов" (зарегистрированный в Реестре государственной регистрации нормативных правовых актов от 28 октября 2009 года № 6979, опубликованный в газетах "Юридическая газета" от 10 июня 2011 года № 81 (2071), "Заң газеті" от 17 мая 2011 года № 85 (1901), собрании актов центральных исполнительных и иных центральных государственных органов Республики Казахстан № 24, 2011 года (дата выхода тиража 23.11.2011 года).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в Эталонном контрольном банке нормативных правовых актов Республики Казахстан и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2015 года № 890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материалов, обосновывающих наличие чрезвычайной</w:t>
      </w:r>
      <w:r>
        <w:br/>
      </w:r>
      <w:r>
        <w:rPr>
          <w:rFonts w:ascii="Times New Roman"/>
          <w:b/>
          <w:i w:val="false"/>
          <w:color w:val="000000"/>
        </w:rPr>
        <w:t>ситуации социального, природного и техногенного характера,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ее локализации и ликвидации, необходимость</w:t>
      </w:r>
      <w:r>
        <w:br/>
      </w:r>
      <w:r>
        <w:rPr>
          <w:rFonts w:ascii="Times New Roman"/>
          <w:b/>
          <w:i w:val="false"/>
          <w:color w:val="000000"/>
        </w:rPr>
        <w:t>проведения мероприятий по обеспечению правового режима</w:t>
      </w:r>
      <w:r>
        <w:br/>
      </w:r>
      <w:r>
        <w:rPr>
          <w:rFonts w:ascii="Times New Roman"/>
          <w:b/>
          <w:i w:val="false"/>
          <w:color w:val="000000"/>
        </w:rPr>
        <w:t>чрезвычайного положения, соответствующих обоснований и расчетов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материально-технических, финансовых и людских ресурсов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материалов, обосновывающих наличие чрезвычайной ситуации социального, природного и техногенного характера, мероприятий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Казахстан, утвержденный постановлением Правительства Республики Казахстан от 25 апреля 2015 года № 325.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материалов, обосновывающих</w:t>
      </w:r>
      <w:r>
        <w:br/>
      </w:r>
      <w:r>
        <w:rPr>
          <w:rFonts w:ascii="Times New Roman"/>
          <w:b/>
          <w:i w:val="false"/>
          <w:color w:val="000000"/>
        </w:rPr>
        <w:t>наличие чрезвычайной ситуации социального,</w:t>
      </w:r>
      <w:r>
        <w:br/>
      </w:r>
      <w:r>
        <w:rPr>
          <w:rFonts w:ascii="Times New Roman"/>
          <w:b/>
          <w:i w:val="false"/>
          <w:color w:val="000000"/>
        </w:rPr>
        <w:t>природного и техногенного характера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возникновения на территории Республики Казахстан чрезвычайных ситуаций социального, природного и техногенного характера, регионального или глобального масштаба, а также проведения мероприятий по обеспечению правового режима чрезвычайного положения, Министерство внутренних дел Республики Казахстан (далее - Министерство)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рассмотрение в центральный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ходатайства о выделении денег из резервов Правительства Республики Казахстан с соответствующими обоснованиями и расчетами.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возникновения чрезвычайных ситуаций социального, природного и техногенного характера местного масштаба, а также проведения мероприятий по обеспечению правового режима чрезвычайного положения, территориальные органы Министерства представляют на рассмотрение в уполномоченный орган по исполнению бюджета ходатайства о выделении денег из резерва соответствующего местного исполнительного органа области, города республиканского значения, столицы, района и города областного значения.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материалах указываются данные о зоне чрезвычайной ситуации,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 местного исполнительного органа, организаций и иных источников.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Соответствующие органы рассматривают поступившее ходатайство в течение 5 рабочих дней со дня его поступления. При истребовании дополнительных документов срок рассмотрения продлевается на 5 рабочих дней. Материалы, в котором отсутствуют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, обосновывающих наличие чрезвычайной ситуации социального, природного и техногенного характера, возвращается без рассмотрения.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 по локализации и ликвидации чрезвычайной</w:t>
      </w:r>
      <w:r>
        <w:br/>
      </w:r>
      <w:r>
        <w:rPr>
          <w:rFonts w:ascii="Times New Roman"/>
          <w:b/>
          <w:i w:val="false"/>
          <w:color w:val="000000"/>
        </w:rPr>
        <w:t>ситуации социального, природного и техногенного характера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оперативного реагирования на чрезвычайные ситуации при их возникновении органами управления гражданской защиты в пределах своей компетенции проводятся: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сложившейся обстановки, определение масштаба распространения чрезвычайной ситуации, предварительная оценка людских потерь и материального ущерба;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оповещение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возможного развития чрезвычайной ситуации, обобщение данных об обстановке и подготовка аналитических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оперативное направление сил и средств гражданской защиты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силами и средствами гражданской защиты при проведении аварийно-спасательных и неотложных работ, принятие необходимых экстренных мер и управленческих решений по вопросам ликвидации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действий и организация взаимодействия сил и средств гражданской защиты, привлекаемых к ликвидации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жизнеобеспечению населения в чрезвычайных ситуациях, в том числе использование запасов материально-технических ресурсов для ликвидации чрезвычайных ситуаций в зависимости от масштаба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за состоянием сил и средств гражданской защиты, привлекаемых к ликвидации чрезвычайных ситуаций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ликвидации чрезвычайной ситуации.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мероприятий по обеспечению правового</w:t>
      </w:r>
      <w:r>
        <w:br/>
      </w:r>
      <w:r>
        <w:rPr>
          <w:rFonts w:ascii="Times New Roman"/>
          <w:b/>
          <w:i w:val="false"/>
          <w:color w:val="000000"/>
        </w:rPr>
        <w:t>режима чрезвычайного положения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Правовой режим чрезвычайной ситуации </w:t>
      </w:r>
      <w:r>
        <w:rPr>
          <w:rFonts w:ascii="Times New Roman"/>
          <w:b/>
          <w:i w:val="false"/>
          <w:color w:val="000000"/>
          <w:sz w:val="28"/>
        </w:rPr>
        <w:t>социального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собой особый режим экстренного реагирования и функционирования государственных органов, осуществляющих предупреждение и ликвидацию чрезвычайных обстоятельств социального характера, являющихся основанием для введения чрезвычайного положения.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Правовой режим чрезвычайной ситуации социального характера вводится в отдельных местностях по решению руководителя государственного органа по предупреждению и ликвидации чрезвычайной ситуации социального характера, и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"О чрезвычайном положении".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системы экстренного реагирования и управления при правовом режиме чрезвычайной ситуации социального характера является оперативный штаб.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и местные исполнительные органы при угрозе или возникновении чрезвычайной ситуации социального характера оказывают содействие, и предоставляют помощь государственному органу по предупреждению и ликвидации чрезвычайной ситуации социального характера.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предупреждения и ликвидации чрезвычайной ситуации социального характера государственный орган по предупреждению и ликвидации чрезвычайной ситуации социального характера использует: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создают реальную угрозу жизни или здоровью людей, с возмещением материального ущерба собственникам в случае его причинения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1357 "Об утверждении Правил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резерв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правового режима чрезвычайной ситуации социального характера не превышают сроки устранения обстоятельств, послуживших основанием его введения.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2015 года № 890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материалов, обосновывающих наличие чрезвычайной ситуации</w:t>
      </w:r>
      <w:r>
        <w:br/>
      </w:r>
      <w:r>
        <w:rPr>
          <w:rFonts w:ascii="Times New Roman"/>
          <w:b/>
          <w:i w:val="false"/>
          <w:color w:val="000000"/>
        </w:rPr>
        <w:t>социального, природного и техногенного характера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внутренних дел РК от 02.09.2019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материалов, обосновывающих наличие чрезвычайной ситуации социального, природного и техногенного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Акима (области, города республиканского значения, столицы) акима района (города) или председателя Комиссии по предупреждению и ликвидации чрезвычайных ситуаций о проведении обследования пострадавших объектов и населения с участием членов комиссии по предупреждению и ликвидации чрезвычайных ситуаций и представителей заинтересованных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территории и объектов, на которой возникла чрезвычайная ситуация (с указанием основных сведений о произошедшей чрезвычайной ситуации, площади зоны чрезвычайной ситуации, степени и характере повреждений и разрушений зданий и сооружений, количестве пострадавших, размере ущерба, мерах по ликвидации чрезвычайной ситуации), подписанный и заверенный печатями членов комиссии;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справка о количестве пострадавших жилых и административных зданий с приложением предварительного расчета стоимости восстановительных работ";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проектно-сметная документация на неотложные работы по ликвидации чрезвычайных ситуаций, с приложением сводного сметного расчета затрат (с детальной расшифровкой сумм по видам первоочередных работ и расчетов материально-технических, финансовых и людских ресурсов) на запрашиваемую сумму, указанную в ходатайстве заявителя, подписанные членами Комиссии и руководителем финансово-экономической службы Акима (области, города республиканского значения, столицы), акима района (города).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проектно-сметную документацию не включаются стоимость утраченных товарно-материальных ценностей.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при выполнении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"Об архитектурной, градостроительной и строительной деятельности в Республике Казахстан" предоставляются дефектные ведомости, подтверждающие необходимость проведения ремонтных работ, составленные в соответствии с требованиями государственных нормативов в сфере архитектурной, градостроительной и строительной деятельности, а также предварительные затраты, составленные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"Об утверждении нормативных документов по ценообразованию в строительстве" (зарегистрирован в Реестре государственной регистрации нормативных правовых актов за № 16073);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справка-обоснование об отсутствии средств, предусмотренных в местном бюджете для проведения первоочередных видов работ за подписью Акима области (города республиканского значения, столицы) района (сельского округа) или лица его замещающего, а также руководителем финансово-экономической службы Акима (области, города республиканского значения, столицы), акима района (города);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ранее выделенных средствах из республиканского или местного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выделения средств из чрезвычайного резерва на строительство или капитальный ремонт разрушенных объектов, в числе документов представляется также положительное заключение уполномоченного органа по строительству;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 страховых возмещениях пострадавших зданий, сооружений, имущества граждан и выплате страховых премий, если таковые 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граждан, составляемый на основании заявлений граждан пострадавших от чрезвычайной ситуации, на получение единовременной помощи на имя Акима (области, города республиканского значения, столицы), акима района (города);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сведения о предварительном количестве граждан пострадавших от чрезвычайной ситуации, претендующих на единовременную помощь;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справка–заключение заинтересованных государственных органов, подтверждающая масштаб произошедшей чрезвычайной ситуации, нанесенного ущерба и иных последствий, за подписью руководителя либо лица его замещающего и заверенная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обоснование выделения средств из резерва Правительства Республики Казахстан (с указанием видов работ, запрашиваемых сумм и детальным разъяснением).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выделения денег из резерва Правительства на единовременную помощь, строительство или капитальный ремонт разрушенных объектов, на первоначальном этапе для обеспечения предварительного финансирования предоставляются документы, предусмотренные подпунктами 1, 2-1, 3-1, 4, 5, 6, 8-1, 9, 10.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