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30829" w14:textId="2d308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Реестра должностей гражданских служащих сферы социального обеспечения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30 октября 2015 года № 842. Зарегистрирован в Министерстве юстиции Республики Казахстан 9 декабря 2015 года № 12370. Утратил силу приказом Министра здравоохранения и социального развития Республики Казахстан от 28 декабря 2015 года № 1042</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и социального развития РК от 28.12.2015 </w:t>
      </w:r>
      <w:r>
        <w:rPr>
          <w:rFonts w:ascii="Times New Roman"/>
          <w:b w:val="false"/>
          <w:i w:val="false"/>
          <w:color w:val="ff0000"/>
          <w:sz w:val="28"/>
        </w:rPr>
        <w:t>№ 1042</w:t>
      </w:r>
      <w:r>
        <w:rPr>
          <w:rFonts w:ascii="Times New Roman"/>
          <w:b w:val="false"/>
          <w:i w:val="false"/>
          <w:color w:val="ff0000"/>
          <w:sz w:val="28"/>
        </w:rPr>
        <w:t xml:space="preserve"> (вводится в действие с 01.01.2016).</w:t>
      </w:r>
    </w:p>
    <w:bookmarkStart w:name="z2"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230-1</w:t>
      </w:r>
      <w:r>
        <w:rPr>
          <w:rFonts w:ascii="Times New Roman"/>
          <w:b w:val="false"/>
          <w:i w:val="false"/>
          <w:color w:val="000000"/>
          <w:sz w:val="28"/>
        </w:rPr>
        <w:t xml:space="preserve"> Трудового кодекса Республики Казахстан от 15 мая 2007 года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Реестр</w:t>
      </w:r>
      <w:r>
        <w:rPr>
          <w:rFonts w:ascii="Times New Roman"/>
          <w:b w:val="false"/>
          <w:i w:val="false"/>
          <w:color w:val="000000"/>
          <w:sz w:val="28"/>
        </w:rPr>
        <w:t xml:space="preserve"> должностей гражданских служащих сферы социального обеспечения.</w:t>
      </w:r>
      <w:r>
        <w:br/>
      </w:r>
      <w:r>
        <w:rPr>
          <w:rFonts w:ascii="Times New Roman"/>
          <w:b w:val="false"/>
          <w:i w:val="false"/>
          <w:color w:val="000000"/>
          <w:sz w:val="28"/>
        </w:rPr>
        <w:t>
</w:t>
      </w:r>
      <w:r>
        <w:rPr>
          <w:rFonts w:ascii="Times New Roman"/>
          <w:b w:val="false"/>
          <w:i w:val="false"/>
          <w:color w:val="000000"/>
          <w:sz w:val="28"/>
        </w:rPr>
        <w:t>
      2. Департаменту финансов Министерства здравоохранения и социального развития Республики Казахстан в установленном законодательством порядке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на официальное опубликование в периодических печатных изданиях и в информационно-правовой системе «Әдiлет»;</w:t>
      </w:r>
      <w:r>
        <w:br/>
      </w:r>
      <w:r>
        <w:rPr>
          <w:rFonts w:ascii="Times New Roman"/>
          <w:b w:val="false"/>
          <w:i w:val="false"/>
          <w:color w:val="000000"/>
          <w:sz w:val="28"/>
        </w:rPr>
        <w:t>
      3) размещение настоящего приказа на интернет-ресурсе Министерства здравоохранения и социального развития Республики Казахстан;</w:t>
      </w:r>
      <w:r>
        <w:br/>
      </w:r>
      <w:r>
        <w:rPr>
          <w:rFonts w:ascii="Times New Roman"/>
          <w:b w:val="false"/>
          <w:i w:val="false"/>
          <w:color w:val="000000"/>
          <w:sz w:val="28"/>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 предусмотренных подпунктами 1), 2) и 3) настоящего пункта. </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ответственного секретаря Министерства здравоохранения и социального развития Республики Казахстан Курмангалиеву А.Д.</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 1 января 2016 года.</w:t>
      </w:r>
    </w:p>
    <w:bookmarkEnd w:id="0"/>
    <w:p>
      <w:pPr>
        <w:spacing w:after="0"/>
        <w:ind w:left="0"/>
        <w:jc w:val="both"/>
      </w:pPr>
      <w:r>
        <w:rPr>
          <w:rFonts w:ascii="Times New Roman"/>
          <w:b w:val="false"/>
          <w:i/>
          <w:color w:val="000000"/>
          <w:sz w:val="28"/>
        </w:rPr>
        <w:t>      Министр здравоохранения и</w:t>
      </w:r>
      <w:r>
        <w:br/>
      </w:r>
      <w:r>
        <w:rPr>
          <w:rFonts w:ascii="Times New Roman"/>
          <w:b w:val="false"/>
          <w:i w:val="false"/>
          <w:color w:val="000000"/>
          <w:sz w:val="28"/>
        </w:rPr>
        <w:t>
</w:t>
      </w:r>
      <w:r>
        <w:rPr>
          <w:rFonts w:ascii="Times New Roman"/>
          <w:b w:val="false"/>
          <w:i/>
          <w:color w:val="000000"/>
          <w:sz w:val="28"/>
        </w:rPr>
        <w:t xml:space="preserve">      социального развития </w:t>
      </w:r>
      <w:r>
        <w:br/>
      </w:r>
      <w:r>
        <w:rPr>
          <w:rFonts w:ascii="Times New Roman"/>
          <w:b w:val="false"/>
          <w:i w:val="false"/>
          <w:color w:val="000000"/>
          <w:sz w:val="28"/>
        </w:rPr>
        <w:t>
</w:t>
      </w:r>
      <w:r>
        <w:rPr>
          <w:rFonts w:ascii="Times New Roman"/>
          <w:b w:val="false"/>
          <w:i/>
          <w:color w:val="000000"/>
          <w:sz w:val="28"/>
        </w:rPr>
        <w:t>      Республики Казахстан                       Т. Дуйсенова</w:t>
      </w:r>
    </w:p>
    <w:bookmarkStart w:name="z6" w:id="1"/>
    <w:p>
      <w:pPr>
        <w:spacing w:after="0"/>
        <w:ind w:left="0"/>
        <w:jc w:val="both"/>
      </w:pPr>
      <w:r>
        <w:rPr>
          <w:rFonts w:ascii="Times New Roman"/>
          <w:b w:val="false"/>
          <w:i w:val="false"/>
          <w:color w:val="000000"/>
          <w:sz w:val="28"/>
        </w:rPr>
        <w:t xml:space="preserve">
Утвержден приказом      </w:t>
      </w:r>
      <w:r>
        <w:br/>
      </w:r>
      <w:r>
        <w:rPr>
          <w:rFonts w:ascii="Times New Roman"/>
          <w:b w:val="false"/>
          <w:i w:val="false"/>
          <w:color w:val="000000"/>
          <w:sz w:val="28"/>
        </w:rPr>
        <w:t xml:space="preserve">
Министра здравоохранения и </w:t>
      </w:r>
      <w:r>
        <w:br/>
      </w:r>
      <w:r>
        <w:rPr>
          <w:rFonts w:ascii="Times New Roman"/>
          <w:b w:val="false"/>
          <w:i w:val="false"/>
          <w:color w:val="000000"/>
          <w:sz w:val="28"/>
        </w:rPr>
        <w:t xml:space="preserve">
социального развития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октября 2015 года № 842</w:t>
      </w:r>
    </w:p>
    <w:bookmarkEnd w:id="1"/>
    <w:bookmarkStart w:name="z7" w:id="2"/>
    <w:p>
      <w:pPr>
        <w:spacing w:after="0"/>
        <w:ind w:left="0"/>
        <w:jc w:val="both"/>
      </w:pPr>
      <w:r>
        <w:rPr>
          <w:rFonts w:ascii="Times New Roman"/>
          <w:b w:val="false"/>
          <w:i w:val="false"/>
          <w:color w:val="000000"/>
          <w:sz w:val="28"/>
        </w:rPr>
        <w:t>
</w:t>
      </w:r>
      <w:r>
        <w:rPr>
          <w:rFonts w:ascii="Times New Roman"/>
          <w:b/>
          <w:i w:val="false"/>
          <w:color w:val="000000"/>
          <w:sz w:val="28"/>
        </w:rPr>
        <w:t xml:space="preserve">              Реестр должностей гражданских служащих сферы </w:t>
      </w:r>
      <w:r>
        <w:br/>
      </w:r>
      <w:r>
        <w:rPr>
          <w:rFonts w:ascii="Times New Roman"/>
          <w:b w:val="false"/>
          <w:i w:val="false"/>
          <w:color w:val="000000"/>
          <w:sz w:val="28"/>
        </w:rPr>
        <w:t>
</w:t>
      </w:r>
      <w:r>
        <w:rPr>
          <w:rFonts w:ascii="Times New Roman"/>
          <w:b/>
          <w:i w:val="false"/>
          <w:color w:val="000000"/>
          <w:sz w:val="28"/>
        </w:rPr>
        <w:t>                           социального обеспечения</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997"/>
        <w:gridCol w:w="1494"/>
        <w:gridCol w:w="3"/>
        <w:gridCol w:w="84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Звено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Ступень</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Наименования должностей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 А – Управленческий персонал</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ГЦВП; РНИИОТ; НПЦРСР; Курсов повышения квалификации (далее - ГУ и ГКП республиканского значения)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Заместитель руководителя ГУ и ГКП республиканского значения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Центра занятости; организации стационарного типа (медико-социального учреждения для детей-инвалидов с психоневрологическими патологиями; медико-социального учреждения для инвалидов с психоневрологическими заболеваниями; медико-социального учреждения для престарелых и инвалидов; иные организаций, предназначенные для оказания специальных социальных услуг в условиях круглосуточного проживания); организации полустационарного типа (отделения дневного пребывания; территориальные и реабилитационные центры; иные организации, предназначенные для оказания специальных социальных услуг в условиях дневного длительного или временного (сроком до 6 месяцев) пребывания получателей услуг в организации) (далее - ГУ и ГКП областного значения (столицы, города республиканского значения)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Заместитель руководителя ГУ и ГКП областного значения (столицы, города республиканского значения)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Руководитель Центра занятости; организации полустационарного типа (отделения дневного пребывания; территориальные и реабилитационные центры; иные организации, предназначенные для оказания специальных социальных услуг в условиях дневного длительного или временного (сроком до 6 месяцев) пребывания получателей услуг в организации); организации надомного обслуживания (отделения социальной помощи на дому; иные организации, предназначенные для оказания специальных социальных услуг в условиях оказания услуг на дому по месту жительства получателей услуг); организации временного пребывания (центров социальной адаптации, домов ночного пребывания для получателей услуг в том числе жертв торговлей людьми, жертв бытового насилия, лиц, освободившихся из мест лишения свободы и находящиеся на учете в службе пробации и др.) (далее - ГУ и ГКП районного значения (города областного значения)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Заместитель руководителя ГУ и ГКП районного значения (города областного значения)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Заместитель руководителя по административно-хозяйственным вопросам в ГУ и ГКП республиканского значения </w:t>
            </w:r>
          </w:p>
          <w:p>
            <w:pPr>
              <w:spacing w:after="20"/>
              <w:ind w:left="20"/>
              <w:jc w:val="both"/>
            </w:pPr>
            <w:r>
              <w:rPr>
                <w:rFonts w:ascii="Times New Roman"/>
                <w:b w:val="false"/>
                <w:i w:val="false"/>
                <w:color w:val="000000"/>
                <w:sz w:val="20"/>
              </w:rPr>
              <w:t xml:space="preserve">Главный бухгалтер в ГУ и ГКП республиканского значения </w:t>
            </w:r>
          </w:p>
          <w:p>
            <w:pPr>
              <w:spacing w:after="20"/>
              <w:ind w:left="20"/>
              <w:jc w:val="both"/>
            </w:pPr>
            <w:r>
              <w:rPr>
                <w:rFonts w:ascii="Times New Roman"/>
                <w:b w:val="false"/>
                <w:i w:val="false"/>
                <w:color w:val="000000"/>
                <w:sz w:val="20"/>
              </w:rPr>
              <w:t>Руководитель областного филиала ГУ и ГКП республиканского значения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руководителя областного филиала ГУ и ГКП республиканского значения</w:t>
            </w:r>
          </w:p>
          <w:p>
            <w:pPr>
              <w:spacing w:after="20"/>
              <w:ind w:left="20"/>
              <w:jc w:val="both"/>
            </w:pPr>
            <w:r>
              <w:rPr>
                <w:rFonts w:ascii="Times New Roman"/>
                <w:b w:val="false"/>
                <w:i w:val="false"/>
                <w:color w:val="000000"/>
                <w:sz w:val="20"/>
              </w:rPr>
              <w:t>Руководитель филиала ГУ и ГКП республиканского значения</w:t>
            </w:r>
          </w:p>
          <w:p>
            <w:pPr>
              <w:spacing w:after="20"/>
              <w:ind w:left="20"/>
              <w:jc w:val="both"/>
            </w:pPr>
            <w:r>
              <w:rPr>
                <w:rFonts w:ascii="Times New Roman"/>
                <w:b w:val="false"/>
                <w:i w:val="false"/>
                <w:color w:val="000000"/>
                <w:sz w:val="20"/>
              </w:rPr>
              <w:t xml:space="preserve">Заместитель главного бухгалтера в ГУ и ГКП республиканского значения </w:t>
            </w:r>
          </w:p>
          <w:p>
            <w:pPr>
              <w:spacing w:after="20"/>
              <w:ind w:left="20"/>
              <w:jc w:val="both"/>
            </w:pPr>
            <w:r>
              <w:rPr>
                <w:rFonts w:ascii="Times New Roman"/>
                <w:b w:val="false"/>
                <w:i w:val="false"/>
                <w:color w:val="000000"/>
                <w:sz w:val="20"/>
              </w:rPr>
              <w:t>Директор Департамента центрального аппарата ГУ и ГКП республиканского значения</w:t>
            </w:r>
          </w:p>
          <w:p>
            <w:pPr>
              <w:spacing w:after="20"/>
              <w:ind w:left="20"/>
              <w:jc w:val="both"/>
            </w:pPr>
            <w:r>
              <w:rPr>
                <w:rFonts w:ascii="Times New Roman"/>
                <w:b w:val="false"/>
                <w:i w:val="false"/>
                <w:color w:val="000000"/>
                <w:sz w:val="20"/>
              </w:rPr>
              <w:t xml:space="preserve">Ученый секретарь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структурного подразделения организации областного значения (столицы, города республиканского значения) стационарного типа (руководитель организации полустационарного типа);</w:t>
            </w:r>
          </w:p>
          <w:p>
            <w:pPr>
              <w:spacing w:after="20"/>
              <w:ind w:left="20"/>
              <w:jc w:val="both"/>
            </w:pPr>
            <w:r>
              <w:rPr>
                <w:rFonts w:ascii="Times New Roman"/>
                <w:b w:val="false"/>
                <w:i w:val="false"/>
                <w:color w:val="000000"/>
                <w:sz w:val="20"/>
              </w:rPr>
              <w:t xml:space="preserve">Заместитель директора по административно-хозяйственной работе организации стационарного, полустационарного типа и временного пребывания областного значения (столицы, города республиканского значения) </w:t>
            </w:r>
          </w:p>
          <w:p>
            <w:pPr>
              <w:spacing w:after="20"/>
              <w:ind w:left="20"/>
              <w:jc w:val="both"/>
            </w:pPr>
            <w:r>
              <w:rPr>
                <w:rFonts w:ascii="Times New Roman"/>
                <w:b w:val="false"/>
                <w:i w:val="false"/>
                <w:color w:val="000000"/>
                <w:sz w:val="20"/>
              </w:rPr>
              <w:t xml:space="preserve">Главный бухгалтер ГУ и ГКП областного значения (столицы, города республиканского значения) </w:t>
            </w:r>
          </w:p>
          <w:p>
            <w:pPr>
              <w:spacing w:after="20"/>
              <w:ind w:left="20"/>
              <w:jc w:val="both"/>
            </w:pPr>
            <w:r>
              <w:rPr>
                <w:rFonts w:ascii="Times New Roman"/>
                <w:b w:val="false"/>
                <w:i w:val="false"/>
                <w:color w:val="000000"/>
                <w:sz w:val="20"/>
              </w:rPr>
              <w:t>Главный экономист ГУ и ГКП республиканского значения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Заместитель руководителя структурного подразделения организации областного значения (столицы, города республиканского значения) стационарного типа (заместитель руководителя организации полустационарного типа) </w:t>
            </w:r>
          </w:p>
          <w:p>
            <w:pPr>
              <w:spacing w:after="20"/>
              <w:ind w:left="20"/>
              <w:jc w:val="both"/>
            </w:pPr>
            <w:r>
              <w:rPr>
                <w:rFonts w:ascii="Times New Roman"/>
                <w:b w:val="false"/>
                <w:i w:val="false"/>
                <w:color w:val="000000"/>
                <w:sz w:val="20"/>
              </w:rPr>
              <w:t xml:space="preserve">Заведующий медицинским отделением организации стационарного типа и полустационарного типа областного значения (столицы, города республиканского значения) </w:t>
            </w:r>
          </w:p>
          <w:p>
            <w:pPr>
              <w:spacing w:after="20"/>
              <w:ind w:left="20"/>
              <w:jc w:val="both"/>
            </w:pPr>
            <w:r>
              <w:rPr>
                <w:rFonts w:ascii="Times New Roman"/>
                <w:b w:val="false"/>
                <w:i w:val="false"/>
                <w:color w:val="000000"/>
                <w:sz w:val="20"/>
              </w:rPr>
              <w:t xml:space="preserve">Заведующий отделением надомного обслуживания являющийся структурным подразделением организации областного значения (столицы, города республиканского значения) </w:t>
            </w:r>
          </w:p>
          <w:p>
            <w:pPr>
              <w:spacing w:after="20"/>
              <w:ind w:left="20"/>
              <w:jc w:val="both"/>
            </w:pPr>
            <w:r>
              <w:rPr>
                <w:rFonts w:ascii="Times New Roman"/>
                <w:b w:val="false"/>
                <w:i w:val="false"/>
                <w:color w:val="000000"/>
                <w:sz w:val="20"/>
              </w:rPr>
              <w:t xml:space="preserve">Заместитель главного бухгалтера ГУ и ГКП областного значения (столицы, города республиканского значения) </w:t>
            </w:r>
          </w:p>
          <w:p>
            <w:pPr>
              <w:spacing w:after="20"/>
              <w:ind w:left="20"/>
              <w:jc w:val="both"/>
            </w:pPr>
            <w:r>
              <w:rPr>
                <w:rFonts w:ascii="Times New Roman"/>
                <w:b w:val="false"/>
                <w:i w:val="false"/>
                <w:color w:val="000000"/>
                <w:sz w:val="20"/>
              </w:rPr>
              <w:t xml:space="preserve">Главный бухгалтер ГУ и КГП районного значения (города областного значения) </w:t>
            </w:r>
          </w:p>
          <w:p>
            <w:pPr>
              <w:spacing w:after="20"/>
              <w:ind w:left="20"/>
              <w:jc w:val="both"/>
            </w:pPr>
            <w:r>
              <w:rPr>
                <w:rFonts w:ascii="Times New Roman"/>
                <w:b w:val="false"/>
                <w:i w:val="false"/>
                <w:color w:val="000000"/>
                <w:sz w:val="20"/>
              </w:rPr>
              <w:t xml:space="preserve">Главный экономист ГУ и КГП областного значения (столицы, города республиканского значения)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Заведующий медицинским отделением организации полустационарного типа являющийся структрурным подразделением организации районного значения (города областного значения) </w:t>
            </w:r>
          </w:p>
          <w:p>
            <w:pPr>
              <w:spacing w:after="20"/>
              <w:ind w:left="20"/>
              <w:jc w:val="both"/>
            </w:pPr>
            <w:r>
              <w:rPr>
                <w:rFonts w:ascii="Times New Roman"/>
                <w:b w:val="false"/>
                <w:i w:val="false"/>
                <w:color w:val="000000"/>
                <w:sz w:val="20"/>
              </w:rPr>
              <w:t xml:space="preserve">Заместитель директора (руководителя) по социальной работе организации полустационарного типа, организации временного пребывания районного значения (города областного значения) </w:t>
            </w:r>
          </w:p>
          <w:p>
            <w:pPr>
              <w:spacing w:after="20"/>
              <w:ind w:left="20"/>
              <w:jc w:val="both"/>
            </w:pPr>
            <w:r>
              <w:rPr>
                <w:rFonts w:ascii="Times New Roman"/>
                <w:b w:val="false"/>
                <w:i w:val="false"/>
                <w:color w:val="000000"/>
                <w:sz w:val="20"/>
              </w:rPr>
              <w:t xml:space="preserve">Заместитель директора по административно-хозяйственной работе организации временного пребывания районного значения (города областного значения)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сектора Центра занятости районного значения (города областного значения)</w:t>
            </w:r>
          </w:p>
          <w:p>
            <w:pPr>
              <w:spacing w:after="20"/>
              <w:ind w:left="20"/>
              <w:jc w:val="both"/>
            </w:pPr>
            <w:r>
              <w:rPr>
                <w:rFonts w:ascii="Times New Roman"/>
                <w:b w:val="false"/>
                <w:i w:val="false"/>
                <w:color w:val="000000"/>
                <w:sz w:val="20"/>
              </w:rPr>
              <w:t>Заместитель руководителя организации полустационарного типа являющийся структрурным подразделением организации районного значения (города областного значения)</w:t>
            </w:r>
          </w:p>
          <w:p>
            <w:pPr>
              <w:spacing w:after="20"/>
              <w:ind w:left="20"/>
              <w:jc w:val="both"/>
            </w:pPr>
            <w:r>
              <w:rPr>
                <w:rFonts w:ascii="Times New Roman"/>
                <w:b w:val="false"/>
                <w:i w:val="false"/>
                <w:color w:val="000000"/>
                <w:sz w:val="20"/>
              </w:rPr>
              <w:t xml:space="preserve">Главный экономист ГУ и КГП районного значения (города областного значения)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Заместитель директора Департамента, руководитель управления (центрального аппарата) ГЦВП </w:t>
            </w:r>
          </w:p>
          <w:p>
            <w:pPr>
              <w:spacing w:after="20"/>
              <w:ind w:left="20"/>
              <w:jc w:val="both"/>
            </w:pPr>
            <w:r>
              <w:rPr>
                <w:rFonts w:ascii="Times New Roman"/>
                <w:b w:val="false"/>
                <w:i w:val="false"/>
                <w:color w:val="000000"/>
                <w:sz w:val="20"/>
              </w:rPr>
              <w:t xml:space="preserve">Руководитель лаборатории и управлении РНИИОТ и НПЦРСР </w:t>
            </w:r>
          </w:p>
          <w:p>
            <w:pPr>
              <w:spacing w:after="20"/>
              <w:ind w:left="20"/>
              <w:jc w:val="both"/>
            </w:pPr>
            <w:r>
              <w:rPr>
                <w:rFonts w:ascii="Times New Roman"/>
                <w:b w:val="false"/>
                <w:i w:val="false"/>
                <w:color w:val="000000"/>
                <w:sz w:val="20"/>
              </w:rPr>
              <w:t>Руководитель службы ГУ и ГКП республиканского значения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Заместитель руководителя лаборатории, управлении, службы ГУ и ГКП республиканского значения </w:t>
            </w:r>
          </w:p>
          <w:p>
            <w:pPr>
              <w:spacing w:after="20"/>
              <w:ind w:left="20"/>
              <w:jc w:val="both"/>
            </w:pPr>
            <w:r>
              <w:rPr>
                <w:rFonts w:ascii="Times New Roman"/>
                <w:b w:val="false"/>
                <w:i w:val="false"/>
                <w:color w:val="000000"/>
                <w:sz w:val="20"/>
              </w:rPr>
              <w:t xml:space="preserve">Руководитель отдела ГУ и ГКП республиканского значения </w:t>
            </w:r>
          </w:p>
          <w:p>
            <w:pPr>
              <w:spacing w:after="20"/>
              <w:ind w:left="20"/>
              <w:jc w:val="both"/>
            </w:pPr>
            <w:r>
              <w:rPr>
                <w:rFonts w:ascii="Times New Roman"/>
                <w:b w:val="false"/>
                <w:i w:val="false"/>
                <w:color w:val="000000"/>
                <w:sz w:val="20"/>
              </w:rPr>
              <w:t>Главный инженер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Руководитель отделения районного и городского филиала ГЦВП </w:t>
            </w:r>
          </w:p>
          <w:p>
            <w:pPr>
              <w:spacing w:after="20"/>
              <w:ind w:left="20"/>
              <w:jc w:val="both"/>
            </w:pPr>
            <w:r>
              <w:rPr>
                <w:rFonts w:ascii="Times New Roman"/>
                <w:b w:val="false"/>
                <w:i w:val="false"/>
                <w:color w:val="000000"/>
                <w:sz w:val="20"/>
              </w:rPr>
              <w:t>Руководитель группы отделения ГУ и ГКП областного значения (столицы, города республиканского значения)</w:t>
            </w:r>
          </w:p>
          <w:p>
            <w:pPr>
              <w:spacing w:after="20"/>
              <w:ind w:left="20"/>
              <w:jc w:val="both"/>
            </w:pPr>
            <w:r>
              <w:rPr>
                <w:rFonts w:ascii="Times New Roman"/>
                <w:b w:val="false"/>
                <w:i w:val="false"/>
                <w:color w:val="000000"/>
                <w:sz w:val="20"/>
              </w:rPr>
              <w:t xml:space="preserve">Руководитель структрурного подразделения полустационарного типа организации районного значения (города областного значения) </w:t>
            </w:r>
          </w:p>
          <w:p>
            <w:pPr>
              <w:spacing w:after="20"/>
              <w:ind w:left="20"/>
              <w:jc w:val="both"/>
            </w:pPr>
            <w:r>
              <w:rPr>
                <w:rFonts w:ascii="Times New Roman"/>
                <w:b w:val="false"/>
                <w:i w:val="false"/>
                <w:color w:val="000000"/>
                <w:sz w:val="20"/>
              </w:rPr>
              <w:t xml:space="preserve">Заведующий медицинским отделением организации полустационарного типа районного значения (города областного значения) </w:t>
            </w:r>
          </w:p>
          <w:p>
            <w:pPr>
              <w:spacing w:after="20"/>
              <w:ind w:left="20"/>
              <w:jc w:val="both"/>
            </w:pPr>
            <w:r>
              <w:rPr>
                <w:rFonts w:ascii="Times New Roman"/>
                <w:b w:val="false"/>
                <w:i w:val="false"/>
                <w:color w:val="000000"/>
                <w:sz w:val="20"/>
              </w:rPr>
              <w:t xml:space="preserve">Заведующий отделением надомного обслуживания являющийся структурным подразделением организации районного значения (города областного значения) </w:t>
            </w:r>
          </w:p>
          <w:p>
            <w:pPr>
              <w:spacing w:after="20"/>
              <w:ind w:left="20"/>
              <w:jc w:val="both"/>
            </w:pPr>
            <w:r>
              <w:rPr>
                <w:rFonts w:ascii="Times New Roman"/>
                <w:b w:val="false"/>
                <w:i w:val="false"/>
                <w:color w:val="000000"/>
                <w:sz w:val="20"/>
              </w:rPr>
              <w:t>Заместитель директора (руководителя) по административно-хозяйственной работе организации временного пребывания на районном (городском) уровне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Заместитель руководителя городского отделения ГЦВП </w:t>
            </w:r>
          </w:p>
          <w:p>
            <w:pPr>
              <w:spacing w:after="20"/>
              <w:ind w:left="20"/>
              <w:jc w:val="both"/>
            </w:pPr>
            <w:r>
              <w:rPr>
                <w:rFonts w:ascii="Times New Roman"/>
                <w:b w:val="false"/>
                <w:i w:val="false"/>
                <w:color w:val="000000"/>
                <w:sz w:val="20"/>
              </w:rPr>
              <w:t xml:space="preserve">Руководитель отдела областного филиала ГЦВП </w:t>
            </w:r>
          </w:p>
          <w:p>
            <w:pPr>
              <w:spacing w:after="20"/>
              <w:ind w:left="20"/>
              <w:jc w:val="both"/>
            </w:pPr>
            <w:r>
              <w:rPr>
                <w:rFonts w:ascii="Times New Roman"/>
                <w:b w:val="false"/>
                <w:i w:val="false"/>
                <w:color w:val="000000"/>
                <w:sz w:val="20"/>
              </w:rPr>
              <w:t xml:space="preserve">Руководитель отдела Центра занятости населения районного значения (города областного значения) </w:t>
            </w:r>
          </w:p>
          <w:p>
            <w:pPr>
              <w:spacing w:after="20"/>
              <w:ind w:left="20"/>
              <w:jc w:val="both"/>
            </w:pPr>
            <w:r>
              <w:rPr>
                <w:rFonts w:ascii="Times New Roman"/>
                <w:b w:val="false"/>
                <w:i w:val="false"/>
                <w:color w:val="000000"/>
                <w:sz w:val="20"/>
              </w:rPr>
              <w:t xml:space="preserve">Руководитель отдела полустационарного типа, временного пребыванию и надомного обслуживания областного значения (столицы, города республиканского значения) </w:t>
            </w:r>
          </w:p>
          <w:p>
            <w:pPr>
              <w:spacing w:after="20"/>
              <w:ind w:left="20"/>
              <w:jc w:val="both"/>
            </w:pPr>
            <w:r>
              <w:rPr>
                <w:rFonts w:ascii="Times New Roman"/>
                <w:b w:val="false"/>
                <w:i w:val="false"/>
                <w:color w:val="000000"/>
                <w:sz w:val="20"/>
              </w:rPr>
              <w:t xml:space="preserve">Руководитель лаборатории ГУ и ГКП областного значения (столицы, города республиканского значения)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Руководитель отдела районного и городского отделения ГЦВП </w:t>
            </w:r>
          </w:p>
          <w:p>
            <w:pPr>
              <w:spacing w:after="20"/>
              <w:ind w:left="20"/>
              <w:jc w:val="both"/>
            </w:pPr>
            <w:r>
              <w:rPr>
                <w:rFonts w:ascii="Times New Roman"/>
                <w:b w:val="false"/>
                <w:i w:val="false"/>
                <w:color w:val="000000"/>
                <w:sz w:val="20"/>
              </w:rPr>
              <w:t xml:space="preserve">Руководитель отдела полустационарного типа, временного пребыванию и надомного обслуживания районного значения (города областного значения)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 B - Основной персонал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Первое звено В1</w:t>
            </w:r>
          </w:p>
        </w:tc>
      </w:tr>
      <w:tr>
        <w:trPr>
          <w:trHeight w:val="30" w:hRule="atLeast"/>
        </w:trPr>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Главный научный сотрудник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Ведущий научный сотрудник </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Старший научный сотрудник</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Научный сотрудник</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Младший научный сотрудник</w:t>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r>
      <w:tr>
        <w:trPr>
          <w:trHeight w:val="30" w:hRule="atLeast"/>
        </w:trPr>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Специалисты высшего уровня квалификации высшей категории: врачи всех специальностей </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Специалисты высшего уровня квалификации первой категории: врачи всех специальностей </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Специалисты высшего уровня квалификации второй категории: врачи всех специальностей </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Специалисты высшего уровня квалификации без категории: врачи всех специальностей </w:t>
            </w:r>
          </w:p>
        </w:tc>
      </w:tr>
      <w:tr>
        <w:trPr>
          <w:trHeight w:val="30" w:hRule="atLeast"/>
        </w:trPr>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Специалисты высшего уровня квалификации высшей категории: медицинская (ий) сестра (брат), акушер (ка), лаборант, провизор (фармацевт) </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Специалисты высшего уровня квалификации первой категории: медицинская (ий) сестра (брат), акушер (ка), лаборант, провизор (фармацевт)</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Специалисты высшего уровня квалификации второй категории: медицинская (ий) сестра (брат), акушер (ка), лаборант, провизор (фармацевт)</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Специалисты высшего уровня квалификации без категории: медицинская (ий) сестра (брат), акушер (ка), лаборант, провизор (фармацевт)</w:t>
            </w:r>
          </w:p>
        </w:tc>
      </w:tr>
      <w:tr>
        <w:trPr>
          <w:trHeight w:val="30" w:hRule="atLeast"/>
        </w:trPr>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Специалисты среднего уровня квалификации высшей категории: инструктор по лечебной физкультуре (с медицинским образованием), фельдшер, акушер (ка), лаборант (медицинский), медицинская (ий) сестра (брат), диетическая сестра, фармацевт</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Специалисты среднего уровня квалификации первой категории: инструктор по лечебной физкультуре (с медицинским образованием), фельдшер, акушер (ка), лаборант (медицинский), диетическая сестра, медицинская (ий) сестра (брат), фармацевт</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Специалисты среднего уровня квалификации второй категории: инструктор по лечебной физкультуре (с медицинским образованием), фельдшер, акушер (ка), лаборант (медицинский), диетическая сестра, медицинская (ий) сестра (брат), фармацевт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Специалисты среднего уровня квалификации без категории: фельдшер, акушер (ка), лаборант (медицинский), медицинская (ий) сестра (брат), фармацевт, инструктор по лечебной физкультуре (с медицинским образованием), диетическая сестра</w:t>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r>
              <w:rPr>
                <w:rFonts w:ascii="Times New Roman"/>
                <w:b w:val="false"/>
                <w:i w:val="false"/>
                <w:color w:val="000000"/>
                <w:sz w:val="20"/>
              </w:rPr>
              <w:t> </w:t>
            </w:r>
          </w:p>
        </w:tc>
      </w:tr>
      <w:tr>
        <w:trPr>
          <w:trHeight w:val="30" w:hRule="atLeast"/>
        </w:trPr>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Специалисты высшего уровня квалификации высшей категории: учителя всех специальностей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Специалисты высшего уровня квалификации первой категории: учителя всех специальностей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Специалисты высшего уровня квалификации второй категории: учителя всех специальностей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Специалисты высшего уровня квалификации без категории: учителя всех специальностей </w:t>
            </w:r>
            <w:r>
              <w:rPr>
                <w:rFonts w:ascii="Times New Roman"/>
                <w:b w:val="false"/>
                <w:i w:val="false"/>
                <w:color w:val="000000"/>
                <w:sz w:val="20"/>
              </w:rPr>
              <w:t> </w:t>
            </w:r>
          </w:p>
        </w:tc>
      </w:tr>
      <w:tr>
        <w:trPr>
          <w:trHeight w:val="30" w:hRule="atLeast"/>
        </w:trPr>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Специалисты высшего уровня квалификации высшей категории: воспитатель, логопед, психолог, дефектолог, методист, лаборант</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Специалисты высшего уровня квалификации первой категории: воспитатель, логопед, психолог, дефектолог, методист, лаборант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Специалисты высшего уровня квалификации второй категории: воспитатель, логопед, психолог, дефектолог, методист, лаборант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Специалисты высшего уровня квалификации без категории: воспитатель, логопед, психолог, дефектолог, методист, лаборант</w:t>
            </w:r>
          </w:p>
        </w:tc>
      </w:tr>
      <w:tr>
        <w:trPr>
          <w:trHeight w:val="30" w:hRule="atLeast"/>
        </w:trPr>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Специалисты среднего уровня квалификации высшей категории: учителя всех специальностей, воспитатель, лаборант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Специалисты среднего уровня квалификации первой категории: учителя всех специальностей, воспитатель, лаборант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Специалисты среднего уровня квалификации второй категории: учителя всех специальностей, воспитатель, лаборант</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Специалисты среднего уровня квалификации без категории: учителя всех специальностей, воспитатель, лаборант</w:t>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сферы</w:t>
            </w:r>
          </w:p>
        </w:tc>
      </w:tr>
      <w:tr>
        <w:trPr>
          <w:trHeight w:val="690" w:hRule="atLeast"/>
        </w:trPr>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высшего уровня квалификации ГУ и ГКП высшей категории: инструктор по плаванию, инструктор по трудотерапии, консультант по социальной работе, методист медико-социальных учреждений (организаций), специалист по социальной работе, специалист структурного подразделения центра (службы) занятости, специалист организации по выплате пенсий и пособий, эксперт, социальный работник по оценке и определению потребности в специальных социальных услугах, социальный работник по уходу за престарелыми и инвалидами, социальный работник по уходу за детьми-инвалидами старше 18 лет с психоневрологическими заболеваниями, инженер программист (основная служба)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высшего уровня квалификации ГУ и ГКП первой категории: инструктор по плаванию, инструктор по трудотерапии, консультант по социальной работе, методист медико-социальных учреждений (организаций), специалист по социальной работе, специалист структурного подразделения центра (службы) занятости, специалист организации по выплате пенсий и пособий, эксперт, социальный работник по оценке и определению потребности в специальных социальных услугах, социальный работник по уходу за престарелыми и инвалидами, социальный работник по уходу за детьми-инвалидами старше 18 лет с психоневрологическими заболеваниями, инженер программист (основная служба)</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высшего уровня квалификации ГУ и ГКП второй категории: инструктор по плаванию, инструктор по трудотерапии, консультант по социальной работе, методист медико-социальных учреждений (организаций), специалист по социальной работе, специалист структурного подразделения центра (службы) занятости, специалист организации по выплате пенсий и пособий, эксперт, социальный работник по оценке и определению потребности в специальных социальных услугах, социальный работник по уходу за престарелыми и инвалидами, социальный работник по уходу за детьми-инвалидами старше 18 лет с психоневрологическими заболеваниями, инженер программист (основная служба)</w:t>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высшего уровня квалификации ГУ и ГКП без категории: инструктор по плаванию, инструктор по трудотерапии, консультант по социальной работе, методист медико-социальных учреждений (организаций), специалист по социальной работе, специалист структурного подразделения центра (службы) занятости, специалист организации по выплате пенсий и пособий, эксперт, социальный работник по оценке и определению потребности в специальных социальных услугах, социальный работник по уходу за престарелыми и инвалидами, социальный работник по уходу за детьми-инвалидами старше 18 лет с психоневрологическими заболеваниями, инструктор-методист по райттерапии (иппотерапии), ассистент по социальной работе, инженер-технолог, инженер-конструктор (основная служба), инженер программист (основная служба)</w:t>
            </w:r>
            <w:r>
              <w:rPr>
                <w:rFonts w:ascii="Times New Roman"/>
                <w:b w:val="false"/>
                <w:i w:val="false"/>
                <w:color w:val="000000"/>
                <w:sz w:val="20"/>
              </w:rPr>
              <w:t> </w:t>
            </w:r>
          </w:p>
        </w:tc>
      </w:tr>
      <w:tr>
        <w:trPr>
          <w:trHeight w:val="30" w:hRule="atLeast"/>
        </w:trPr>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среднего уровня квалификации ГУ и ГКП высшей категории: инструктор по плаванию, инструктор по трудотерапии, методист медико-социальных учреждений (организаций), специалист по социальной работе, специалист структурного подразделения центра (службы) занятости, специалист организации по выплате пенсий и пособий, социальный работник по уходу за престарелыми и инвалидами, социальный работник по уходу за детьми-инвалидами старше 18 лет с психоневрологическими заболеваниями, специалист по лечебной физической культуре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среднего уровня квалификации ГУ и ГКП первой категории: инструктор по плаванию, инструктор по трудотерапии, методист медико-социальных учреждений (организаций), специалист по социальной работе, специалист структурного подразделения центра (службы) занятости, специалист организации по выплате пенсий и пособий, социальный работник по уходу за престарелыми и инвалидами, социальный работник по уходу за детьми-инвалидами старше 18 лет с психоневрологическими заболеваниями, специалист по лечебной физической культуре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среднего уровня квалификации ГУ и ГКП второй категории: инструктор по плаванию, инструктор по трудотерапии, методист медико-социальных учреждений (организаций), специалист по социальной работе, специалист структурного подразделения центра (службы) занятости, специалист организации по выплате пенсий и пособий, социальный работник по уходу за престарелыми и инвалидами, социальный работник по уходу за детьми-инвалидами старше 18 лет с психоневрологическими заболеваниями, специалист по лечебной физической культуре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среднего уровня квалификации ГУ и ГКП без категории: инструктор по плаванию, инструктор по трудотерапии, методист медико-социальных учреждений (организаций), специалист по социальной работе, специалист структурного подразделения центра (службы) занятости, специалист организации по выплате пенсий и пособий, социальный работник по уходу за престарелыми и инвалидами, социальный работник по уходу за детьми-инвалидами старше 18 лет с психоневрологическими заболеваниями, инструктор-методист по райттерапии (иппотерапии) ассистент по социальной работе, механик-протезист, специалист по лечебной физической культуре</w:t>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 С - Административный персонал</w:t>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(заведующий): аптекой, столовой, мастерской</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Специалисты высшего уровня квалификации: архивист, бухгалтер, инженер всех специальностей, менеджер по государственным закупкам, экономист, юрист, юрисконсульт, программист, переводчик, инспектор по кадрам, энергетик, библиотекарь, дежурный администратор, инженер ТБ, начальник штаба гражданской обороны, специалист по государственному языку, специалист по международному сотрудничеству, специалист тестового контроля, специалист отдела комплектаций, специалист по кадрам, культорганизатор (организатор по массовой работе), музыкальный руководитель, библиотекарь, референт</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Специалисты среднего уровня квалификации: архивист, бухгалтер, инженер всех специальностей, менеджер по государственным закупкам, экономист, юрисконсульт, программист, переводчик, инспектор, энергетик, библиотекарь, дежурный администратор, культуролог, инспектор по кадрам, техники всех наименований, культорганизатор (организатор по массовой работе), музыкальный руководитель, библиотекарь, референт</w:t>
            </w:r>
          </w:p>
          <w:p>
            <w:pPr>
              <w:spacing w:after="20"/>
              <w:ind w:left="20"/>
              <w:jc w:val="both"/>
            </w:pPr>
            <w:r>
              <w:rPr>
                <w:rFonts w:ascii="Times New Roman"/>
                <w:b w:val="false"/>
                <w:i w:val="false"/>
                <w:color w:val="000000"/>
                <w:sz w:val="20"/>
              </w:rPr>
              <w:t>Руководитель структурного подразделения, занятого административно-хозяйственным обслуживанием государственного учреждения и казенного предприятия: гаража, делопроизводством, камеры хранения, канцелярии, котельной, прачечной, склада, хозяйства, овощехранилища</w:t>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 D - Вспомогательный персонал</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исполнители: архивариус, ассистент, дежурный администратор, дежурный бюро пропусков, делопроизводитель, диктор, диспетчер, инкассатор, инструктор, калькулятор, кассир, кодировщик, кодификатор, комендант, контролер билетов, копировщик, машинистка: работающая с иностранным текстом, диктофонной группы, редакции, бюро, стенографистка; администратор; механик: по обслуживанию оборудования звуковой, трансляционной техники, телевизионного оборудования, по обслуживанию кассового оборудования, дизельной, контролер, музейный смотритель, нарядчик, оператор: копировально-множительных машин, световой аппаратуры, систем связи, службы безопасности, видеозаписи, звукозаписи, телетайпа, телефакса, телекса, радио, компьютерной техники (программ), электронно-вычислительных машин, по обслуживанию компьютерных устройств, диспетчерской службы, охранник, паспортист, помощник: медицинской сестры, воспитателя, регистратор, секретарь, секретарь-машинист, секретарь-стенографист, секретарь учебной части, статистик, стенографист, суфлер, счетовод, табельщик, учетчик, фельдъегерь, хранитель экспонатов, чертежник, экспедитор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расшифровка аббревиатур:</w:t>
      </w:r>
      <w:r>
        <w:br/>
      </w:r>
      <w:r>
        <w:rPr>
          <w:rFonts w:ascii="Times New Roman"/>
          <w:b w:val="false"/>
          <w:i w:val="false"/>
          <w:color w:val="000000"/>
          <w:sz w:val="28"/>
        </w:rPr>
        <w:t>
      ГУ – государственное учреждение</w:t>
      </w:r>
      <w:r>
        <w:br/>
      </w:r>
      <w:r>
        <w:rPr>
          <w:rFonts w:ascii="Times New Roman"/>
          <w:b w:val="false"/>
          <w:i w:val="false"/>
          <w:color w:val="000000"/>
          <w:sz w:val="28"/>
        </w:rPr>
        <w:t>
      ГКП – государственное казенное предприятие</w:t>
      </w:r>
      <w:r>
        <w:br/>
      </w:r>
      <w:r>
        <w:rPr>
          <w:rFonts w:ascii="Times New Roman"/>
          <w:b w:val="false"/>
          <w:i w:val="false"/>
          <w:color w:val="000000"/>
          <w:sz w:val="28"/>
        </w:rPr>
        <w:t>
      ГЦВП – государственный центр по выплате пенсий</w:t>
      </w:r>
      <w:r>
        <w:br/>
      </w:r>
      <w:r>
        <w:rPr>
          <w:rFonts w:ascii="Times New Roman"/>
          <w:b w:val="false"/>
          <w:i w:val="false"/>
          <w:color w:val="000000"/>
          <w:sz w:val="28"/>
        </w:rPr>
        <w:t>
      РНИИОТ – республиканский научно-исследовательский институт по охране труда</w:t>
      </w:r>
      <w:r>
        <w:br/>
      </w:r>
      <w:r>
        <w:rPr>
          <w:rFonts w:ascii="Times New Roman"/>
          <w:b w:val="false"/>
          <w:i w:val="false"/>
          <w:color w:val="000000"/>
          <w:sz w:val="28"/>
        </w:rPr>
        <w:t>
      НПЦРСР – научно-практический центр развития социальной реабилитации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