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19c" w14:textId="188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октября 2015 года № 180. Зарегистрировано в Министерстве юстиции Республики Казахстан 4 декабря 2015 года № 12354. Утратило силу постановлением Правления Национального Банка Республики Казахстан от 29 ноября 2019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резервирования", зарегистрированное в Реестре государственной регистрации нормативных правовых актов под № 10776, опубликованное 15 мая 2015 года в информационно-правовой системе "Әділет", 19 мая 2015 года в газете "Казахстанская правда" № 91 (27967),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2216 "Срочные вклады клиентов в аффинированных драгоценных металлах"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стратегического анализа (Бубеев М.С.)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