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90b6d" w14:textId="bd90b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юстиции Республики Казахстан от 7 марта 2014 года № 100 "Об утверждении требований к местонахождению и оборудованию конторы частного судебного исполнителя"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30 ноября 2015 года № 601. Зарегистрирован в Министерстве юстиции Республики Казахстан 3 декабря 2015 года № 12342. Утратил силу приказом Министра юстиции Республики Казахстан от 15 ноября 2017 года № 1433.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15.11.2017 </w:t>
      </w:r>
      <w:r>
        <w:rPr>
          <w:rFonts w:ascii="Times New Roman"/>
          <w:b w:val="false"/>
          <w:i w:val="false"/>
          <w:color w:val="ff0000"/>
          <w:sz w:val="28"/>
        </w:rPr>
        <w:t>№ 1433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167 Закона Республики Казахстан "Об исполнительном производстве и статусе судебных исполнителей"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7 марта 2014 года № 100 "Об утверждении требований к местонахождению и оборудованию конторы частного судебного исполнителя" (зарегистрированный в Реестре государственной регистрации нормативных правовых актов № 9259, опубликованный в информационно-правовой системе "Әділет" от 11 апреля 2014 года)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приказа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"Требования к месту нахождения и оборудованию служебного помещения частного судебного исполнителя";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местонахождению и оборудованию служебного помещения частного судебного исполнителя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исполнению судебных актов Министерства юстиции Республики Казахстан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и его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юстиции Республики Казахстан Бекетаева М.Б.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2016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юстиции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2014 года № 100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</w:t>
      </w:r>
      <w:r>
        <w:br/>
      </w:r>
      <w:r>
        <w:rPr>
          <w:rFonts w:ascii="Times New Roman"/>
          <w:b/>
          <w:i w:val="false"/>
          <w:color w:val="000000"/>
        </w:rPr>
        <w:t>к месту нахождения и оборудованию</w:t>
      </w:r>
      <w:r>
        <w:br/>
      </w:r>
      <w:r>
        <w:rPr>
          <w:rFonts w:ascii="Times New Roman"/>
          <w:b/>
          <w:i w:val="false"/>
          <w:color w:val="000000"/>
        </w:rPr>
        <w:t>служебного помещения частного судебного исполнителя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Требования к месту нахождения и оборудованию служебного помещения частного судебного исполнителя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167 Закона Республики Казахстан от 2 апреля 2010 года "Об исполнительном производстве и статусе судебных исполнителей".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Место нахождения и оборудование служебного помещения осуществляется с соблюдением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безопасности, утвержденных постановлением Правительства Республики Казахстан от 09 октября 2014 года № 1077.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Служебное помещение размещается в отдельно стоящих зданиях или в приспособленных помещениях, встроенных в здания. Допускается размещение служебных помещений в жилых зданиях, при наличии отдельного входа. Не допускается размещение служебных помещений в подвалах здания. При входе в служебное помещение необходимо наличие пандусов для людей с ограниченными физическими возможностями.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Служебное помещение частного судебного исполнителя находится на территории исполнительного округа, определенного для деятельности частного судебного исполнителя, в открытом для свободного доступа месте и пригодна для приема граждан.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Вывеска с указанием времени работы и часов приема частного судебного исполнителя размещаются при входе в служебное помещение.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Служебное помещение состоит из кабинета частного судебного исполнителя, помещения для ожидания граждан, помещения для хранения исполнительных производств.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отдельного помещения для хранения исполнительных производств, их хранение допускается в запираемых металлических шкафах в кабинете частного судебного исполнителя.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доступном для граждан месте размещается лицензия частного судебного исполнителя.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Частный судебный исполнитель, осуществляющий деятельность в одном и том же исполнительном округе с другими частными судебными исполнителями в общем служебном помещении, исполняет свои полномочия от своего имени.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Площадь служебного помещения обеспечивает свободное размещение офисной мебели и оборудования и составляет не менее 12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одного частного судебного исполнителя.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Рабочее место частного судебного исполнителя включает: офисный стол, компьютер либо ноутбук, принтер. В служебном помещении необходимо наличие копировального аппарата и сканера. Допускается совмещение принтера, копировального аппарата и сканера в одно оборудование, предусматривающее функции данной техники. Для хранения документов, печатей и штампов в помещении необходимо наличие сейфа.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Требования установленные к месту нахождения и оборудованию служебного помещения частного судебного исполнителя распространяются на контору частных судебных исполнителей.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