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868d" w14:textId="7a18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сентября 2015 года № 565. Зарегистрирован в Министерстве юстиции Республики Казахстан 27 ноября 2015 года № 12326.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энергетики Республики Казахстан, в которые вносятся изменения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ноября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ноября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 2015 года № 565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приказов Министра энергетики Республики Казахстан, в которые</w:t>
      </w:r>
      <w:r>
        <w:br/>
      </w:r>
      <w:r>
        <w:rPr>
          <w:rFonts w:ascii="Times New Roman"/>
          <w:b/>
          <w:i w:val="false"/>
          <w:color w:val="000000"/>
        </w:rPr>
        <w:t>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нефти и газа" (зарегистрированный в Реестре государственной регистрации нормативных правовых актов от 24 декабря 2014 года за № 9998, опубликованный 28 января 2015 года в информационно-правовой системе "Әділет") следующее изменение: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и перечне документов, подтверждающих соответствие им, для осуществления деятельности в сфере нефти и газа, утвержденных указанным приказом: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2, внесены изменения на казахском языке, текст на русском языке не изменяется.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144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вещества" (зарегистрированный в Реестре государственной регистрации нормативных правовых актов за № 10065, опубликованный 20 марта 2015 года в информационно-правовой системе "Әділет") следующее изменение: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внесены изменения на казахском языке, текст на русском языке не изменяется.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и.о. Министра энергетики РК от 02.11.2021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экологии, геологии и природных ресурсов РК от 25.06.2021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