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0c08" w14:textId="65b0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декабря 2013 года № 8/624 "Об утверждении форм протоколов и предписаний, а также правил их составления и вынесения государственным инспектором по защите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октября 2015 года № 15-05/941. Зарегистрирован в Министерстве юстиции Республики Казахстан 17 ноября 2015 года № 12297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Внести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приказ Министра сельского хозяйства Республики Казахстан от 3 декабря 2013 года № 8/624 «Об утверждении форм протоколов и предписаний, а также правил их составления и вынесения государственным инспектором по защите растений» (зарегистрированный в Реестре государственной регистрации нормативных правовых актов № 9061, опубликованный от 24 апреля 2014 года в газете «Казахстанская правда» № 79 (27700))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форм протоколов и предписаний, а также Правил их составления и вынесения в соответствии с законодательством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c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«О защите растений»,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15-05/941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8/624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 Ауыл шаруашылығы министрлігі/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өсімдіктерді қорғау саласындағы уәкілетті органның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бөлiмшесi/территориальное подразделение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почталық мекенжайы, телефон, телефакс/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почтовый адрес, телефон, телефакс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Өсімдіктерді қорғау саласындағы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құқық бұзушылық </w:t>
      </w:r>
      <w:r>
        <w:rPr>
          <w:rFonts w:ascii="Times New Roman"/>
          <w:b/>
          <w:i w:val="false"/>
          <w:color w:val="000000"/>
          <w:sz w:val="28"/>
        </w:rPr>
        <w:t>туралы хаттама/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Протокол об административном правонарушении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 </w:t>
      </w:r>
      <w:r>
        <w:rPr>
          <w:rFonts w:ascii="Times New Roman"/>
          <w:b/>
          <w:i w:val="false"/>
          <w:color w:val="000000"/>
          <w:sz w:val="28"/>
        </w:rPr>
        <w:t>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___________________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хаттаманың жасалған күні/          (хаттаманың жасалған орны)/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протокола        (место составления протокола)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Хаттама толтырушы лауазымды адамның қызметі, тегі, 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 (бар болған жағдайда) (бұдан әрі – Т.А.Ә)/Должность,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(далее – Ф.И.О.)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составившего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Оған қатысты іс қозғалған тұлға туралы мәліметтер/Сведения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лице, в отношении которого возбуждено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үшін/для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Т.А.Ә./Ф.И.О.______________________________________________;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туған күні, айы, жылы/дата рождения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тұрғылықты жері/место жительства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жеке басын куәландыратын құжаттың атауы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деректемелері/наименование и 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жеке сәйкестендіру нөмірі (бұдан әрі - ЖСН)/индивидуальный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(далее – ИИН)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тұрғылықты жерi бойынша тiркелгенi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мәлiметтер/сведения о регистрации по месту жительства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жұмыс орны/место работы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үшiн/для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атауы/наименование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орналасқан жері/место нахождения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тұлғаның мемлекеттік тіркелу (қайта тіркелу) нөмiрi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күнi/номер и дата 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 сәйкестендіру нөмірі (бұдан әрі – БСН)/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(далее – БИН)________________________;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банктік деректемелері/банковские реквизиты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Қаралатын іс бойынша іс жүргізу тілі/Определить язык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по рассматриваемому делу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Куәлер, жәбірленушілер (Т.А.Ә., тұрғылықты жері,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телефон)/Свидетели, потерпевшие (Ф.И.О., местожительство, телефон)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Куәгерлер/Понятые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Құқық бұзушылықтың жасалған орны, уақыты және мәні,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сондай-ақ «Өсімдіктерді қорғау туралы» 2002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Заңының бұзылған нақты баптары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тармақтары/ Место, время совершения и существо правонарушения,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конкретные статьи и пункты нарушенного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3 июля 2002 года «О защите растений»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«Әкімшілік құқық бұзушылық туралы» 2014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Кодексінің (бұдан әрі – Кодекс) қандай баптары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(тармақтары) бұзылған/Какие статьи (пункты)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5 июля 2014 года «Об административных правонарушениях»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Кодекс) нарушены__________________________________________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Оған қатысты іс жүргізіліп жатқан тұлғаның Кодекстің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744-бабында ұсынылған процессуалдық құқықтарымен таныстырылғаны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қолы/Подпись лица, в отношении которого ведется дело,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ознакомлении с процессуальными правами, предоставляемого 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Оған қатысты іс қозғалған жеке тұлғаның немесе 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өкілінің түсініктемелері/Объяснения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юридического лица, в отношении которого возбуждено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дело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Қарсылық, бағынбаушылық көрсетілді ме?/Было ли оказано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сопротивление, неповиновение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Қолы, тегі, аты-жөні/Подписи, фамилия, инициалы: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хаттаманы жасаған тұлғаның/лица, составившего протокол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тұлғаның немесе заңды тұлға өкілінің/физического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представитель юридического лица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куәлердің/свидетелей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куәгерлердің/понятых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Оған қатысты іс қозғалған жеке тұлға немесе заңды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өкілі (Т.А.Ә., күні, орны)/Физическое лицо или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лица, в отношении которого возбуждено дело (Ф.И.О.,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место)________________________________________________________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 бойынша шешімді сот немесе уәкілетті органның аумақтық бөлiмшелерi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лауазымды адамы белгіленген мерзімде қабылдайтыны туралы/извещен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том, что решения по делу будет принято судом, в установленные сроки,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должностным лицом территориальные подразделения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(күні, уақыты)/(дата, время)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мекенжай бойынша/по адресу _____________________ хабардар етілді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(хаттама жасаған адамның қолы)/(подпись лица, составившего протокол)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Хаттаманың көшірмесін алдым/Копию протокола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(қолы)/(подпись)    (тегі)/(фамилия)           (күні)/(дата)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№____________/Регистрационный № ________________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15-05/941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8/624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Қазақстан Республикасы Ауыл шаруашылығы министрлігі/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өсімдіктерді қорғау саласындағы уәкілетті органның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бөлiмшесi/территориальное подразделение уполномоченного органа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области защиты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почталық мекенжайы, телефон, телефакс/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очтовый адрес, телефон, телефакс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«_____» ___________ 20 ____ жыл/год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және/немесе заңды тұлға басшысының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аты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Өсімдіктерді қорғау саласындағы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заңнамасының талаптарын бұзушылықтарды жою туралы №____</w:t>
      </w:r>
      <w:r>
        <w:rPr>
          <w:rFonts w:ascii="Times New Roman"/>
          <w:b/>
          <w:i w:val="false"/>
          <w:color w:val="000000"/>
          <w:sz w:val="28"/>
        </w:rPr>
        <w:t>нұсқама/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Предписание об устранении нарушений требований </w:t>
      </w:r>
      <w:r>
        <w:rPr>
          <w:rFonts w:ascii="Times New Roman"/>
          <w:b/>
          <w:i w:val="false"/>
          <w:color w:val="000000"/>
          <w:sz w:val="28"/>
        </w:rPr>
        <w:t>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в области защиты растений </w:t>
      </w:r>
      <w:r>
        <w:rPr>
          <w:rFonts w:ascii="Times New Roman"/>
          <w:b/>
          <w:i w:val="false"/>
          <w:color w:val="000000"/>
          <w:sz w:val="28"/>
        </w:rPr>
        <w:t>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«Өсімдіктерді қорғау туралы» 2002 жылғы 3 шілдедегі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Заңының 14-5-бабы негізінде, келесі фитосанитариялық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іс-шараларды ұйымдастыруға және орындауға НҰСҚАМА БЕРІЛЕДІ/На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защите растений», ПРЕДПИСЫВАЕТСЯ организовать и провести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фитосанитарные мероприятия.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6462"/>
        <w:gridCol w:w="5713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Нұсқаманың мазмұны/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предписания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нұсқама міндетті түрде орындалуы тиіс. Жеке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және/немесе заңды тұлғаның басшысы осы нұсқаманың орындалуы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 осы нұсқамада көрсетілген мерзім аяқталғаннан кейін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(жеті) жұмыс күн ішінде өсімдіктерді қорғау саласындағы уәкілетті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органның аумақтық бөлiмшесiнің атына жолдасын./Настоящее предписание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подлежит обязательному исполнению. Физическому лицу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руководителю юридического лица, направить в адрес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уполномоченного органа в области защиты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по выполнению настоящего предписания в течение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(семь) рабочих дней по истечении указанных сроков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предписании. Уәкілетті органның аумақтық бөлiмшелерiнің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мекенжайы/Адрес территориального подразделения уполномоченного органа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Заңды нұсқаманы орындамағаны немесе тиісінше орындамағаны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кінәлі тұлғалар «Әкімшілік құқық бұзушылық туралы» 2014 жылғы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шілдедегі Қазақстан Республикасы Кодексінің 462-бабына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жауапкершілікке тартылуы мүмкін./За невыполнение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ненадлежащее выполнение законных предписаний виновное лицо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привлечено к административной ответственности в соответствии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статей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«Об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Өсiмдiктердi қорғау жөнiндегi мемлекеттiк инспектор/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инспектор по защите растений:_______________________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(қолы, тегi, аты, әкесiнiң аты (бар болған жағдайда)/подпись,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Нұсқаманы алдым/Предписание получил: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(қолы, тегi, аты, әкесiнiң аты (бар болған жағдайда)/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 201 ___ жыл/год.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№_______/ Регистрационный № _______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15-05/941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2013 года № 8/624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составления и вынесения протоколов и предписаний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инспектора по защите растений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составления и вынесения протоколов и предписаний государственного инспектора по защите растений (далее - Правила), разработаны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«О защите растений» и определяют порядок составления и вынесения протоколов и предписаний государственного инспектора по защите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обнаружения нарушений законодательства Республики Казахстан о защите растений государственный инспектор по защите растений по результатам проверки в пределах своей компетенции в зависимости от характера установленных нарушений составляет предписание по устранению нарушений (далее – предписание), выносит постановление о наложении административного взыскания или составляет протокол об административном правонарушении и направляет иск в суд.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составления и вынесения протоколов и предписаний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государственными инспекторами по защите растений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Предписания и/или протокола составляются государственными инспекторами по защите растений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предписаниях и/или протоколах приводятся сведения об ознакомлении либо об отказе в ознакомлении с предписанием и/или протоколом физического лица или руководителя юридического лица либо их представителей. Один экземпляр выдается проверяемому субъекту в области защиты растений, а другой находится у государственного инспектора по защите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инспектора по защите растений территориальных подразделений ведомства уполномоченного органа в области защиты растений ведут учет выданных предписаний и/или протоколов и отчитываются перед вышестоящим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Действия (бездействие) государственного инспектора по защите растений могут быть обжалованы в вышестоящие органы и (или) в суд.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