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cf15" w14:textId="313c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внутренних дел Республики Казахстан от 30 декабря 2014 года № 959 «Об утверждении квалификационных требований и перечня документов, подтверждающих соответствие им, для осуществления охранной деятельности»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сентября 2015 года № 767. Зарегистрирован в Министерстве юстиции Республики Казахстан от 3 ноября 2015 года № 12232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«О разрешениях и уведомлениях»,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2014 года № 959 «Об утверждении квалификационных требований и перечня документов, подтверждающих соответствие им, для осуществления охранной деятельности» (зарегистрированный в Реестре государственной регистрации нормативных правовых актов за № 10371, опубликованный в «Казахстанской правде» от 2 апреля 2015 года № 59 (27935) 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для осуществления охранной деятельности,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освобожденные от уголовной ответственности на основании пунктов 3), 4), 9), 10) и 12)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 Особенной части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«3-1) в отношении которых в течение одного года до принятия на должность охранника за совершение уголовного проступка вынесен обвинительный приговор суда или в течение одного года до принятия на должность охранника освобожденные от уголовной ответственности за совершение уголовного проступка на основании пунктов 3), 4), 9), 10) и 12)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Казахстан.».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административной полиции Министерства внутренних дел Республики Казахстан (Лепеха И.В.)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«___» _________________ 201_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