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ff9c" w14:textId="1aff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финансам предприятий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7 октября 2015 года № 154. Зарегистрирован в Министерстве юстиции Республики Казахстан 3 ноября 2015 года № 12227. Утратил силу приказом Председателя Комитета по статистике Министерства национальной экономики Республики Казахстан от 10 ноября 2017 года № 165.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10.11.2017 </w:t>
      </w:r>
      <w:r>
        <w:rPr>
          <w:rFonts w:ascii="Times New Roman"/>
          <w:b w:val="false"/>
          <w:i w:val="false"/>
          <w:color w:val="ff0000"/>
          <w:sz w:val="28"/>
        </w:rPr>
        <w:t>№ 165</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w:t>
      </w:r>
    </w:p>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за № 9779), </w:t>
      </w:r>
      <w:r>
        <w:rPr>
          <w:rFonts w:ascii="Times New Roman"/>
          <w:b/>
          <w:i w:val="false"/>
          <w:color w:val="000000"/>
          <w:sz w:val="28"/>
        </w:rPr>
        <w:t>ПРИКАЗЫВАЮ</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Утвердить:</w:t>
      </w:r>
    </w:p>
    <w:bookmarkEnd w:id="0"/>
    <w:bookmarkStart w:name="z3"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состоянии основных фондов" (код 271112001, индекс 11,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4" w:id="2"/>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состоянии основных фондов" (код 271112001, индекс 11,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5" w:id="3"/>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микрокредитной деятельности" (код 0071102, индекс 1-МКО,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6" w:id="4"/>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микрокредитной деятельности" (код 0071102, индекс 1-МКО,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7" w:id="5"/>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микрокредитной деятельности" (код 0061104, индекс 1-МКО,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8" w:id="6"/>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микрокредитной деятельности" (код 0061104, индекс 1-МКО,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9" w:id="7"/>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0" w:id="8"/>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1" w:id="9"/>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финансово-хозяйственной деятельности предприятия" (код 0041104, индекс 1-ПФ,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bookmarkStart w:name="z12" w:id="10"/>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финансово-хозяйственной деятельности предприятия" (код 0041104, индекс 1-ПФ,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3" w:id="11"/>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деятельности малого предприятия" (код 0031102, индекс 2-МП,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1"/>
    <w:bookmarkStart w:name="z14" w:id="12"/>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деятельности малого предприятия" (код 0031102, индекс 2-МП,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2"/>
    <w:bookmarkStart w:name="z15" w:id="13"/>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деятельности малого предприятия" (код 0021104, индекс 2-МП,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3"/>
    <w:bookmarkStart w:name="z16" w:id="14"/>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деятельности малого предприятия" (код 0021104, индекс 2-МП,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4"/>
    <w:bookmarkStart w:name="z17" w:id="15"/>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деятельности индивидуального предпринимателя" (код 7851111, индекс 1-ИП, периодичность один раз в два года),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5"/>
    <w:bookmarkStart w:name="z18" w:id="16"/>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деятельности индивидуального предпринимателя" (код 7851111, индекс 1-ИП, периодичность один раз в два года),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Председателя Комитета по статистике Министерства национальной экономики РК от 30.11.2016 </w:t>
      </w:r>
      <w:r>
        <w:rPr>
          <w:rFonts w:ascii="Times New Roman"/>
          <w:b w:val="false"/>
          <w:i w:val="false"/>
          <w:color w:val="ff0000"/>
          <w:sz w:val="28"/>
        </w:rPr>
        <w:t>№ 286</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14 ноября 2014 года № 50 "Об утверждении статистических форм общегосударственных статистических наблюдений по финансам предприятий и инструкций по их заполнению" (зарегистрированный в Реестре государственной регистрации нормативных правовых актов за № 10074, опубликованный в информационно-правовой системе "Әділет" 4 марта 2015 года).</w:t>
      </w:r>
    </w:p>
    <w:bookmarkEnd w:id="17"/>
    <w:bookmarkStart w:name="z20" w:id="18"/>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18"/>
    <w:bookmarkStart w:name="z21"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22" w:id="20"/>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"Әділет"; </w:t>
      </w:r>
    </w:p>
    <w:bookmarkEnd w:id="20"/>
    <w:bookmarkStart w:name="z23" w:id="21"/>
    <w:p>
      <w:pPr>
        <w:spacing w:after="0"/>
        <w:ind w:left="0"/>
        <w:jc w:val="both"/>
      </w:pPr>
      <w:r>
        <w:rPr>
          <w:rFonts w:ascii="Times New Roman"/>
          <w:b w:val="false"/>
          <w:i w:val="false"/>
          <w:color w:val="000000"/>
          <w:sz w:val="28"/>
        </w:rPr>
        <w:t>
      3) обязательную публикацию настоящего приказа на Интернет-ресурсе Комитета по статистике Министерства национальной экономики Республики Казахстан.</w:t>
      </w:r>
    </w:p>
    <w:bookmarkEnd w:id="21"/>
    <w:bookmarkStart w:name="z24" w:id="22"/>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22"/>
    <w:bookmarkStart w:name="z25" w:id="23"/>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3"/>
    <w:bookmarkStart w:name="z26" w:id="24"/>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2016 года.</w:t>
      </w:r>
    </w:p>
    <w:bookmarkEnd w:id="2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статистике Министерства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5 октября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p>
      <w:pPr>
        <w:spacing w:after="0"/>
        <w:ind w:left="0"/>
        <w:jc w:val="both"/>
      </w:pPr>
      <w:r>
        <w:rPr>
          <w:rFonts w:ascii="Times New Roman"/>
          <w:b w:val="false"/>
          <w:i w:val="false"/>
          <w:color w:val="ff0000"/>
          <w:sz w:val="28"/>
        </w:rPr>
        <w:t xml:space="preserve">
      Сноска. Приложение 1 в редакции приказа Председателя Комитета по статистике Министерства национальной экономики РК от 30.11.2016 </w:t>
      </w:r>
      <w:r>
        <w:rPr>
          <w:rFonts w:ascii="Times New Roman"/>
          <w:b w:val="false"/>
          <w:i w:val="false"/>
          <w:color w:val="ff0000"/>
          <w:sz w:val="28"/>
        </w:rPr>
        <w:t>№ 286</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4384"/>
      </w:tblGrid>
      <w:tr>
        <w:trPr>
          <w:trHeight w:val="30" w:hRule="atLeast"/>
        </w:trPr>
        <w:tc>
          <w:tcPr>
            <w:tcW w:w="1438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министрлігінің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7 қазандағы № 154</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1-қосымша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896"/>
              <w:gridCol w:w="12394"/>
            </w:tblGrid>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271112001</w:t>
            </w:r>
          </w:p>
          <w:p>
            <w:pPr>
              <w:spacing w:after="20"/>
              <w:ind w:left="20"/>
              <w:jc w:val="both"/>
            </w:pPr>
            <w:r>
              <w:rPr>
                <w:rFonts w:ascii="Times New Roman"/>
                <w:b w:val="false"/>
                <w:i w:val="false"/>
                <w:color w:val="000000"/>
                <w:sz w:val="20"/>
              </w:rPr>
              <w:t>
Код статистической формы 271112001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Негізгі қорлар жағдайы туралы есеп</w:t>
            </w:r>
          </w:p>
          <w:p>
            <w:pPr>
              <w:spacing w:after="20"/>
              <w:ind w:left="20"/>
              <w:jc w:val="both"/>
            </w:pPr>
            <w:r>
              <w:rPr>
                <w:rFonts w:ascii="Times New Roman"/>
                <w:b w:val="false"/>
                <w:i w:val="false"/>
                <w:color w:val="000000"/>
                <w:sz w:val="20"/>
              </w:rPr>
              <w:t>
                           Отчет о состоянии основных фондов</w:t>
            </w:r>
          </w:p>
          <w:p>
            <w:pPr>
              <w:spacing w:after="20"/>
              <w:ind w:left="20"/>
              <w:jc w:val="both"/>
            </w:pPr>
            <w:r>
              <w:rPr>
                <w:rFonts w:ascii="Times New Roman"/>
                <w:b w:val="false"/>
                <w:i w:val="false"/>
                <w:color w:val="000000"/>
                <w:sz w:val="20"/>
              </w:rPr>
              <w:t>
</w:t>
            </w:r>
            <w:r>
              <w:rPr>
                <w:rFonts w:ascii="Times New Roman"/>
                <w:b/>
                <w:i w:val="false"/>
                <w:color w:val="000000"/>
                <w:sz w:val="20"/>
              </w:rPr>
              <w:t>11</w:t>
            </w:r>
          </w:p>
          <w:tbl>
            <w:tblPr>
              <w:tblW w:w="0" w:type="auto"/>
              <w:tblCellSpacing w:w="0" w:type="auto"/>
              <w:tblBorders>
                <w:top w:val="none"/>
                <w:left w:val="none"/>
                <w:bottom w:val="none"/>
                <w:right w:val="none"/>
                <w:insideH w:val="none"/>
                <w:insideV w:val="none"/>
              </w:tblBorders>
            </w:tblPr>
            <w:tblGrid>
              <w:gridCol w:w="412"/>
              <w:gridCol w:w="175"/>
              <w:gridCol w:w="706"/>
              <w:gridCol w:w="10594"/>
              <w:gridCol w:w="413"/>
            </w:tblGrid>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0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діни ұйымдар қызметкерлерінің санына қарамастан ұсынады.</w:t>
            </w:r>
          </w:p>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религиозные организации – независимо от численности работников.</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54"/>
        <w:gridCol w:w="8946"/>
      </w:tblGrid>
      <w:tr>
        <w:trPr>
          <w:trHeight w:val="30" w:hRule="atLeast"/>
        </w:trPr>
        <w:tc>
          <w:tcPr>
            <w:tcW w:w="3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Кәсіпорынның нақты орналасқан жерін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предприятия (независимо от места регистрации предприятия) – область, город, район, населенный пункт</w:t>
            </w:r>
          </w:p>
        </w:tc>
        <w:tc>
          <w:tcPr>
            <w:tcW w:w="89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(бұдан әрi - ӘАОЖ)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89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13"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i w:val="false"/>
          <w:color w:val="000000"/>
          <w:sz w:val="28"/>
        </w:rPr>
        <w:t>Негізгі қызмет түрі бойынша негізгі қорлардың қолда бары және қозғалысы туралы ақпаратты көрсетіңіз, мың теңге</w:t>
      </w:r>
    </w:p>
    <w:bookmarkEnd w:id="25"/>
    <w:p>
      <w:pPr>
        <w:spacing w:after="0"/>
        <w:ind w:left="0"/>
        <w:jc w:val="both"/>
      </w:pPr>
      <w:r>
        <w:rPr>
          <w:rFonts w:ascii="Times New Roman"/>
          <w:b w:val="false"/>
          <w:i w:val="false"/>
          <w:color w:val="000000"/>
          <w:sz w:val="28"/>
        </w:rPr>
        <w:t>
      Укажите информацию о наличии и движении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3528"/>
        <w:gridCol w:w="1029"/>
        <w:gridCol w:w="707"/>
        <w:gridCol w:w="480"/>
        <w:gridCol w:w="493"/>
        <w:gridCol w:w="493"/>
        <w:gridCol w:w="493"/>
        <w:gridCol w:w="480"/>
        <w:gridCol w:w="493"/>
        <w:gridCol w:w="480"/>
        <w:gridCol w:w="1030"/>
        <w:gridCol w:w="1996"/>
      </w:tblGrid>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конец года</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теңгерімдік құны бойынша негізгі қорлардың қолда бары</w:t>
            </w:r>
            <w:r>
              <w:rPr>
                <w:rFonts w:ascii="Times New Roman"/>
                <w:b w:val="false"/>
                <w:i w:val="false"/>
                <w:color w:val="000000"/>
                <w:sz w:val="20"/>
              </w:rPr>
              <w:t xml:space="preserve">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негізгі қорлардың іске қосылғаны</w:t>
            </w:r>
          </w:p>
          <w:p>
            <w:pPr>
              <w:spacing w:after="20"/>
              <w:ind w:left="20"/>
              <w:jc w:val="both"/>
            </w:pPr>
            <w:r>
              <w:rPr>
                <w:rFonts w:ascii="Times New Roman"/>
                <w:b w:val="false"/>
                <w:i w:val="false"/>
                <w:color w:val="000000"/>
                <w:sz w:val="20"/>
              </w:rPr>
              <w:t>
введено в действие новых основных фондов</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бағалау есебінен</w:t>
            </w:r>
          </w:p>
          <w:p>
            <w:pPr>
              <w:spacing w:after="20"/>
              <w:ind w:left="20"/>
              <w:jc w:val="both"/>
            </w:pPr>
            <w:r>
              <w:rPr>
                <w:rFonts w:ascii="Times New Roman"/>
                <w:b w:val="false"/>
                <w:i w:val="false"/>
                <w:color w:val="000000"/>
                <w:sz w:val="20"/>
              </w:rPr>
              <w:t>
за счет переоценки</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себептер бойынша</w:t>
            </w:r>
          </w:p>
          <w:p>
            <w:pPr>
              <w:spacing w:after="20"/>
              <w:ind w:left="20"/>
              <w:jc w:val="both"/>
            </w:pPr>
            <w:r>
              <w:rPr>
                <w:rFonts w:ascii="Times New Roman"/>
                <w:b w:val="false"/>
                <w:i w:val="false"/>
                <w:color w:val="000000"/>
                <w:sz w:val="20"/>
              </w:rPr>
              <w:t>
по прочим причинам</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бағалау есебінен</w:t>
            </w:r>
          </w:p>
          <w:p>
            <w:pPr>
              <w:spacing w:after="20"/>
              <w:ind w:left="20"/>
              <w:jc w:val="both"/>
            </w:pPr>
            <w:r>
              <w:rPr>
                <w:rFonts w:ascii="Times New Roman"/>
                <w:b w:val="false"/>
                <w:i w:val="false"/>
                <w:color w:val="000000"/>
                <w:sz w:val="20"/>
              </w:rPr>
              <w:t>
за счет переоценки</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себептер бойынша</w:t>
            </w:r>
          </w:p>
          <w:p>
            <w:pPr>
              <w:spacing w:after="20"/>
              <w:ind w:left="20"/>
              <w:jc w:val="both"/>
            </w:pPr>
            <w:r>
              <w:rPr>
                <w:rFonts w:ascii="Times New Roman"/>
                <w:b w:val="false"/>
                <w:i w:val="false"/>
                <w:color w:val="000000"/>
                <w:sz w:val="20"/>
              </w:rPr>
              <w:t>
по прочим причинам</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 жағдайлар салдарынан</w:t>
            </w:r>
          </w:p>
          <w:p>
            <w:pPr>
              <w:spacing w:after="20"/>
              <w:ind w:left="20"/>
              <w:jc w:val="both"/>
            </w:pPr>
            <w:r>
              <w:rPr>
                <w:rFonts w:ascii="Times New Roman"/>
                <w:b w:val="false"/>
                <w:i w:val="false"/>
                <w:color w:val="000000"/>
                <w:sz w:val="20"/>
              </w:rPr>
              <w:t>
в результате чрезвычайных ситуаций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тәркілеу бойынша</w:t>
            </w:r>
          </w:p>
          <w:p>
            <w:pPr>
              <w:spacing w:after="20"/>
              <w:ind w:left="20"/>
              <w:jc w:val="both"/>
            </w:pPr>
            <w:r>
              <w:rPr>
                <w:rFonts w:ascii="Times New Roman"/>
                <w:b w:val="false"/>
                <w:i w:val="false"/>
                <w:color w:val="000000"/>
                <w:sz w:val="20"/>
              </w:rPr>
              <w:t>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қорлардың барлығы</w:t>
            </w:r>
          </w:p>
          <w:p>
            <w:pPr>
              <w:spacing w:after="20"/>
              <w:ind w:left="20"/>
              <w:jc w:val="both"/>
            </w:pPr>
            <w:r>
              <w:rPr>
                <w:rFonts w:ascii="Times New Roman"/>
                <w:b w:val="false"/>
                <w:i w:val="false"/>
                <w:color w:val="000000"/>
                <w:sz w:val="20"/>
              </w:rPr>
              <w:t>
Всего основных фондов</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Здания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мәдени-ойын-сауық мақсатындағы ғимараттар</w:t>
            </w:r>
          </w:p>
          <w:p>
            <w:pPr>
              <w:spacing w:after="20"/>
              <w:ind w:left="20"/>
              <w:jc w:val="both"/>
            </w:pPr>
            <w:r>
              <w:rPr>
                <w:rFonts w:ascii="Times New Roman"/>
                <w:b w:val="false"/>
                <w:i w:val="false"/>
                <w:color w:val="000000"/>
                <w:sz w:val="20"/>
              </w:rPr>
              <w:t>
здания культурно-развлекательного назначения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қонақ үйлер мен мейрамханалар</w:t>
            </w:r>
          </w:p>
          <w:p>
            <w:pPr>
              <w:spacing w:after="20"/>
              <w:ind w:left="20"/>
              <w:jc w:val="both"/>
            </w:pPr>
            <w:r>
              <w:rPr>
                <w:rFonts w:ascii="Times New Roman"/>
                <w:b w:val="false"/>
                <w:i w:val="false"/>
                <w:color w:val="000000"/>
                <w:sz w:val="20"/>
              </w:rPr>
              <w:t>
гостиницы и рестораны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ғибадат үйлері ретінде пайдаланылатын және діни қызметке арналған ғимараттар</w:t>
            </w:r>
          </w:p>
          <w:p>
            <w:pPr>
              <w:spacing w:after="20"/>
              <w:ind w:left="20"/>
              <w:jc w:val="both"/>
            </w:pPr>
            <w:r>
              <w:rPr>
                <w:rFonts w:ascii="Times New Roman"/>
                <w:b w:val="false"/>
                <w:i w:val="false"/>
                <w:color w:val="000000"/>
                <w:sz w:val="20"/>
              </w:rPr>
              <w:t>
здания, используемые как молитвенные дома и для религиозной деятельности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тарихи немесе күзетілетін ескерткіштер</w:t>
            </w:r>
          </w:p>
          <w:p>
            <w:pPr>
              <w:spacing w:after="20"/>
              <w:ind w:left="20"/>
              <w:jc w:val="both"/>
            </w:pPr>
            <w:r>
              <w:rPr>
                <w:rFonts w:ascii="Times New Roman"/>
                <w:b w:val="false"/>
                <w:i w:val="false"/>
                <w:color w:val="000000"/>
                <w:sz w:val="20"/>
              </w:rPr>
              <w:t>
исторические или охраняемые памятники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p>
            <w:pPr>
              <w:spacing w:after="20"/>
              <w:ind w:left="20"/>
              <w:jc w:val="both"/>
            </w:pPr>
            <w:r>
              <w:rPr>
                <w:rFonts w:ascii="Times New Roman"/>
                <w:b w:val="false"/>
                <w:i w:val="false"/>
                <w:color w:val="000000"/>
                <w:sz w:val="20"/>
              </w:rPr>
              <w:t>
передаточные устройства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магистралдық құбырлар,  байланыс желілері </w:t>
            </w:r>
            <w:r>
              <w:rPr>
                <w:rFonts w:ascii="Times New Roman"/>
                <w:b/>
                <w:i w:val="false"/>
                <w:color w:val="000000"/>
                <w:sz w:val="20"/>
              </w:rPr>
              <w:t>және энергетикалық (кабельдік) желілер</w:t>
            </w:r>
          </w:p>
          <w:p>
            <w:pPr>
              <w:spacing w:after="20"/>
              <w:ind w:left="20"/>
              <w:jc w:val="both"/>
            </w:pPr>
            <w:r>
              <w:rPr>
                <w:rFonts w:ascii="Times New Roman"/>
                <w:b w:val="false"/>
                <w:i w:val="false"/>
                <w:color w:val="000000"/>
                <w:sz w:val="20"/>
              </w:rPr>
              <w:t>
магистральные трубопроводы, линии связи и энергетические (кабельные) линии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құрылыстың басқа да объектілері</w:t>
            </w:r>
          </w:p>
          <w:p>
            <w:pPr>
              <w:spacing w:after="20"/>
              <w:ind w:left="20"/>
              <w:jc w:val="both"/>
            </w:pPr>
            <w:r>
              <w:rPr>
                <w:rFonts w:ascii="Times New Roman"/>
                <w:b w:val="false"/>
                <w:i w:val="false"/>
                <w:color w:val="000000"/>
                <w:sz w:val="20"/>
              </w:rPr>
              <w:t>
другие объекты гражданского строительства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және демалыс орындарына арналған имараттар</w:t>
            </w:r>
          </w:p>
          <w:p>
            <w:pPr>
              <w:spacing w:after="20"/>
              <w:ind w:left="20"/>
              <w:jc w:val="both"/>
            </w:pPr>
            <w:r>
              <w:rPr>
                <w:rFonts w:ascii="Times New Roman"/>
                <w:b w:val="false"/>
                <w:i w:val="false"/>
                <w:color w:val="000000"/>
                <w:sz w:val="20"/>
              </w:rPr>
              <w:t>
сооружения для спорта и мест отдыха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 тіркемелер және жартылай тіркемелер</w:t>
            </w:r>
          </w:p>
          <w:p>
            <w:pPr>
              <w:spacing w:after="20"/>
              <w:ind w:left="20"/>
              <w:jc w:val="both"/>
            </w:pPr>
            <w:r>
              <w:rPr>
                <w:rFonts w:ascii="Times New Roman"/>
                <w:b w:val="false"/>
                <w:i w:val="false"/>
                <w:color w:val="000000"/>
                <w:sz w:val="20"/>
              </w:rPr>
              <w:t>
автомобили, прицепы и полуприцепы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кемелер мен қайықтар</w:t>
            </w:r>
          </w:p>
          <w:p>
            <w:pPr>
              <w:spacing w:after="20"/>
              <w:ind w:left="20"/>
              <w:jc w:val="both"/>
            </w:pPr>
            <w:r>
              <w:rPr>
                <w:rFonts w:ascii="Times New Roman"/>
                <w:b w:val="false"/>
                <w:i w:val="false"/>
                <w:color w:val="000000"/>
                <w:sz w:val="20"/>
              </w:rPr>
              <w:t>
суда и лодки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локомотивтері, моторлы трамвай вагондары және жылжымалы құрам</w:t>
            </w:r>
          </w:p>
          <w:p>
            <w:pPr>
              <w:spacing w:after="20"/>
              <w:ind w:left="20"/>
              <w:jc w:val="both"/>
            </w:pPr>
            <w:r>
              <w:rPr>
                <w:rFonts w:ascii="Times New Roman"/>
                <w:b w:val="false"/>
                <w:i w:val="false"/>
                <w:color w:val="000000"/>
                <w:sz w:val="20"/>
              </w:rPr>
              <w:t>
локомотивы железнодорожные, вагоны моторные трамвайные и подвижной состав</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әуеге ұшу аппараттары және ғарыштық ұшу аппараттары</w:t>
            </w:r>
          </w:p>
          <w:p>
            <w:pPr>
              <w:spacing w:after="20"/>
              <w:ind w:left="20"/>
              <w:jc w:val="both"/>
            </w:pPr>
            <w:r>
              <w:rPr>
                <w:rFonts w:ascii="Times New Roman"/>
                <w:b w:val="false"/>
                <w:i w:val="false"/>
                <w:color w:val="000000"/>
                <w:sz w:val="20"/>
              </w:rPr>
              <w:t>
аппараты летательные воздушные и космические летательные аппараты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сәулелендіру, электромедициналық және </w:t>
            </w:r>
            <w:r>
              <w:rPr>
                <w:rFonts w:ascii="Times New Roman"/>
                <w:b/>
                <w:i w:val="false"/>
                <w:color w:val="000000"/>
                <w:sz w:val="20"/>
              </w:rPr>
              <w:t>электротерапевтік жабдықтар</w:t>
            </w:r>
          </w:p>
          <w:p>
            <w:pPr>
              <w:spacing w:after="20"/>
              <w:ind w:left="20"/>
              <w:jc w:val="both"/>
            </w:pPr>
            <w:r>
              <w:rPr>
                <w:rFonts w:ascii="Times New Roman"/>
                <w:b w:val="false"/>
                <w:i w:val="false"/>
                <w:color w:val="000000"/>
                <w:sz w:val="20"/>
              </w:rPr>
              <w:t>
оборудование облучающее, электромедицинское и электротерапевтическое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қозғалтқыштар, генераторлар және трансформаторлар</w:t>
            </w:r>
          </w:p>
          <w:p>
            <w:pPr>
              <w:spacing w:after="20"/>
              <w:ind w:left="20"/>
              <w:jc w:val="both"/>
            </w:pPr>
            <w:r>
              <w:rPr>
                <w:rFonts w:ascii="Times New Roman"/>
                <w:b w:val="false"/>
                <w:i w:val="false"/>
                <w:color w:val="000000"/>
                <w:sz w:val="20"/>
              </w:rPr>
              <w:t>
электродвигатели, генераторы и трансформаторы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турбиналар</w:t>
            </w:r>
          </w:p>
          <w:p>
            <w:pPr>
              <w:spacing w:after="20"/>
              <w:ind w:left="20"/>
              <w:jc w:val="both"/>
            </w:pPr>
            <w:r>
              <w:rPr>
                <w:rFonts w:ascii="Times New Roman"/>
                <w:b w:val="false"/>
                <w:i w:val="false"/>
                <w:color w:val="000000"/>
                <w:sz w:val="20"/>
              </w:rPr>
              <w:t>
турбины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 күш беретін жабдықтар</w:t>
            </w:r>
          </w:p>
          <w:p>
            <w:pPr>
              <w:spacing w:after="20"/>
              <w:ind w:left="20"/>
              <w:jc w:val="both"/>
            </w:pPr>
            <w:r>
              <w:rPr>
                <w:rFonts w:ascii="Times New Roman"/>
                <w:b w:val="false"/>
                <w:i w:val="false"/>
                <w:color w:val="000000"/>
                <w:sz w:val="20"/>
              </w:rPr>
              <w:t>
оборудование гидравлическое силовое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көтергіш-көлік жабдықтары</w:t>
            </w:r>
          </w:p>
          <w:p>
            <w:pPr>
              <w:spacing w:after="20"/>
              <w:ind w:left="20"/>
              <w:jc w:val="both"/>
            </w:pPr>
            <w:r>
              <w:rPr>
                <w:rFonts w:ascii="Times New Roman"/>
                <w:b w:val="false"/>
                <w:i w:val="false"/>
                <w:color w:val="000000"/>
                <w:sz w:val="20"/>
              </w:rPr>
              <w:t>
оборудование подъемно-транспортное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шаруашылығына арналған өзге де машиналар</w:t>
            </w:r>
          </w:p>
          <w:p>
            <w:pPr>
              <w:spacing w:after="20"/>
              <w:ind w:left="20"/>
              <w:jc w:val="both"/>
            </w:pPr>
            <w:r>
              <w:rPr>
                <w:rFonts w:ascii="Times New Roman"/>
                <w:b w:val="false"/>
                <w:i w:val="false"/>
                <w:color w:val="000000"/>
                <w:sz w:val="20"/>
              </w:rPr>
              <w:t>
машины для сельского и лесного хозяйства прочие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металдарды өңдеуге арналған станоктар</w:t>
            </w:r>
          </w:p>
          <w:p>
            <w:pPr>
              <w:spacing w:after="20"/>
              <w:ind w:left="20"/>
              <w:jc w:val="both"/>
            </w:pPr>
            <w:r>
              <w:rPr>
                <w:rFonts w:ascii="Times New Roman"/>
                <w:b w:val="false"/>
                <w:i w:val="false"/>
                <w:color w:val="000000"/>
                <w:sz w:val="20"/>
              </w:rPr>
              <w:t>
станки для обработки металлов</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металлургияға арналған машиналар</w:t>
            </w:r>
          </w:p>
          <w:p>
            <w:pPr>
              <w:spacing w:after="20"/>
              <w:ind w:left="20"/>
              <w:jc w:val="both"/>
            </w:pPr>
            <w:r>
              <w:rPr>
                <w:rFonts w:ascii="Times New Roman"/>
                <w:b w:val="false"/>
                <w:i w:val="false"/>
                <w:color w:val="000000"/>
                <w:sz w:val="20"/>
              </w:rPr>
              <w:t>
машины для металлургии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өнеркәсібіне арналған машиналар</w:t>
            </w:r>
          </w:p>
          <w:p>
            <w:pPr>
              <w:spacing w:after="20"/>
              <w:ind w:left="20"/>
              <w:jc w:val="both"/>
            </w:pPr>
            <w:r>
              <w:rPr>
                <w:rFonts w:ascii="Times New Roman"/>
                <w:b w:val="false"/>
                <w:i w:val="false"/>
                <w:color w:val="000000"/>
                <w:sz w:val="20"/>
              </w:rPr>
              <w:t>
машины для горнодобывающей промышленности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жүретіндерді қоса алғанда әмбебап бульдозерлер</w:t>
            </w:r>
          </w:p>
          <w:p>
            <w:pPr>
              <w:spacing w:after="20"/>
              <w:ind w:left="20"/>
              <w:jc w:val="both"/>
            </w:pPr>
            <w:r>
              <w:rPr>
                <w:rFonts w:ascii="Times New Roman"/>
                <w:b w:val="false"/>
                <w:i w:val="false"/>
                <w:color w:val="000000"/>
                <w:sz w:val="20"/>
              </w:rPr>
              <w:t>
бульдозеры, включая универсальные, самоходные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грейдерлер (автогрейдерлер) және өздігінен жүретін тегістеуіштер</w:t>
            </w:r>
          </w:p>
          <w:p>
            <w:pPr>
              <w:spacing w:after="20"/>
              <w:ind w:left="20"/>
              <w:jc w:val="both"/>
            </w:pPr>
            <w:r>
              <w:rPr>
                <w:rFonts w:ascii="Times New Roman"/>
                <w:b w:val="false"/>
                <w:i w:val="false"/>
                <w:color w:val="000000"/>
                <w:sz w:val="20"/>
              </w:rPr>
              <w:t>
грейдеры (автогрейдеры) и планировщики самоходные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жүретін скреперлер</w:t>
            </w:r>
          </w:p>
          <w:p>
            <w:pPr>
              <w:spacing w:after="20"/>
              <w:ind w:left="20"/>
              <w:jc w:val="both"/>
            </w:pPr>
            <w:r>
              <w:rPr>
                <w:rFonts w:ascii="Times New Roman"/>
                <w:b w:val="false"/>
                <w:i w:val="false"/>
                <w:color w:val="000000"/>
                <w:sz w:val="20"/>
              </w:rPr>
              <w:t>
скреперы самоходные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таптағыш машиналар мен өздігінен жүретін жол аунақтары</w:t>
            </w:r>
          </w:p>
          <w:p>
            <w:pPr>
              <w:spacing w:after="20"/>
              <w:ind w:left="20"/>
              <w:jc w:val="both"/>
            </w:pPr>
            <w:r>
              <w:rPr>
                <w:rFonts w:ascii="Times New Roman"/>
                <w:b w:val="false"/>
                <w:i w:val="false"/>
                <w:color w:val="000000"/>
                <w:sz w:val="20"/>
              </w:rPr>
              <w:t>
машины трамбовочные и катки дорожные самоходные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өздігінен жүретін фронталды тиегіштер</w:t>
            </w:r>
          </w:p>
          <w:p>
            <w:pPr>
              <w:spacing w:after="20"/>
              <w:ind w:left="20"/>
              <w:jc w:val="both"/>
            </w:pPr>
            <w:r>
              <w:rPr>
                <w:rFonts w:ascii="Times New Roman"/>
                <w:b w:val="false"/>
                <w:i w:val="false"/>
                <w:color w:val="000000"/>
                <w:sz w:val="20"/>
              </w:rPr>
              <w:t>
погрузчики одноковшовые фронтальные самоходные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p>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шынжыр табанды тракторлар</w:t>
            </w:r>
          </w:p>
          <w:p>
            <w:pPr>
              <w:spacing w:after="20"/>
              <w:ind w:left="20"/>
              <w:jc w:val="both"/>
            </w:pPr>
            <w:r>
              <w:rPr>
                <w:rFonts w:ascii="Times New Roman"/>
                <w:b w:val="false"/>
                <w:i w:val="false"/>
                <w:color w:val="000000"/>
                <w:sz w:val="20"/>
              </w:rPr>
              <w:t>
тракторы гусеничные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p>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құрал-жабдықтар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және шалғай жабдықтар</w:t>
            </w:r>
          </w:p>
          <w:p>
            <w:pPr>
              <w:spacing w:after="20"/>
              <w:ind w:left="20"/>
              <w:jc w:val="both"/>
            </w:pPr>
            <w:r>
              <w:rPr>
                <w:rFonts w:ascii="Times New Roman"/>
                <w:b w:val="false"/>
                <w:i w:val="false"/>
                <w:color w:val="000000"/>
                <w:sz w:val="20"/>
              </w:rPr>
              <w:t>
компьютеры и периферийное оборудование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электрондық-есептеуіш техника, оның бөлшектері мен керек 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коммуникациялық жабдықтар</w:t>
            </w:r>
          </w:p>
          <w:p>
            <w:pPr>
              <w:spacing w:after="20"/>
              <w:ind w:left="20"/>
              <w:jc w:val="both"/>
            </w:pPr>
            <w:r>
              <w:rPr>
                <w:rFonts w:ascii="Times New Roman"/>
                <w:b w:val="false"/>
                <w:i w:val="false"/>
                <w:color w:val="000000"/>
                <w:sz w:val="20"/>
              </w:rPr>
              <w:t>
оборудование коммуникационное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Ересек жұмыс және өнімді мал  (төлден және соятын малдан  басқа)</w:t>
            </w:r>
          </w:p>
          <w:p>
            <w:pPr>
              <w:spacing w:after="20"/>
              <w:ind w:left="20"/>
              <w:jc w:val="both"/>
            </w:pPr>
            <w:r>
              <w:rPr>
                <w:rFonts w:ascii="Times New Roman"/>
                <w:b w:val="false"/>
                <w:i w:val="false"/>
                <w:color w:val="000000"/>
                <w:sz w:val="20"/>
              </w:rPr>
              <w:t>
Взрослый рабочий и продуктивный скот (кроме молодняка и скота для убоя)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екпеағаштар</w:t>
            </w:r>
          </w:p>
          <w:p>
            <w:pPr>
              <w:spacing w:after="20"/>
              <w:ind w:left="20"/>
              <w:jc w:val="both"/>
            </w:pPr>
            <w:r>
              <w:rPr>
                <w:rFonts w:ascii="Times New Roman"/>
                <w:b w:val="false"/>
                <w:i w:val="false"/>
                <w:color w:val="000000"/>
                <w:sz w:val="20"/>
              </w:rPr>
              <w:t>
Многолетние насаждения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негізгі құралдар</w:t>
            </w:r>
          </w:p>
          <w:p>
            <w:pPr>
              <w:spacing w:after="20"/>
              <w:ind w:left="20"/>
              <w:jc w:val="both"/>
            </w:pPr>
            <w:r>
              <w:rPr>
                <w:rFonts w:ascii="Times New Roman"/>
                <w:b w:val="false"/>
                <w:i w:val="false"/>
                <w:color w:val="000000"/>
                <w:sz w:val="20"/>
              </w:rPr>
              <w:t>
Основные средства, не включенные в другие группировки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кітапханалар, ғылыми-техникалық ақпарат органдарының, мұрағаттар, мұражайлар мен осы сияқты мекемелердің қорлары</w:t>
            </w:r>
          </w:p>
          <w:p>
            <w:pPr>
              <w:spacing w:after="20"/>
              <w:ind w:left="20"/>
              <w:jc w:val="both"/>
            </w:pPr>
            <w:r>
              <w:rPr>
                <w:rFonts w:ascii="Times New Roman"/>
                <w:b w:val="false"/>
                <w:i w:val="false"/>
                <w:color w:val="000000"/>
                <w:sz w:val="20"/>
              </w:rPr>
              <w:t>
фонды библиотек, органов научно-технической информации, архивов, музеев и подобных учреждений</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Бағдарламалық қамтамасыз ету </w:t>
            </w:r>
            <w:r>
              <w:rPr>
                <w:rFonts w:ascii="Times New Roman"/>
                <w:b/>
                <w:i w:val="false"/>
                <w:color w:val="000000"/>
                <w:sz w:val="20"/>
              </w:rPr>
              <w:t>және деректер қорлары</w:t>
            </w:r>
          </w:p>
          <w:p>
            <w:pPr>
              <w:spacing w:after="20"/>
              <w:ind w:left="20"/>
              <w:jc w:val="both"/>
            </w:pPr>
            <w:r>
              <w:rPr>
                <w:rFonts w:ascii="Times New Roman"/>
                <w:b w:val="false"/>
                <w:i w:val="false"/>
                <w:color w:val="000000"/>
                <w:sz w:val="20"/>
              </w:rPr>
              <w:t>
Программное обеспечение и базы данных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қорлары</w:t>
            </w:r>
          </w:p>
          <w:p>
            <w:pPr>
              <w:spacing w:after="20"/>
              <w:ind w:left="20"/>
              <w:jc w:val="both"/>
            </w:pPr>
            <w:r>
              <w:rPr>
                <w:rFonts w:ascii="Times New Roman"/>
                <w:b w:val="false"/>
                <w:i w:val="false"/>
                <w:color w:val="000000"/>
                <w:sz w:val="20"/>
              </w:rPr>
              <w:t>
базы данных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 және қолданбалы бағдарламалық құралдар</w:t>
            </w:r>
          </w:p>
          <w:p>
            <w:pPr>
              <w:spacing w:after="20"/>
              <w:ind w:left="20"/>
              <w:jc w:val="both"/>
            </w:pPr>
            <w:r>
              <w:rPr>
                <w:rFonts w:ascii="Times New Roman"/>
                <w:b w:val="false"/>
                <w:i w:val="false"/>
                <w:color w:val="000000"/>
                <w:sz w:val="20"/>
              </w:rPr>
              <w:t>
системные и прикладные программные средства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 жанры, әдебиет және өнер туындыларының түпнұсқалары</w:t>
            </w:r>
          </w:p>
          <w:p>
            <w:pPr>
              <w:spacing w:after="20"/>
              <w:ind w:left="20"/>
              <w:jc w:val="both"/>
            </w:pPr>
            <w:r>
              <w:rPr>
                <w:rFonts w:ascii="Times New Roman"/>
                <w:b w:val="false"/>
                <w:i w:val="false"/>
                <w:color w:val="000000"/>
                <w:sz w:val="20"/>
              </w:rPr>
              <w:t>
Оригиналы произведений развлекательного жанра, литературы и искусства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Лицензиялық келісімдер</w:t>
            </w:r>
          </w:p>
          <w:p>
            <w:pPr>
              <w:spacing w:after="20"/>
              <w:ind w:left="20"/>
              <w:jc w:val="both"/>
            </w:pPr>
            <w:r>
              <w:rPr>
                <w:rFonts w:ascii="Times New Roman"/>
                <w:b w:val="false"/>
                <w:i w:val="false"/>
                <w:color w:val="000000"/>
                <w:sz w:val="20"/>
              </w:rPr>
              <w:t>
Лицензионные соглашения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Патенттер</w:t>
            </w:r>
          </w:p>
          <w:p>
            <w:pPr>
              <w:spacing w:after="20"/>
              <w:ind w:left="20"/>
              <w:jc w:val="both"/>
            </w:pPr>
            <w:r>
              <w:rPr>
                <w:rFonts w:ascii="Times New Roman"/>
                <w:b w:val="false"/>
                <w:i w:val="false"/>
                <w:color w:val="000000"/>
                <w:sz w:val="20"/>
              </w:rPr>
              <w:t>
Патенты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Гудвилл және маркетингтік активтер</w:t>
            </w:r>
          </w:p>
          <w:p>
            <w:pPr>
              <w:spacing w:after="20"/>
              <w:ind w:left="20"/>
              <w:jc w:val="both"/>
            </w:pPr>
            <w:r>
              <w:rPr>
                <w:rFonts w:ascii="Times New Roman"/>
                <w:b w:val="false"/>
                <w:i w:val="false"/>
                <w:color w:val="000000"/>
                <w:sz w:val="20"/>
              </w:rPr>
              <w:t>
Гудвилл и маркетинговые активы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материалдық емес активтер</w:t>
            </w:r>
          </w:p>
          <w:p>
            <w:pPr>
              <w:spacing w:after="20"/>
              <w:ind w:left="20"/>
              <w:jc w:val="both"/>
            </w:pPr>
            <w:r>
              <w:rPr>
                <w:rFonts w:ascii="Times New Roman"/>
                <w:b w:val="false"/>
                <w:i w:val="false"/>
                <w:color w:val="000000"/>
                <w:sz w:val="20"/>
              </w:rPr>
              <w:t>
Прочие нематериальные активы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құпиялары ("ноу-хау")</w:t>
            </w:r>
          </w:p>
          <w:p>
            <w:pPr>
              <w:spacing w:after="20"/>
              <w:ind w:left="20"/>
              <w:jc w:val="both"/>
            </w:pPr>
            <w:r>
              <w:rPr>
                <w:rFonts w:ascii="Times New Roman"/>
                <w:b w:val="false"/>
                <w:i w:val="false"/>
                <w:color w:val="000000"/>
                <w:sz w:val="20"/>
              </w:rPr>
              <w:t>
секреты производства ("ноу-хау")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 шығындар</w:t>
            </w:r>
          </w:p>
          <w:p>
            <w:pPr>
              <w:spacing w:after="20"/>
              <w:ind w:left="20"/>
              <w:jc w:val="both"/>
            </w:pPr>
            <w:r>
              <w:rPr>
                <w:rFonts w:ascii="Times New Roman"/>
                <w:b w:val="false"/>
                <w:i w:val="false"/>
                <w:color w:val="000000"/>
                <w:sz w:val="20"/>
              </w:rPr>
              <w:t>
организационные затраты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жалгерлік шарттар</w:t>
            </w:r>
          </w:p>
          <w:p>
            <w:pPr>
              <w:spacing w:after="20"/>
              <w:ind w:left="20"/>
              <w:jc w:val="both"/>
            </w:pPr>
            <w:r>
              <w:rPr>
                <w:rFonts w:ascii="Times New Roman"/>
                <w:b w:val="false"/>
                <w:i w:val="false"/>
                <w:color w:val="000000"/>
                <w:sz w:val="20"/>
              </w:rPr>
              <w:t>
арендные договоры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4" w:id="26"/>
    <w:p>
      <w:pPr>
        <w:spacing w:after="0"/>
        <w:ind w:left="0"/>
        <w:jc w:val="both"/>
      </w:pPr>
      <w:r>
        <w:rPr>
          <w:rFonts w:ascii="Times New Roman"/>
          <w:b w:val="false"/>
          <w:i w:val="false"/>
          <w:color w:val="000000"/>
          <w:sz w:val="28"/>
        </w:rPr>
        <w:t xml:space="preserve">
      </w:t>
      </w:r>
      <w:r>
        <w:rPr>
          <w:rFonts w:ascii="Times New Roman"/>
          <w:b/>
          <w:i w:val="false"/>
          <w:color w:val="000000"/>
          <w:sz w:val="28"/>
        </w:rPr>
        <w:t>3. Негізгі қызмет түрі бойынша негізгі қорлардың шығындары мен өтелімі туралы</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 көрсетіңіз, мың теңге</w:t>
      </w:r>
    </w:p>
    <w:p>
      <w:pPr>
        <w:spacing w:after="0"/>
        <w:ind w:left="0"/>
        <w:jc w:val="both"/>
      </w:pPr>
      <w:r>
        <w:rPr>
          <w:rFonts w:ascii="Times New Roman"/>
          <w:b w:val="false"/>
          <w:i w:val="false"/>
          <w:color w:val="000000"/>
          <w:sz w:val="28"/>
        </w:rPr>
        <w:t>
      Укажите информацию о затратах и амортизации основных фондов по основному виду</w:t>
      </w:r>
    </w:p>
    <w:p>
      <w:pPr>
        <w:spacing w:after="0"/>
        <w:ind w:left="0"/>
        <w:jc w:val="both"/>
      </w:pPr>
      <w:r>
        <w:rPr>
          <w:rFonts w:ascii="Times New Roman"/>
          <w:b w:val="false"/>
          <w:i w:val="false"/>
          <w:color w:val="000000"/>
          <w:sz w:val="28"/>
        </w:rPr>
        <w:t>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5454"/>
        <w:gridCol w:w="1094"/>
        <w:gridCol w:w="762"/>
        <w:gridCol w:w="1094"/>
        <w:gridCol w:w="742"/>
        <w:gridCol w:w="743"/>
        <w:gridCol w:w="743"/>
        <w:gridCol w:w="743"/>
      </w:tblGrid>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ішіндегі негізгі қорлар өтелімінің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өтелінген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шығарылған негізгі қорлар бойынша өтелім</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қорлардың құны</w:t>
            </w:r>
          </w:p>
          <w:p>
            <w:pPr>
              <w:spacing w:after="20"/>
              <w:ind w:left="20"/>
              <w:jc w:val="both"/>
            </w:pP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жөндеуге</w:t>
            </w:r>
          </w:p>
          <w:p>
            <w:pPr>
              <w:spacing w:after="20"/>
              <w:ind w:left="20"/>
              <w:jc w:val="both"/>
            </w:pPr>
            <w:r>
              <w:rPr>
                <w:rFonts w:ascii="Times New Roman"/>
                <w:b w:val="false"/>
                <w:i w:val="false"/>
                <w:color w:val="000000"/>
                <w:sz w:val="20"/>
              </w:rPr>
              <w:t>
текущий ремонт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жөндеуге</w:t>
            </w:r>
          </w:p>
          <w:p>
            <w:pPr>
              <w:spacing w:after="20"/>
              <w:ind w:left="20"/>
              <w:jc w:val="both"/>
            </w:pPr>
            <w:r>
              <w:rPr>
                <w:rFonts w:ascii="Times New Roman"/>
                <w:b w:val="false"/>
                <w:i w:val="false"/>
                <w:color w:val="000000"/>
                <w:sz w:val="20"/>
              </w:rPr>
              <w:t>
капитальный ремонт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лизингке алынған</w:t>
            </w:r>
          </w:p>
          <w:p>
            <w:pPr>
              <w:spacing w:after="20"/>
              <w:ind w:left="20"/>
              <w:jc w:val="both"/>
            </w:pPr>
            <w:r>
              <w:rPr>
                <w:rFonts w:ascii="Times New Roman"/>
                <w:b w:val="false"/>
                <w:i w:val="false"/>
                <w:color w:val="000000"/>
                <w:sz w:val="20"/>
              </w:rPr>
              <w:t>
полученных в лизинг</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лизингке берілген</w:t>
            </w:r>
          </w:p>
          <w:p>
            <w:pPr>
              <w:spacing w:after="20"/>
              <w:ind w:left="20"/>
              <w:jc w:val="both"/>
            </w:pPr>
            <w:r>
              <w:rPr>
                <w:rFonts w:ascii="Times New Roman"/>
                <w:b w:val="false"/>
                <w:i w:val="false"/>
                <w:color w:val="000000"/>
                <w:sz w:val="20"/>
              </w:rPr>
              <w:t>
переданных в лизинг</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қорлардың барлығы</w:t>
            </w:r>
          </w:p>
          <w:p>
            <w:pPr>
              <w:spacing w:after="20"/>
              <w:ind w:left="20"/>
              <w:jc w:val="both"/>
            </w:pPr>
            <w:r>
              <w:rPr>
                <w:rFonts w:ascii="Times New Roman"/>
                <w:b w:val="false"/>
                <w:i w:val="false"/>
                <w:color w:val="000000"/>
                <w:sz w:val="20"/>
              </w:rPr>
              <w:t>
Всего основных фондов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Здания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 ойын-сауық мақсатындағы ғимараттар</w:t>
            </w:r>
          </w:p>
          <w:p>
            <w:pPr>
              <w:spacing w:after="20"/>
              <w:ind w:left="20"/>
              <w:jc w:val="both"/>
            </w:pPr>
            <w:r>
              <w:rPr>
                <w:rFonts w:ascii="Times New Roman"/>
                <w:b w:val="false"/>
                <w:i w:val="false"/>
                <w:color w:val="000000"/>
                <w:sz w:val="20"/>
              </w:rPr>
              <w:t>
здания культурно-развлекательного назначения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қонақ үйлер мен мейрамханалар</w:t>
            </w:r>
          </w:p>
          <w:p>
            <w:pPr>
              <w:spacing w:after="20"/>
              <w:ind w:left="20"/>
              <w:jc w:val="both"/>
            </w:pPr>
            <w:r>
              <w:rPr>
                <w:rFonts w:ascii="Times New Roman"/>
                <w:b w:val="false"/>
                <w:i w:val="false"/>
                <w:color w:val="000000"/>
                <w:sz w:val="20"/>
              </w:rPr>
              <w:t>
гостиницы и рестораны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ғибадат үйлері ретінде пайдаланылатын және діни қызметке арналған ғимараттар</w:t>
            </w:r>
          </w:p>
          <w:p>
            <w:pPr>
              <w:spacing w:after="20"/>
              <w:ind w:left="20"/>
              <w:jc w:val="both"/>
            </w:pPr>
            <w:r>
              <w:rPr>
                <w:rFonts w:ascii="Times New Roman"/>
                <w:b w:val="false"/>
                <w:i w:val="false"/>
                <w:color w:val="000000"/>
                <w:sz w:val="20"/>
              </w:rPr>
              <w:t>
здания, используемые как молитвенные дома и для религиозной деятельности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тарихи немесе күзетілетін ескерткіштер</w:t>
            </w:r>
          </w:p>
          <w:p>
            <w:pPr>
              <w:spacing w:after="20"/>
              <w:ind w:left="20"/>
              <w:jc w:val="both"/>
            </w:pPr>
            <w:r>
              <w:rPr>
                <w:rFonts w:ascii="Times New Roman"/>
                <w:b w:val="false"/>
                <w:i w:val="false"/>
                <w:color w:val="000000"/>
                <w:sz w:val="20"/>
              </w:rPr>
              <w:t>
исторические или охраняемые памятники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p>
            <w:pPr>
              <w:spacing w:after="20"/>
              <w:ind w:left="20"/>
              <w:jc w:val="both"/>
            </w:pPr>
            <w:r>
              <w:rPr>
                <w:rFonts w:ascii="Times New Roman"/>
                <w:b w:val="false"/>
                <w:i w:val="false"/>
                <w:color w:val="000000"/>
                <w:sz w:val="20"/>
              </w:rPr>
              <w:t>
передаточные устройства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магистралдық құбырлар, байланыс желілері және энергетикалық (кабельдік) желілер</w:t>
            </w:r>
          </w:p>
          <w:p>
            <w:pPr>
              <w:spacing w:after="20"/>
              <w:ind w:left="20"/>
              <w:jc w:val="both"/>
            </w:pPr>
            <w:r>
              <w:rPr>
                <w:rFonts w:ascii="Times New Roman"/>
                <w:b w:val="false"/>
                <w:i w:val="false"/>
                <w:color w:val="000000"/>
                <w:sz w:val="20"/>
              </w:rPr>
              <w:t>
магистральные трубопроводы, линии связи и энергетические (кабельные) линии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құрылыстың басқа объектілері</w:t>
            </w:r>
          </w:p>
          <w:p>
            <w:pPr>
              <w:spacing w:after="20"/>
              <w:ind w:left="20"/>
              <w:jc w:val="both"/>
            </w:pPr>
            <w:r>
              <w:rPr>
                <w:rFonts w:ascii="Times New Roman"/>
                <w:b w:val="false"/>
                <w:i w:val="false"/>
                <w:color w:val="000000"/>
                <w:sz w:val="20"/>
              </w:rPr>
              <w:t>
другие объекты гражданского строительства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және демалыс орындарына арналған имараттар</w:t>
            </w:r>
          </w:p>
          <w:p>
            <w:pPr>
              <w:spacing w:after="20"/>
              <w:ind w:left="20"/>
              <w:jc w:val="both"/>
            </w:pPr>
            <w:r>
              <w:rPr>
                <w:rFonts w:ascii="Times New Roman"/>
                <w:b w:val="false"/>
                <w:i w:val="false"/>
                <w:color w:val="000000"/>
                <w:sz w:val="20"/>
              </w:rPr>
              <w:t>
сооружения для спорта и мест отдыха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 тіркемелер және жартылай тіркемелер</w:t>
            </w:r>
          </w:p>
          <w:p>
            <w:pPr>
              <w:spacing w:after="20"/>
              <w:ind w:left="20"/>
              <w:jc w:val="both"/>
            </w:pPr>
            <w:r>
              <w:rPr>
                <w:rFonts w:ascii="Times New Roman"/>
                <w:b w:val="false"/>
                <w:i w:val="false"/>
                <w:color w:val="000000"/>
                <w:sz w:val="20"/>
              </w:rPr>
              <w:t>
автомобили, прицепы и полуприцепы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кемелер мен қайықтар</w:t>
            </w:r>
          </w:p>
          <w:p>
            <w:pPr>
              <w:spacing w:after="20"/>
              <w:ind w:left="20"/>
              <w:jc w:val="both"/>
            </w:pPr>
            <w:r>
              <w:rPr>
                <w:rFonts w:ascii="Times New Roman"/>
                <w:b w:val="false"/>
                <w:i w:val="false"/>
                <w:color w:val="000000"/>
                <w:sz w:val="20"/>
              </w:rPr>
              <w:t>
суда и лодки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локомотивтері, моторлы трамвай вагондары және жылжымалы құрам</w:t>
            </w:r>
          </w:p>
          <w:p>
            <w:pPr>
              <w:spacing w:after="20"/>
              <w:ind w:left="20"/>
              <w:jc w:val="both"/>
            </w:pPr>
            <w:r>
              <w:rPr>
                <w:rFonts w:ascii="Times New Roman"/>
                <w:b w:val="false"/>
                <w:i w:val="false"/>
                <w:color w:val="000000"/>
                <w:sz w:val="20"/>
              </w:rPr>
              <w:t>
локомотивы железнодорожные, вагоны моторные трамвайные и подвижной состав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әуеге ұшу аппараттары және ғарыштық ұшу аппараттары</w:t>
            </w:r>
          </w:p>
          <w:p>
            <w:pPr>
              <w:spacing w:after="20"/>
              <w:ind w:left="20"/>
              <w:jc w:val="both"/>
            </w:pPr>
            <w:r>
              <w:rPr>
                <w:rFonts w:ascii="Times New Roman"/>
                <w:b w:val="false"/>
                <w:i w:val="false"/>
                <w:color w:val="000000"/>
                <w:sz w:val="20"/>
              </w:rPr>
              <w:t>
аппараты летательные воздушные и космические летательные аппараты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сәулелендіру, электромедициналық және электротерапевтік жабдықтар</w:t>
            </w:r>
          </w:p>
          <w:p>
            <w:pPr>
              <w:spacing w:after="20"/>
              <w:ind w:left="20"/>
              <w:jc w:val="both"/>
            </w:pPr>
            <w:r>
              <w:rPr>
                <w:rFonts w:ascii="Times New Roman"/>
                <w:b w:val="false"/>
                <w:i w:val="false"/>
                <w:color w:val="000000"/>
                <w:sz w:val="20"/>
              </w:rPr>
              <w:t>
оборудование облучающее, электромедицинское и электротерапевтическое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қозғалтқыштар, генераторлар, трансформаторлар</w:t>
            </w:r>
          </w:p>
          <w:p>
            <w:pPr>
              <w:spacing w:after="20"/>
              <w:ind w:left="20"/>
              <w:jc w:val="both"/>
            </w:pPr>
            <w:r>
              <w:rPr>
                <w:rFonts w:ascii="Times New Roman"/>
                <w:b w:val="false"/>
                <w:i w:val="false"/>
                <w:color w:val="000000"/>
                <w:sz w:val="20"/>
              </w:rPr>
              <w:t>
электродвигатели, генераторы и трансформаторы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турбиналар</w:t>
            </w:r>
          </w:p>
          <w:p>
            <w:pPr>
              <w:spacing w:after="20"/>
              <w:ind w:left="20"/>
              <w:jc w:val="both"/>
            </w:pPr>
            <w:r>
              <w:rPr>
                <w:rFonts w:ascii="Times New Roman"/>
                <w:b w:val="false"/>
                <w:i w:val="false"/>
                <w:color w:val="000000"/>
                <w:sz w:val="20"/>
              </w:rPr>
              <w:t>
турбины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 күш беретін жабдықтар</w:t>
            </w:r>
          </w:p>
          <w:p>
            <w:pPr>
              <w:spacing w:after="20"/>
              <w:ind w:left="20"/>
              <w:jc w:val="both"/>
            </w:pPr>
            <w:r>
              <w:rPr>
                <w:rFonts w:ascii="Times New Roman"/>
                <w:b w:val="false"/>
                <w:i w:val="false"/>
                <w:color w:val="000000"/>
                <w:sz w:val="20"/>
              </w:rPr>
              <w:t>
оборудование гидравлическое силовое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көтергіш-көлік жабдықтары</w:t>
            </w:r>
          </w:p>
          <w:p>
            <w:pPr>
              <w:spacing w:after="20"/>
              <w:ind w:left="20"/>
              <w:jc w:val="both"/>
            </w:pPr>
            <w:r>
              <w:rPr>
                <w:rFonts w:ascii="Times New Roman"/>
                <w:b w:val="false"/>
                <w:i w:val="false"/>
                <w:color w:val="000000"/>
                <w:sz w:val="20"/>
              </w:rPr>
              <w:t>
оборудование подъемно-транспортное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шаруашылығына арналған өзге де машиналар</w:t>
            </w:r>
          </w:p>
          <w:p>
            <w:pPr>
              <w:spacing w:after="20"/>
              <w:ind w:left="20"/>
              <w:jc w:val="both"/>
            </w:pPr>
            <w:r>
              <w:rPr>
                <w:rFonts w:ascii="Times New Roman"/>
                <w:b w:val="false"/>
                <w:i w:val="false"/>
                <w:color w:val="000000"/>
                <w:sz w:val="20"/>
              </w:rPr>
              <w:t>
машины для сельского и лесного хозяйства прочие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металдарды өңдеуге арналған станоктар</w:t>
            </w:r>
          </w:p>
          <w:p>
            <w:pPr>
              <w:spacing w:after="20"/>
              <w:ind w:left="20"/>
              <w:jc w:val="both"/>
            </w:pPr>
            <w:r>
              <w:rPr>
                <w:rFonts w:ascii="Times New Roman"/>
                <w:b w:val="false"/>
                <w:i w:val="false"/>
                <w:color w:val="000000"/>
                <w:sz w:val="20"/>
              </w:rPr>
              <w:t>
станки для обработки металлов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металлургияға арналған машиналар</w:t>
            </w:r>
          </w:p>
          <w:p>
            <w:pPr>
              <w:spacing w:after="20"/>
              <w:ind w:left="20"/>
              <w:jc w:val="both"/>
            </w:pPr>
            <w:r>
              <w:rPr>
                <w:rFonts w:ascii="Times New Roman"/>
                <w:b w:val="false"/>
                <w:i w:val="false"/>
                <w:color w:val="000000"/>
                <w:sz w:val="20"/>
              </w:rPr>
              <w:t>
машины для металлургии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өнеркәсібіне арналған машиналар</w:t>
            </w:r>
          </w:p>
          <w:p>
            <w:pPr>
              <w:spacing w:after="20"/>
              <w:ind w:left="20"/>
              <w:jc w:val="both"/>
            </w:pPr>
            <w:r>
              <w:rPr>
                <w:rFonts w:ascii="Times New Roman"/>
                <w:b w:val="false"/>
                <w:i w:val="false"/>
                <w:color w:val="000000"/>
                <w:sz w:val="20"/>
              </w:rPr>
              <w:t>
машины для горнодобывающей промышленности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жүретіндерді қоса алғанда әмбебап бульдозерлер</w:t>
            </w:r>
          </w:p>
          <w:p>
            <w:pPr>
              <w:spacing w:after="20"/>
              <w:ind w:left="20"/>
              <w:jc w:val="both"/>
            </w:pPr>
            <w:r>
              <w:rPr>
                <w:rFonts w:ascii="Times New Roman"/>
                <w:b w:val="false"/>
                <w:i w:val="false"/>
                <w:color w:val="000000"/>
                <w:sz w:val="20"/>
              </w:rPr>
              <w:t>
бульдозеры, включая универсальные, самоходные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грейдерлер (автогрейдерлер) және өздігінен жүретін тегістеуіштер</w:t>
            </w:r>
          </w:p>
          <w:p>
            <w:pPr>
              <w:spacing w:after="20"/>
              <w:ind w:left="20"/>
              <w:jc w:val="both"/>
            </w:pPr>
            <w:r>
              <w:rPr>
                <w:rFonts w:ascii="Times New Roman"/>
                <w:b w:val="false"/>
                <w:i w:val="false"/>
                <w:color w:val="000000"/>
                <w:sz w:val="20"/>
              </w:rPr>
              <w:t>
грейдеры (автогрейдеры) и планировщики самоходные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жүретін скреперлер</w:t>
            </w:r>
          </w:p>
          <w:p>
            <w:pPr>
              <w:spacing w:after="20"/>
              <w:ind w:left="20"/>
              <w:jc w:val="both"/>
            </w:pPr>
            <w:r>
              <w:rPr>
                <w:rFonts w:ascii="Times New Roman"/>
                <w:b w:val="false"/>
                <w:i w:val="false"/>
                <w:color w:val="000000"/>
                <w:sz w:val="20"/>
              </w:rPr>
              <w:t>
скреперы самоходные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таптағыш машиналар мен өздігінен жүретін жол аунақтары</w:t>
            </w:r>
          </w:p>
          <w:p>
            <w:pPr>
              <w:spacing w:after="20"/>
              <w:ind w:left="20"/>
              <w:jc w:val="both"/>
            </w:pPr>
            <w:r>
              <w:rPr>
                <w:rFonts w:ascii="Times New Roman"/>
                <w:b w:val="false"/>
                <w:i w:val="false"/>
                <w:color w:val="000000"/>
                <w:sz w:val="20"/>
              </w:rPr>
              <w:t>
машины трамбовочные и катки дорожные самоходные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өздігінен жүретін фронталды тиегіштер</w:t>
            </w:r>
          </w:p>
          <w:p>
            <w:pPr>
              <w:spacing w:after="20"/>
              <w:ind w:left="20"/>
              <w:jc w:val="both"/>
            </w:pPr>
            <w:r>
              <w:rPr>
                <w:rFonts w:ascii="Times New Roman"/>
                <w:b w:val="false"/>
                <w:i w:val="false"/>
                <w:color w:val="000000"/>
                <w:sz w:val="20"/>
              </w:rPr>
              <w:t>
погрузчики одноковшовые фронтальные самоходные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p>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шынжыр табанды тракторлар</w:t>
            </w:r>
          </w:p>
          <w:p>
            <w:pPr>
              <w:spacing w:after="20"/>
              <w:ind w:left="20"/>
              <w:jc w:val="both"/>
            </w:pPr>
            <w:r>
              <w:rPr>
                <w:rFonts w:ascii="Times New Roman"/>
                <w:b w:val="false"/>
                <w:i w:val="false"/>
                <w:color w:val="000000"/>
                <w:sz w:val="20"/>
              </w:rPr>
              <w:t>
тракторы гусеничные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p>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құрал-жабдықтар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және шалғай жабдықтар</w:t>
            </w:r>
          </w:p>
          <w:p>
            <w:pPr>
              <w:spacing w:after="20"/>
              <w:ind w:left="20"/>
              <w:jc w:val="both"/>
            </w:pPr>
            <w:r>
              <w:rPr>
                <w:rFonts w:ascii="Times New Roman"/>
                <w:b w:val="false"/>
                <w:i w:val="false"/>
                <w:color w:val="000000"/>
                <w:sz w:val="20"/>
              </w:rPr>
              <w:t>
компьютеры и периферийное оборудование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коммуникациялық жабдықтар</w:t>
            </w:r>
          </w:p>
          <w:p>
            <w:pPr>
              <w:spacing w:after="20"/>
              <w:ind w:left="20"/>
              <w:jc w:val="both"/>
            </w:pPr>
            <w:r>
              <w:rPr>
                <w:rFonts w:ascii="Times New Roman"/>
                <w:b w:val="false"/>
                <w:i w:val="false"/>
                <w:color w:val="000000"/>
                <w:sz w:val="20"/>
              </w:rPr>
              <w:t>
оборудование коммуникационное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негізгі құралдар </w:t>
            </w:r>
          </w:p>
          <w:p>
            <w:pPr>
              <w:spacing w:after="20"/>
              <w:ind w:left="20"/>
              <w:jc w:val="both"/>
            </w:pPr>
            <w:r>
              <w:rPr>
                <w:rFonts w:ascii="Times New Roman"/>
                <w:b w:val="false"/>
                <w:i w:val="false"/>
                <w:color w:val="000000"/>
                <w:sz w:val="20"/>
              </w:rPr>
              <w:t>
Прочие основные средства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Ересек жұмыс және өнімді мал (төлден және соятын малдан басқа)</w:t>
            </w:r>
          </w:p>
          <w:p>
            <w:pPr>
              <w:spacing w:after="20"/>
              <w:ind w:left="20"/>
              <w:jc w:val="both"/>
            </w:pPr>
            <w:r>
              <w:rPr>
                <w:rFonts w:ascii="Times New Roman"/>
                <w:b w:val="false"/>
                <w:i w:val="false"/>
                <w:color w:val="000000"/>
                <w:sz w:val="20"/>
              </w:rPr>
              <w:t>
Взрослый рабочий и продуктивный скот (кроме молодняка и скота для убоя)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екпеағаштар</w:t>
            </w:r>
          </w:p>
          <w:p>
            <w:pPr>
              <w:spacing w:after="20"/>
              <w:ind w:left="20"/>
              <w:jc w:val="both"/>
            </w:pPr>
            <w:r>
              <w:rPr>
                <w:rFonts w:ascii="Times New Roman"/>
                <w:b w:val="false"/>
                <w:i w:val="false"/>
                <w:color w:val="000000"/>
                <w:sz w:val="20"/>
              </w:rPr>
              <w:t>
Многолетние насаждения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негізгі құралдар</w:t>
            </w:r>
          </w:p>
          <w:p>
            <w:pPr>
              <w:spacing w:after="20"/>
              <w:ind w:left="20"/>
              <w:jc w:val="both"/>
            </w:pPr>
            <w:r>
              <w:rPr>
                <w:rFonts w:ascii="Times New Roman"/>
                <w:b w:val="false"/>
                <w:i w:val="false"/>
                <w:color w:val="000000"/>
                <w:sz w:val="20"/>
              </w:rPr>
              <w:t>
Основные  средства, не включенные в другие группировки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қамтамасыз ету және деректер қорлары</w:t>
            </w:r>
          </w:p>
          <w:p>
            <w:pPr>
              <w:spacing w:after="20"/>
              <w:ind w:left="20"/>
              <w:jc w:val="both"/>
            </w:pPr>
            <w:r>
              <w:rPr>
                <w:rFonts w:ascii="Times New Roman"/>
                <w:b w:val="false"/>
                <w:i w:val="false"/>
                <w:color w:val="000000"/>
                <w:sz w:val="20"/>
              </w:rPr>
              <w:t>
Программное обеспечение и базы данных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қорлары</w:t>
            </w:r>
          </w:p>
          <w:p>
            <w:pPr>
              <w:spacing w:after="20"/>
              <w:ind w:left="20"/>
              <w:jc w:val="both"/>
            </w:pPr>
            <w:r>
              <w:rPr>
                <w:rFonts w:ascii="Times New Roman"/>
                <w:b w:val="false"/>
                <w:i w:val="false"/>
                <w:color w:val="000000"/>
                <w:sz w:val="20"/>
              </w:rPr>
              <w:t>
базы данных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 және қолданбалы бағдарламалық құралдар</w:t>
            </w:r>
          </w:p>
          <w:p>
            <w:pPr>
              <w:spacing w:after="20"/>
              <w:ind w:left="20"/>
              <w:jc w:val="both"/>
            </w:pPr>
            <w:r>
              <w:rPr>
                <w:rFonts w:ascii="Times New Roman"/>
                <w:b w:val="false"/>
                <w:i w:val="false"/>
                <w:color w:val="000000"/>
                <w:sz w:val="20"/>
              </w:rPr>
              <w:t>
системные и прикладные программные средства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 жанры, әдебиет және өнер туындыларының түпнұсқалары</w:t>
            </w:r>
          </w:p>
          <w:p>
            <w:pPr>
              <w:spacing w:after="20"/>
              <w:ind w:left="20"/>
              <w:jc w:val="both"/>
            </w:pPr>
            <w:r>
              <w:rPr>
                <w:rFonts w:ascii="Times New Roman"/>
                <w:b w:val="false"/>
                <w:i w:val="false"/>
                <w:color w:val="000000"/>
                <w:sz w:val="20"/>
              </w:rPr>
              <w:t>
Оригиналы произведений развлекательного жанра, литературы и искусства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Лицензиялық келісімдер</w:t>
            </w:r>
          </w:p>
          <w:p>
            <w:pPr>
              <w:spacing w:after="20"/>
              <w:ind w:left="20"/>
              <w:jc w:val="both"/>
            </w:pPr>
            <w:r>
              <w:rPr>
                <w:rFonts w:ascii="Times New Roman"/>
                <w:b w:val="false"/>
                <w:i w:val="false"/>
                <w:color w:val="000000"/>
                <w:sz w:val="20"/>
              </w:rPr>
              <w:t>
Лицензионные соглашения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Патенттер</w:t>
            </w:r>
          </w:p>
          <w:p>
            <w:pPr>
              <w:spacing w:after="20"/>
              <w:ind w:left="20"/>
              <w:jc w:val="both"/>
            </w:pPr>
            <w:r>
              <w:rPr>
                <w:rFonts w:ascii="Times New Roman"/>
                <w:b w:val="false"/>
                <w:i w:val="false"/>
                <w:color w:val="000000"/>
                <w:sz w:val="20"/>
              </w:rPr>
              <w:t>
Патенты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Гудвилл және маркетингтік активтер</w:t>
            </w:r>
          </w:p>
          <w:p>
            <w:pPr>
              <w:spacing w:after="20"/>
              <w:ind w:left="20"/>
              <w:jc w:val="both"/>
            </w:pPr>
            <w:r>
              <w:rPr>
                <w:rFonts w:ascii="Times New Roman"/>
                <w:b w:val="false"/>
                <w:i w:val="false"/>
                <w:color w:val="000000"/>
                <w:sz w:val="20"/>
              </w:rPr>
              <w:t>
Гудвилл и маркетинговые активы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материалдық емес активтер</w:t>
            </w:r>
          </w:p>
          <w:p>
            <w:pPr>
              <w:spacing w:after="20"/>
              <w:ind w:left="20"/>
              <w:jc w:val="both"/>
            </w:pPr>
            <w:r>
              <w:rPr>
                <w:rFonts w:ascii="Times New Roman"/>
                <w:b w:val="false"/>
                <w:i w:val="false"/>
                <w:color w:val="000000"/>
                <w:sz w:val="20"/>
              </w:rPr>
              <w:t>
Прочие нематериальные активы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құпиялары ("ноу-хау")</w:t>
            </w:r>
          </w:p>
          <w:p>
            <w:pPr>
              <w:spacing w:after="20"/>
              <w:ind w:left="20"/>
              <w:jc w:val="both"/>
            </w:pPr>
            <w:r>
              <w:rPr>
                <w:rFonts w:ascii="Times New Roman"/>
                <w:b w:val="false"/>
                <w:i w:val="false"/>
                <w:color w:val="000000"/>
                <w:sz w:val="20"/>
              </w:rPr>
              <w:t>
секреты производства ("ноу-хау")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 шығындар</w:t>
            </w:r>
          </w:p>
          <w:p>
            <w:pPr>
              <w:spacing w:after="20"/>
              <w:ind w:left="20"/>
              <w:jc w:val="both"/>
            </w:pPr>
            <w:r>
              <w:rPr>
                <w:rFonts w:ascii="Times New Roman"/>
                <w:b w:val="false"/>
                <w:i w:val="false"/>
                <w:color w:val="000000"/>
                <w:sz w:val="20"/>
              </w:rPr>
              <w:t>
организационные затраты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жалгерлік шарттар</w:t>
            </w:r>
          </w:p>
          <w:p>
            <w:pPr>
              <w:spacing w:after="20"/>
              <w:ind w:left="20"/>
              <w:jc w:val="both"/>
            </w:pPr>
            <w:r>
              <w:rPr>
                <w:rFonts w:ascii="Times New Roman"/>
                <w:b w:val="false"/>
                <w:i w:val="false"/>
                <w:color w:val="000000"/>
                <w:sz w:val="20"/>
              </w:rPr>
              <w:t>
арендные договоры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91"/>
        <w:gridCol w:w="9709"/>
      </w:tblGrid>
      <w:tr>
        <w:trPr>
          <w:trHeight w:val="30" w:hRule="atLeast"/>
        </w:trPr>
        <w:tc>
          <w:tcPr>
            <w:tcW w:w="2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Қосалқы қызмет түрінің кодын көрсетіңіз (ЭҚЖЖ</w:t>
            </w:r>
            <w:r>
              <w:rPr>
                <w:rFonts w:ascii="Times New Roman"/>
                <w:b w:val="false"/>
                <w:i w:val="false"/>
                <w:color w:val="000000"/>
                <w:vertAlign w:val="superscript"/>
              </w:rPr>
              <w:t>1</w:t>
            </w:r>
            <w:r>
              <w:rPr>
                <w:rFonts w:ascii="Times New Roman"/>
                <w:b/>
                <w:i w:val="false"/>
                <w:color w:val="000000"/>
                <w:sz w:val="20"/>
              </w:rPr>
              <w:t>)</w:t>
            </w:r>
          </w:p>
          <w:p>
            <w:pPr>
              <w:spacing w:after="20"/>
              <w:ind w:left="20"/>
              <w:jc w:val="both"/>
            </w:pPr>
            <w:r>
              <w:rPr>
                <w:rFonts w:ascii="Times New Roman"/>
                <w:b w:val="false"/>
                <w:i w:val="false"/>
                <w:color w:val="000000"/>
                <w:sz w:val="20"/>
              </w:rPr>
              <w:t>
Укажите код вторичного вида деятельности (ОКЭД</w:t>
            </w:r>
            <w:r>
              <w:rPr>
                <w:rFonts w:ascii="Times New Roman"/>
                <w:b w:val="false"/>
                <w:i w:val="false"/>
                <w:color w:val="000000"/>
                <w:vertAlign w:val="superscript"/>
              </w:rPr>
              <w:t>1</w:t>
            </w:r>
            <w:r>
              <w:rPr>
                <w:rFonts w:ascii="Times New Roman"/>
                <w:b w:val="false"/>
                <w:i w:val="false"/>
                <w:color w:val="000000"/>
                <w:sz w:val="20"/>
              </w:rPr>
              <w:t>)</w:t>
            </w:r>
          </w:p>
        </w:tc>
        <w:tc>
          <w:tcPr>
            <w:tcW w:w="97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(5 таңбалы) - экономикалық қызмет түрлерінің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номенклатурасы Қазақстан Республикасы Ұлттық экономика министрлігі Статистика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комитетінің интернет-ресурсында (www.stat.gov.kz) "Жіктеуіштер" бөлімінде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(5-ти значный) - номенклатура видов экономической деятельности,</w:t>
      </w:r>
    </w:p>
    <w:p>
      <w:pPr>
        <w:spacing w:after="0"/>
        <w:ind w:left="0"/>
        <w:jc w:val="both"/>
      </w:pPr>
      <w:r>
        <w:rPr>
          <w:rFonts w:ascii="Times New Roman"/>
          <w:b w:val="false"/>
          <w:i w:val="false"/>
          <w:color w:val="000000"/>
          <w:sz w:val="28"/>
        </w:rPr>
        <w:t>
      размещена в разделе "Классификаторы" на интернет-ресурсе Комитета по статистике</w:t>
      </w:r>
    </w:p>
    <w:p>
      <w:pPr>
        <w:spacing w:after="0"/>
        <w:ind w:left="0"/>
        <w:jc w:val="both"/>
      </w:pPr>
      <w:r>
        <w:rPr>
          <w:rFonts w:ascii="Times New Roman"/>
          <w:b w:val="false"/>
          <w:i w:val="false"/>
          <w:color w:val="000000"/>
          <w:sz w:val="28"/>
        </w:rPr>
        <w:t>
      Министерства национальной экономики Республики Казахстан (www.stat.gov.kz)</w:t>
      </w:r>
    </w:p>
    <w:bookmarkStart w:name="z115" w:id="27"/>
    <w:p>
      <w:pPr>
        <w:spacing w:after="0"/>
        <w:ind w:left="0"/>
        <w:jc w:val="both"/>
      </w:pPr>
      <w:r>
        <w:rPr>
          <w:rFonts w:ascii="Times New Roman"/>
          <w:b w:val="false"/>
          <w:i w:val="false"/>
          <w:color w:val="000000"/>
          <w:sz w:val="28"/>
        </w:rPr>
        <w:t xml:space="preserve">
      </w:t>
      </w:r>
      <w:r>
        <w:rPr>
          <w:rFonts w:ascii="Times New Roman"/>
          <w:b/>
          <w:i w:val="false"/>
          <w:color w:val="000000"/>
          <w:sz w:val="28"/>
        </w:rPr>
        <w:t>4.1 Қосалқы қызмет түрлері бойынша негізгі қорлардың қолда бары және</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наличии и движении основных фондов по вторичным видам</w:t>
      </w:r>
    </w:p>
    <w:p>
      <w:pPr>
        <w:spacing w:after="0"/>
        <w:ind w:left="0"/>
        <w:jc w:val="both"/>
      </w:pPr>
      <w:r>
        <w:rPr>
          <w:rFonts w:ascii="Times New Roman"/>
          <w:b w:val="false"/>
          <w:i w:val="false"/>
          <w:color w:val="000000"/>
          <w:sz w:val="28"/>
        </w:rPr>
        <w:t>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688"/>
        <w:gridCol w:w="1399"/>
        <w:gridCol w:w="961"/>
        <w:gridCol w:w="652"/>
        <w:gridCol w:w="670"/>
        <w:gridCol w:w="670"/>
        <w:gridCol w:w="670"/>
        <w:gridCol w:w="653"/>
        <w:gridCol w:w="670"/>
        <w:gridCol w:w="653"/>
        <w:gridCol w:w="1400"/>
        <w:gridCol w:w="1401"/>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конец года</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теңгерімдік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негізгі қорлардың іске қосылғаны</w:t>
            </w:r>
          </w:p>
          <w:p>
            <w:pPr>
              <w:spacing w:after="20"/>
              <w:ind w:left="20"/>
              <w:jc w:val="both"/>
            </w:pPr>
            <w:r>
              <w:rPr>
                <w:rFonts w:ascii="Times New Roman"/>
                <w:b w:val="false"/>
                <w:i w:val="false"/>
                <w:color w:val="000000"/>
                <w:sz w:val="20"/>
              </w:rPr>
              <w:t>
введено в действие новых основных фондов</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бағалау есебінен</w:t>
            </w:r>
          </w:p>
          <w:p>
            <w:pPr>
              <w:spacing w:after="20"/>
              <w:ind w:left="20"/>
              <w:jc w:val="both"/>
            </w:pPr>
            <w:r>
              <w:rPr>
                <w:rFonts w:ascii="Times New Roman"/>
                <w:b w:val="false"/>
                <w:i w:val="false"/>
                <w:color w:val="000000"/>
                <w:sz w:val="20"/>
              </w:rPr>
              <w:t>
за счет переоценки</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себептер  бойынша</w:t>
            </w:r>
          </w:p>
          <w:p>
            <w:pPr>
              <w:spacing w:after="20"/>
              <w:ind w:left="20"/>
              <w:jc w:val="both"/>
            </w:pPr>
            <w:r>
              <w:rPr>
                <w:rFonts w:ascii="Times New Roman"/>
                <w:b w:val="false"/>
                <w:i w:val="false"/>
                <w:color w:val="000000"/>
                <w:sz w:val="20"/>
              </w:rPr>
              <w:t>
по прочим причинам</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бағалау есебінен</w:t>
            </w:r>
          </w:p>
          <w:p>
            <w:pPr>
              <w:spacing w:after="20"/>
              <w:ind w:left="20"/>
              <w:jc w:val="both"/>
            </w:pPr>
            <w:r>
              <w:rPr>
                <w:rFonts w:ascii="Times New Roman"/>
                <w:b w:val="false"/>
                <w:i w:val="false"/>
                <w:color w:val="000000"/>
                <w:sz w:val="20"/>
              </w:rPr>
              <w:t>
за счет переоценки</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себептер  бойынша</w:t>
            </w:r>
          </w:p>
          <w:p>
            <w:pPr>
              <w:spacing w:after="20"/>
              <w:ind w:left="20"/>
              <w:jc w:val="both"/>
            </w:pPr>
            <w:r>
              <w:rPr>
                <w:rFonts w:ascii="Times New Roman"/>
                <w:b w:val="false"/>
                <w:i w:val="false"/>
                <w:color w:val="000000"/>
                <w:sz w:val="20"/>
              </w:rPr>
              <w:t>
по прочим причинам</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 жағдайлар салдарынан</w:t>
            </w:r>
          </w:p>
          <w:p>
            <w:pPr>
              <w:spacing w:after="20"/>
              <w:ind w:left="20"/>
              <w:jc w:val="both"/>
            </w:pPr>
            <w:r>
              <w:rPr>
                <w:rFonts w:ascii="Times New Roman"/>
                <w:b w:val="false"/>
                <w:i w:val="false"/>
                <w:color w:val="000000"/>
                <w:sz w:val="20"/>
              </w:rPr>
              <w:t>
в результате чрезвычайных ситуаций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тәркілеу бойынша</w:t>
            </w:r>
          </w:p>
          <w:p>
            <w:pPr>
              <w:spacing w:after="20"/>
              <w:ind w:left="20"/>
              <w:jc w:val="both"/>
            </w:pPr>
            <w:r>
              <w:rPr>
                <w:rFonts w:ascii="Times New Roman"/>
                <w:b w:val="false"/>
                <w:i w:val="false"/>
                <w:color w:val="000000"/>
                <w:sz w:val="20"/>
              </w:rPr>
              <w:t>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Здания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құрал-жабдықтар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және шалғай жабдықтар</w:t>
            </w:r>
          </w:p>
          <w:p>
            <w:pPr>
              <w:spacing w:after="20"/>
              <w:ind w:left="20"/>
              <w:jc w:val="both"/>
            </w:pPr>
            <w:r>
              <w:rPr>
                <w:rFonts w:ascii="Times New Roman"/>
                <w:b w:val="false"/>
                <w:i w:val="false"/>
                <w:color w:val="000000"/>
                <w:sz w:val="20"/>
              </w:rPr>
              <w:t>
компьютеры и периферийное оборудование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6" w:id="28"/>
    <w:p>
      <w:pPr>
        <w:spacing w:after="0"/>
        <w:ind w:left="0"/>
        <w:jc w:val="both"/>
      </w:pPr>
      <w:r>
        <w:rPr>
          <w:rFonts w:ascii="Times New Roman"/>
          <w:b w:val="false"/>
          <w:i w:val="false"/>
          <w:color w:val="000000"/>
          <w:sz w:val="28"/>
        </w:rPr>
        <w:t xml:space="preserve">
      </w:t>
      </w:r>
      <w:r>
        <w:rPr>
          <w:rFonts w:ascii="Times New Roman"/>
          <w:b/>
          <w:i w:val="false"/>
          <w:color w:val="000000"/>
          <w:sz w:val="28"/>
        </w:rPr>
        <w:t>5. Қосалқы қызмет түрлері бойынша негізгі қорлардың шығындары мен өтелімі</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ақпаратты көрсетіңіз, мың теңге</w:t>
      </w:r>
    </w:p>
    <w:p>
      <w:pPr>
        <w:spacing w:after="0"/>
        <w:ind w:left="0"/>
        <w:jc w:val="both"/>
      </w:pPr>
      <w:r>
        <w:rPr>
          <w:rFonts w:ascii="Times New Roman"/>
          <w:b w:val="false"/>
          <w:i w:val="false"/>
          <w:color w:val="000000"/>
          <w:sz w:val="28"/>
        </w:rPr>
        <w:t>
      Укажите информацию о затратах и амортизации основных фондов по вторичным видам</w:t>
      </w:r>
    </w:p>
    <w:p>
      <w:pPr>
        <w:spacing w:after="0"/>
        <w:ind w:left="0"/>
        <w:jc w:val="both"/>
      </w:pPr>
      <w:r>
        <w:rPr>
          <w:rFonts w:ascii="Times New Roman"/>
          <w:b w:val="false"/>
          <w:i w:val="false"/>
          <w:color w:val="000000"/>
          <w:sz w:val="28"/>
        </w:rPr>
        <w:t>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2574"/>
        <w:gridCol w:w="1466"/>
        <w:gridCol w:w="1021"/>
        <w:gridCol w:w="1466"/>
        <w:gridCol w:w="1022"/>
        <w:gridCol w:w="1022"/>
        <w:gridCol w:w="1244"/>
        <w:gridCol w:w="1245"/>
      </w:tblGrid>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ішіндегі негізгі қорлар өтелімінің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өтелінген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шығарылған негізгі қорлар бойынша өтелім</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қорлардың құны</w:t>
            </w:r>
          </w:p>
          <w:p>
            <w:pPr>
              <w:spacing w:after="20"/>
              <w:ind w:left="20"/>
              <w:jc w:val="both"/>
            </w:pP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ағымдағы жөндеуге </w:t>
            </w:r>
            <w:r>
              <w:rPr>
                <w:rFonts w:ascii="Times New Roman"/>
                <w:b w:val="false"/>
                <w:i w:val="false"/>
                <w:color w:val="000000"/>
                <w:sz w:val="20"/>
              </w:rPr>
              <w:t>текущий ремонт</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жөндеуге</w:t>
            </w:r>
            <w:r>
              <w:rPr>
                <w:rFonts w:ascii="Times New Roman"/>
                <w:b w:val="false"/>
                <w:i w:val="false"/>
                <w:color w:val="000000"/>
                <w:sz w:val="20"/>
              </w:rPr>
              <w:t xml:space="preserve"> капитальный ремонт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лизингке алынған</w:t>
            </w:r>
            <w:r>
              <w:rPr>
                <w:rFonts w:ascii="Times New Roman"/>
                <w:b w:val="false"/>
                <w:i w:val="false"/>
                <w:color w:val="000000"/>
                <w:sz w:val="20"/>
              </w:rPr>
              <w:t xml:space="preserve"> полученных в лизинг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лизингке берілген</w:t>
            </w:r>
            <w:r>
              <w:rPr>
                <w:rFonts w:ascii="Times New Roman"/>
                <w:b w:val="false"/>
                <w:i w:val="false"/>
                <w:color w:val="000000"/>
                <w:sz w:val="20"/>
              </w:rPr>
              <w:t xml:space="preserve"> переданных в лизинг</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Здания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Транспортные средства и оборудование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құрал-жабдықтар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және шалғай жабдықтар</w:t>
            </w:r>
          </w:p>
          <w:p>
            <w:pPr>
              <w:spacing w:after="20"/>
              <w:ind w:left="20"/>
              <w:jc w:val="both"/>
            </w:pPr>
            <w:r>
              <w:rPr>
                <w:rFonts w:ascii="Times New Roman"/>
                <w:b w:val="false"/>
                <w:i w:val="false"/>
                <w:color w:val="000000"/>
                <w:sz w:val="20"/>
              </w:rPr>
              <w:t>
компьютеры и периферийное оборудование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7" w:id="29"/>
    <w:p>
      <w:pPr>
        <w:spacing w:after="0"/>
        <w:ind w:left="0"/>
        <w:jc w:val="both"/>
      </w:pPr>
      <w:r>
        <w:rPr>
          <w:rFonts w:ascii="Times New Roman"/>
          <w:b w:val="false"/>
          <w:i w:val="false"/>
          <w:color w:val="000000"/>
          <w:sz w:val="28"/>
        </w:rPr>
        <w:t xml:space="preserve">
      </w:t>
      </w:r>
      <w:r>
        <w:rPr>
          <w:rFonts w:ascii="Times New Roman"/>
          <w:b/>
          <w:i w:val="false"/>
          <w:color w:val="000000"/>
          <w:sz w:val="28"/>
        </w:rPr>
        <w:t>6. Негізгі қорлар бойынша қосымша ақпарат</w:t>
      </w:r>
    </w:p>
    <w:bookmarkEnd w:id="29"/>
    <w:p>
      <w:pPr>
        <w:spacing w:after="0"/>
        <w:ind w:left="0"/>
        <w:jc w:val="both"/>
      </w:pPr>
      <w:r>
        <w:rPr>
          <w:rFonts w:ascii="Times New Roman"/>
          <w:b w:val="false"/>
          <w:i w:val="false"/>
          <w:color w:val="000000"/>
          <w:sz w:val="28"/>
        </w:rPr>
        <w:t>
      Дополнительная информация по основным фондам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7658"/>
        <w:gridCol w:w="2067"/>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жылғы негізгі құралдардың негізгі қызмет түрі бойынша орташа жылдық құны, мың теңге</w:t>
            </w:r>
          </w:p>
          <w:p>
            <w:pPr>
              <w:spacing w:after="20"/>
              <w:ind w:left="20"/>
              <w:jc w:val="both"/>
            </w:pPr>
            <w:r>
              <w:rPr>
                <w:rFonts w:ascii="Times New Roman"/>
                <w:b w:val="false"/>
                <w:i w:val="false"/>
                <w:color w:val="000000"/>
                <w:sz w:val="20"/>
              </w:rPr>
              <w:t>
Среднегодовая стоимость основных средств за отчетный год по основному виду деятельности,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жылғы негізгі құралдардың қосалқы қызмет түрлері бойынша орташа жылдық құны, мың теңге</w:t>
            </w:r>
          </w:p>
          <w:p>
            <w:pPr>
              <w:spacing w:after="20"/>
              <w:ind w:left="20"/>
              <w:jc w:val="both"/>
            </w:pPr>
            <w:r>
              <w:rPr>
                <w:rFonts w:ascii="Times New Roman"/>
                <w:b w:val="false"/>
                <w:i w:val="false"/>
                <w:color w:val="000000"/>
                <w:sz w:val="20"/>
              </w:rPr>
              <w:t>
Среднегодовая стоимость основных средств за отчетный год по вторичным видам деятельности,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жойылған негізгі құралдардың жеткіліксіз өтелінген құны, мың теңге</w:t>
            </w:r>
          </w:p>
          <w:p>
            <w:pPr>
              <w:spacing w:after="20"/>
              <w:ind w:left="20"/>
              <w:jc w:val="both"/>
            </w:pPr>
            <w:r>
              <w:rPr>
                <w:rFonts w:ascii="Times New Roman"/>
                <w:b w:val="false"/>
                <w:i w:val="false"/>
                <w:color w:val="000000"/>
                <w:sz w:val="20"/>
              </w:rPr>
              <w:t>
Недоамортизированная стоимость ликвидированных основных  средств за отчетный год,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бойы тауар-материалдық қорларға аударылған негізгі құралдардың құны, мың теңге</w:t>
            </w:r>
          </w:p>
          <w:p>
            <w:pPr>
              <w:spacing w:after="20"/>
              <w:ind w:left="20"/>
              <w:jc w:val="both"/>
            </w:pPr>
            <w:r>
              <w:rPr>
                <w:rFonts w:ascii="Times New Roman"/>
                <w:b w:val="false"/>
                <w:i w:val="false"/>
                <w:color w:val="000000"/>
                <w:sz w:val="20"/>
              </w:rPr>
              <w:t>
Стоимость основных средств, переведенных в товарно-материальные запасы в течении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Жерлерді жақсартуға жұмсалған күрделі шығындар, мың теңге</w:t>
            </w:r>
          </w:p>
          <w:p>
            <w:pPr>
              <w:spacing w:after="20"/>
              <w:ind w:left="20"/>
              <w:jc w:val="both"/>
            </w:pPr>
            <w:r>
              <w:rPr>
                <w:rFonts w:ascii="Times New Roman"/>
                <w:b w:val="false"/>
                <w:i w:val="false"/>
                <w:color w:val="000000"/>
                <w:sz w:val="20"/>
              </w:rPr>
              <w:t>
Капитальные затраты на улучшение земель,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 қосылған субъектілердің саны, бірлік</w:t>
            </w:r>
          </w:p>
          <w:p>
            <w:pPr>
              <w:spacing w:after="20"/>
              <w:ind w:left="20"/>
              <w:jc w:val="both"/>
            </w:pPr>
            <w:r>
              <w:rPr>
                <w:rFonts w:ascii="Times New Roman"/>
                <w:b w:val="false"/>
                <w:i w:val="false"/>
                <w:color w:val="000000"/>
                <w:sz w:val="20"/>
              </w:rPr>
              <w:t>
Количество субъектов, включенных в отчет,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өндірілмеген активтерге меншік құқығын беруге байланысты шығындар, мың теңге</w:t>
            </w:r>
          </w:p>
          <w:p>
            <w:pPr>
              <w:spacing w:after="20"/>
              <w:ind w:left="20"/>
              <w:jc w:val="both"/>
            </w:pPr>
            <w:r>
              <w:rPr>
                <w:rFonts w:ascii="Times New Roman"/>
                <w:b w:val="false"/>
                <w:i w:val="false"/>
                <w:color w:val="000000"/>
                <w:sz w:val="20"/>
              </w:rPr>
              <w:t>
Издержки, связанные с передачей прав собственности на непроизведенные активы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маркетингтік активтер, мың теңге</w:t>
            </w:r>
          </w:p>
          <w:p>
            <w:pPr>
              <w:spacing w:after="20"/>
              <w:ind w:left="20"/>
              <w:jc w:val="both"/>
            </w:pPr>
            <w:r>
              <w:rPr>
                <w:rFonts w:ascii="Times New Roman"/>
                <w:b w:val="false"/>
                <w:i w:val="false"/>
                <w:color w:val="000000"/>
                <w:sz w:val="20"/>
              </w:rPr>
              <w:t>
Маркетинговые активы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келісім-шарттар, жалға алу шарты және лицензиялар, бірлік</w:t>
            </w:r>
          </w:p>
          <w:p>
            <w:pPr>
              <w:spacing w:after="20"/>
              <w:ind w:left="20"/>
              <w:jc w:val="both"/>
            </w:pPr>
            <w:r>
              <w:rPr>
                <w:rFonts w:ascii="Times New Roman"/>
                <w:b w:val="false"/>
                <w:i w:val="false"/>
                <w:color w:val="000000"/>
                <w:sz w:val="20"/>
              </w:rPr>
              <w:t>
Контракты, договоры аренды и лицензии на конец года,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құндылықтар, мың теңге</w:t>
            </w:r>
          </w:p>
          <w:p>
            <w:pPr>
              <w:spacing w:after="20"/>
              <w:ind w:left="20"/>
              <w:jc w:val="both"/>
            </w:pPr>
            <w:r>
              <w:rPr>
                <w:rFonts w:ascii="Times New Roman"/>
                <w:b w:val="false"/>
                <w:i w:val="false"/>
                <w:color w:val="000000"/>
                <w:sz w:val="20"/>
              </w:rPr>
              <w:t>
Ценности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қымбат металдар мен тастар</w:t>
            </w:r>
          </w:p>
          <w:p>
            <w:pPr>
              <w:spacing w:after="20"/>
              <w:ind w:left="20"/>
              <w:jc w:val="both"/>
            </w:pPr>
            <w:r>
              <w:rPr>
                <w:rFonts w:ascii="Times New Roman"/>
                <w:b w:val="false"/>
                <w:i w:val="false"/>
                <w:color w:val="000000"/>
                <w:sz w:val="20"/>
              </w:rPr>
              <w:t>
драгоценные металлы и камни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антиквариат және басқа көркем өнер туындылары</w:t>
            </w:r>
          </w:p>
          <w:p>
            <w:pPr>
              <w:spacing w:after="20"/>
              <w:ind w:left="20"/>
              <w:jc w:val="both"/>
            </w:pPr>
            <w:r>
              <w:rPr>
                <w:rFonts w:ascii="Times New Roman"/>
                <w:b w:val="false"/>
                <w:i w:val="false"/>
                <w:color w:val="000000"/>
                <w:sz w:val="20"/>
              </w:rPr>
              <w:t>
антиквариат и другие художественные предметы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құндылықтар</w:t>
            </w:r>
          </w:p>
          <w:p>
            <w:pPr>
              <w:spacing w:after="20"/>
              <w:ind w:left="20"/>
              <w:jc w:val="both"/>
            </w:pPr>
            <w:r>
              <w:rPr>
                <w:rFonts w:ascii="Times New Roman"/>
                <w:b w:val="false"/>
                <w:i w:val="false"/>
                <w:color w:val="000000"/>
                <w:sz w:val="20"/>
              </w:rPr>
              <w:t>
другие ценности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8" w:id="30"/>
    <w:p>
      <w:pPr>
        <w:spacing w:after="0"/>
        <w:ind w:left="0"/>
        <w:jc w:val="both"/>
      </w:pPr>
      <w:r>
        <w:rPr>
          <w:rFonts w:ascii="Times New Roman"/>
          <w:b w:val="false"/>
          <w:i w:val="false"/>
          <w:color w:val="000000"/>
          <w:sz w:val="28"/>
        </w:rPr>
        <w:t xml:space="preserve">
      </w:t>
      </w:r>
      <w:r>
        <w:rPr>
          <w:rFonts w:ascii="Times New Roman"/>
          <w:b/>
          <w:i w:val="false"/>
          <w:color w:val="000000"/>
          <w:sz w:val="28"/>
        </w:rPr>
        <w:t>6.1 Жер учаскелері мен аяқталмаған құрылыстың және инвестициялық мүліктің</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земельных участков, незавершенном строительстве и инвестиционном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6531"/>
        <w:gridCol w:w="1506"/>
        <w:gridCol w:w="1507"/>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w:t>
            </w:r>
          </w:p>
          <w:p>
            <w:pPr>
              <w:spacing w:after="20"/>
              <w:ind w:left="20"/>
              <w:jc w:val="both"/>
            </w:pPr>
            <w:r>
              <w:rPr>
                <w:rFonts w:ascii="Times New Roman"/>
                <w:b w:val="false"/>
                <w:i w:val="false"/>
                <w:color w:val="000000"/>
                <w:sz w:val="20"/>
              </w:rPr>
              <w:t>
На начало года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учаскелерінің қолда бары, мың теңге</w:t>
            </w:r>
          </w:p>
          <w:p>
            <w:pPr>
              <w:spacing w:after="20"/>
              <w:ind w:left="20"/>
              <w:jc w:val="both"/>
            </w:pPr>
            <w:r>
              <w:rPr>
                <w:rFonts w:ascii="Times New Roman"/>
                <w:b w:val="false"/>
                <w:i w:val="false"/>
                <w:color w:val="000000"/>
                <w:sz w:val="20"/>
              </w:rPr>
              <w:t>
Наличие земельных участков,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мақсаттарына арналған жер учаскелерінің қолда бары және өзге де ашық жерлер, мың теңге</w:t>
            </w:r>
          </w:p>
          <w:p>
            <w:pPr>
              <w:spacing w:after="20"/>
              <w:ind w:left="20"/>
              <w:jc w:val="both"/>
            </w:pPr>
            <w:r>
              <w:rPr>
                <w:rFonts w:ascii="Times New Roman"/>
                <w:b w:val="false"/>
                <w:i w:val="false"/>
                <w:color w:val="000000"/>
                <w:sz w:val="20"/>
              </w:rPr>
              <w:t>
наличие земельных участков для целей отдыха и прочая открытая земля,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 учаскелерінің жалпы ауданы, га </w:t>
            </w:r>
          </w:p>
          <w:p>
            <w:pPr>
              <w:spacing w:after="20"/>
              <w:ind w:left="20"/>
              <w:jc w:val="both"/>
            </w:pPr>
            <w:r>
              <w:rPr>
                <w:rFonts w:ascii="Times New Roman"/>
                <w:b w:val="false"/>
                <w:i w:val="false"/>
                <w:color w:val="000000"/>
                <w:sz w:val="20"/>
              </w:rPr>
              <w:t>
Общая площадь земельных участков, 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Аяқталмаған құрылыстың қолда бары, мың теңге</w:t>
            </w:r>
          </w:p>
          <w:p>
            <w:pPr>
              <w:spacing w:after="20"/>
              <w:ind w:left="20"/>
              <w:jc w:val="both"/>
            </w:pPr>
            <w:r>
              <w:rPr>
                <w:rFonts w:ascii="Times New Roman"/>
                <w:b w:val="false"/>
                <w:i w:val="false"/>
                <w:color w:val="000000"/>
                <w:sz w:val="20"/>
              </w:rPr>
              <w:t>
Наличие незавершенного строительства,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мүлік, мың теңге</w:t>
            </w:r>
          </w:p>
          <w:p>
            <w:pPr>
              <w:spacing w:after="20"/>
              <w:ind w:left="20"/>
              <w:jc w:val="both"/>
            </w:pPr>
            <w:r>
              <w:rPr>
                <w:rFonts w:ascii="Times New Roman"/>
                <w:b w:val="false"/>
                <w:i w:val="false"/>
                <w:color w:val="000000"/>
                <w:sz w:val="20"/>
              </w:rPr>
              <w:t>
Инвестиционное имущество, тыс.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 Кәсіпорындар балансындағы стационарлық сауда объектілер бойынша ақпаратты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по стационарным торговым объектам, находящимся на балансе</w:t>
      </w:r>
    </w:p>
    <w:p>
      <w:pPr>
        <w:spacing w:after="0"/>
        <w:ind w:left="0"/>
        <w:jc w:val="both"/>
      </w:pPr>
      <w:r>
        <w:rPr>
          <w:rFonts w:ascii="Times New Roman"/>
          <w:b w:val="false"/>
          <w:i w:val="false"/>
          <w:color w:val="000000"/>
          <w:sz w:val="28"/>
        </w:rPr>
        <w:t>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7511"/>
        <w:gridCol w:w="1508"/>
        <w:gridCol w:w="1508"/>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объектілерінің саны, бірлік</w:t>
            </w:r>
          </w:p>
          <w:p>
            <w:pPr>
              <w:spacing w:after="20"/>
              <w:ind w:left="20"/>
              <w:jc w:val="both"/>
            </w:pPr>
            <w:r>
              <w:rPr>
                <w:rFonts w:ascii="Times New Roman"/>
                <w:b w:val="false"/>
                <w:i w:val="false"/>
                <w:color w:val="000000"/>
                <w:sz w:val="20"/>
              </w:rPr>
              <w:t>
Количество торговых объектов, единиц</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аумағы, шаршы метр</w:t>
            </w:r>
          </w:p>
          <w:p>
            <w:pPr>
              <w:spacing w:after="20"/>
              <w:ind w:left="20"/>
              <w:jc w:val="both"/>
            </w:pPr>
            <w:r>
              <w:rPr>
                <w:rFonts w:ascii="Times New Roman"/>
                <w:b w:val="false"/>
                <w:i w:val="false"/>
                <w:color w:val="000000"/>
                <w:sz w:val="20"/>
              </w:rPr>
              <w:t>
Торговая площадь, кв.м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санаты бойынша</w:t>
            </w:r>
          </w:p>
          <w:p>
            <w:pPr>
              <w:spacing w:after="20"/>
              <w:ind w:left="20"/>
              <w:jc w:val="both"/>
            </w:pPr>
            <w:r>
              <w:rPr>
                <w:rFonts w:ascii="Times New Roman"/>
                <w:b w:val="false"/>
                <w:i w:val="false"/>
                <w:color w:val="000000"/>
                <w:sz w:val="20"/>
              </w:rPr>
              <w:t>
в том числе по категориям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шаршы метрден және одан жоғары</w:t>
            </w:r>
          </w:p>
          <w:p>
            <w:pPr>
              <w:spacing w:after="20"/>
              <w:ind w:left="20"/>
              <w:jc w:val="both"/>
            </w:pPr>
            <w:r>
              <w:rPr>
                <w:rFonts w:ascii="Times New Roman"/>
                <w:b w:val="false"/>
                <w:i w:val="false"/>
                <w:color w:val="000000"/>
                <w:sz w:val="20"/>
              </w:rPr>
              <w:t>
10 000 кв.м. и выше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2 000 - 10 000 шаршы метр</w:t>
            </w:r>
          </w:p>
          <w:p>
            <w:pPr>
              <w:spacing w:after="20"/>
              <w:ind w:left="20"/>
              <w:jc w:val="both"/>
            </w:pPr>
            <w:r>
              <w:rPr>
                <w:rFonts w:ascii="Times New Roman"/>
                <w:b w:val="false"/>
                <w:i w:val="false"/>
                <w:color w:val="000000"/>
                <w:sz w:val="20"/>
              </w:rPr>
              <w:t>
2 000 - 10 000 кв.м.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500 - 2 000 шаршы метр</w:t>
            </w:r>
          </w:p>
          <w:p>
            <w:pPr>
              <w:spacing w:after="20"/>
              <w:ind w:left="20"/>
              <w:jc w:val="both"/>
            </w:pPr>
            <w:r>
              <w:rPr>
                <w:rFonts w:ascii="Times New Roman"/>
                <w:b w:val="false"/>
                <w:i w:val="false"/>
                <w:color w:val="000000"/>
                <w:sz w:val="20"/>
              </w:rPr>
              <w:t>
500 - 2 000 кв.м.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100 - 500 шаршы метр</w:t>
            </w:r>
          </w:p>
          <w:p>
            <w:pPr>
              <w:spacing w:after="20"/>
              <w:ind w:left="20"/>
              <w:jc w:val="both"/>
            </w:pPr>
            <w:r>
              <w:rPr>
                <w:rFonts w:ascii="Times New Roman"/>
                <w:b w:val="false"/>
                <w:i w:val="false"/>
                <w:color w:val="000000"/>
                <w:sz w:val="20"/>
              </w:rPr>
              <w:t>
100 - 500 кв.м.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шаршы метрге дейін</w:t>
            </w:r>
          </w:p>
          <w:p>
            <w:pPr>
              <w:spacing w:after="20"/>
              <w:ind w:left="20"/>
              <w:jc w:val="both"/>
            </w:pPr>
            <w:r>
              <w:rPr>
                <w:rFonts w:ascii="Times New Roman"/>
                <w:b w:val="false"/>
                <w:i w:val="false"/>
                <w:color w:val="000000"/>
                <w:sz w:val="20"/>
              </w:rPr>
              <w:t>
до 100 кв.м.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___________________________ Адрес ______________________</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_</w:t>
      </w: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(респонденттін)</w:t>
      </w:r>
    </w:p>
    <w:p>
      <w:pPr>
        <w:spacing w:after="0"/>
        <w:ind w:left="0"/>
        <w:jc w:val="both"/>
      </w:pPr>
      <w:r>
        <w:rPr>
          <w:rFonts w:ascii="Times New Roman"/>
          <w:b w:val="false"/>
          <w:i w:val="false"/>
          <w:color w:val="000000"/>
          <w:sz w:val="28"/>
        </w:rPr>
        <w:t>
      Адрес электронной почты (респондента) ________________</w:t>
      </w:r>
    </w:p>
    <w:tbl>
      <w:tblPr>
        <w:tblW w:w="0" w:type="auto"/>
        <w:tblCellSpacing w:w="0" w:type="auto"/>
        <w:tblBorders>
          <w:top w:val="none"/>
          <w:left w:val="none"/>
          <w:bottom w:val="none"/>
          <w:right w:val="none"/>
          <w:insideH w:val="none"/>
          <w:insideV w:val="none"/>
        </w:tblBorders>
      </w:tblPr>
      <w:tblGrid>
        <w:gridCol w:w="205"/>
        <w:gridCol w:w="12394"/>
        <w:gridCol w:w="205"/>
        <w:gridCol w:w="12394"/>
      </w:tblGrid>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    _________________________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 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Қазақстан Республикасы "Мемлекеттік статистика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w:t>
      </w:r>
    </w:p>
    <w:p>
      <w:pPr>
        <w:spacing w:after="0"/>
        <w:ind w:left="0"/>
        <w:jc w:val="both"/>
      </w:pPr>
      <w:r>
        <w:rPr>
          <w:rFonts w:ascii="Times New Roman"/>
          <w:b w:val="false"/>
          <w:i w:val="false"/>
          <w:color w:val="000000"/>
          <w:sz w:val="28"/>
        </w:rPr>
        <w:t>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bookmarkStart w:name="z29" w:id="3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состоянии основных фондов"</w:t>
      </w:r>
      <w:r>
        <w:br/>
      </w:r>
      <w:r>
        <w:rPr>
          <w:rFonts w:ascii="Times New Roman"/>
          <w:b/>
          <w:i w:val="false"/>
          <w:color w:val="000000"/>
        </w:rPr>
        <w:t>(код 271112001, индекс 11, периодичность годовая)</w:t>
      </w:r>
    </w:p>
    <w:bookmarkEnd w:id="31"/>
    <w:p>
      <w:pPr>
        <w:spacing w:after="0"/>
        <w:ind w:left="0"/>
        <w:jc w:val="both"/>
      </w:pPr>
      <w:r>
        <w:rPr>
          <w:rFonts w:ascii="Times New Roman"/>
          <w:b w:val="false"/>
          <w:i w:val="false"/>
          <w:color w:val="ff0000"/>
          <w:sz w:val="28"/>
        </w:rPr>
        <w:t xml:space="preserve">
      Сноска. Приложение 2 в редакции приказа Председателя Комитета по статистике Министерства национальной экономики РК от 30.11.2016 </w:t>
      </w:r>
      <w:r>
        <w:rPr>
          <w:rFonts w:ascii="Times New Roman"/>
          <w:b w:val="false"/>
          <w:i w:val="false"/>
          <w:color w:val="ff0000"/>
          <w:sz w:val="28"/>
        </w:rPr>
        <w:t>№ 286</w:t>
      </w:r>
      <w:r>
        <w:rPr>
          <w:rFonts w:ascii="Times New Roman"/>
          <w:b w:val="false"/>
          <w:i w:val="false"/>
          <w:color w:val="ff0000"/>
          <w:sz w:val="28"/>
        </w:rPr>
        <w:t xml:space="preserve"> (вводится в действие с 01.01.2017).</w:t>
      </w:r>
    </w:p>
    <w:bookmarkStart w:name="z1" w:id="3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состоянии основных фондов" (код 271112001, индекс 11, периодичность годовая)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состоянии основных фондов" (код 271112001, индекс 11, периодичность годовая) (далее – статистическая форма).</w:t>
      </w:r>
    </w:p>
    <w:bookmarkEnd w:id="32"/>
    <w:bookmarkStart w:name="z27" w:id="3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3"/>
    <w:bookmarkStart w:name="z31" w:id="34"/>
    <w:p>
      <w:pPr>
        <w:spacing w:after="0"/>
        <w:ind w:left="0"/>
        <w:jc w:val="both"/>
      </w:pPr>
      <w:r>
        <w:rPr>
          <w:rFonts w:ascii="Times New Roman"/>
          <w:b w:val="false"/>
          <w:i w:val="false"/>
          <w:color w:val="000000"/>
          <w:sz w:val="28"/>
        </w:rPr>
        <w:t>
      1) первоначальная стоимость – историческая стоимость, за исключением случаев, в которых законодательством Республики Казахстан о бухгалтерском учете и финансовой отчетности предписано использование иной базы измерений;</w:t>
      </w:r>
    </w:p>
    <w:bookmarkEnd w:id="34"/>
    <w:bookmarkStart w:name="z32" w:id="35"/>
    <w:p>
      <w:pPr>
        <w:spacing w:after="0"/>
        <w:ind w:left="0"/>
        <w:jc w:val="both"/>
      </w:pPr>
      <w:r>
        <w:rPr>
          <w:rFonts w:ascii="Times New Roman"/>
          <w:b w:val="false"/>
          <w:i w:val="false"/>
          <w:color w:val="000000"/>
          <w:sz w:val="28"/>
        </w:rPr>
        <w:t>
      2) биологический актив – животное или растение;</w:t>
      </w:r>
    </w:p>
    <w:bookmarkEnd w:id="35"/>
    <w:bookmarkStart w:name="z37" w:id="36"/>
    <w:p>
      <w:pPr>
        <w:spacing w:after="0"/>
        <w:ind w:left="0"/>
        <w:jc w:val="both"/>
      </w:pPr>
      <w:r>
        <w:rPr>
          <w:rFonts w:ascii="Times New Roman"/>
          <w:b w:val="false"/>
          <w:i w:val="false"/>
          <w:color w:val="000000"/>
          <w:sz w:val="28"/>
        </w:rPr>
        <w:t>
      3) здание – объект, построенный для постоянных целей,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p>
    <w:bookmarkEnd w:id="36"/>
    <w:bookmarkStart w:name="z38" w:id="37"/>
    <w:p>
      <w:pPr>
        <w:spacing w:after="0"/>
        <w:ind w:left="0"/>
        <w:jc w:val="both"/>
      </w:pPr>
      <w:r>
        <w:rPr>
          <w:rFonts w:ascii="Times New Roman"/>
          <w:b w:val="false"/>
          <w:i w:val="false"/>
          <w:color w:val="000000"/>
          <w:sz w:val="28"/>
        </w:rPr>
        <w:t>
      4) сооружение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p>
    <w:bookmarkEnd w:id="37"/>
    <w:bookmarkStart w:name="z112" w:id="38"/>
    <w:p>
      <w:pPr>
        <w:spacing w:after="0"/>
        <w:ind w:left="0"/>
        <w:jc w:val="both"/>
      </w:pPr>
      <w:r>
        <w:rPr>
          <w:rFonts w:ascii="Times New Roman"/>
          <w:b w:val="false"/>
          <w:i w:val="false"/>
          <w:color w:val="000000"/>
          <w:sz w:val="28"/>
        </w:rPr>
        <w:t>
      5) инвестиционное имущество – недвижимость (земля и (или) здание, либо часть здания), находящаяся во владении (собственника или арендатора по договору финансовой аренды) с целью получения арендных платежей и (или) прироста стоимости капитала, но не для:</w:t>
      </w:r>
    </w:p>
    <w:bookmarkEnd w:id="38"/>
    <w:p>
      <w:pPr>
        <w:spacing w:after="0"/>
        <w:ind w:left="0"/>
        <w:jc w:val="both"/>
      </w:pPr>
      <w:r>
        <w:rPr>
          <w:rFonts w:ascii="Times New Roman"/>
          <w:b w:val="false"/>
          <w:i w:val="false"/>
          <w:color w:val="000000"/>
          <w:sz w:val="28"/>
        </w:rPr>
        <w:t>
      использования в производстве или поставке товаров, оказании услуг, в административных целях;</w:t>
      </w:r>
    </w:p>
    <w:p>
      <w:pPr>
        <w:spacing w:after="0"/>
        <w:ind w:left="0"/>
        <w:jc w:val="both"/>
      </w:pPr>
      <w:r>
        <w:rPr>
          <w:rFonts w:ascii="Times New Roman"/>
          <w:b w:val="false"/>
          <w:i w:val="false"/>
          <w:color w:val="000000"/>
          <w:sz w:val="28"/>
        </w:rPr>
        <w:t>
      продажи в ходе обычной хозяйственной деятельности;</w:t>
      </w:r>
    </w:p>
    <w:bookmarkStart w:name="z119" w:id="39"/>
    <w:p>
      <w:pPr>
        <w:spacing w:after="0"/>
        <w:ind w:left="0"/>
        <w:jc w:val="both"/>
      </w:pPr>
      <w:r>
        <w:rPr>
          <w:rFonts w:ascii="Times New Roman"/>
          <w:b w:val="false"/>
          <w:i w:val="false"/>
          <w:color w:val="000000"/>
          <w:sz w:val="28"/>
        </w:rPr>
        <w:t>
      6) компьютер – устройство или система, способная выполнять заданную четко определенную изменяемую последовательность операций;</w:t>
      </w:r>
    </w:p>
    <w:bookmarkEnd w:id="39"/>
    <w:bookmarkStart w:name="z120" w:id="40"/>
    <w:p>
      <w:pPr>
        <w:spacing w:after="0"/>
        <w:ind w:left="0"/>
        <w:jc w:val="both"/>
      </w:pPr>
      <w:r>
        <w:rPr>
          <w:rFonts w:ascii="Times New Roman"/>
          <w:b w:val="false"/>
          <w:i w:val="false"/>
          <w:color w:val="000000"/>
          <w:sz w:val="28"/>
        </w:rPr>
        <w:t>
      7) вторичный вид деятельности – вид деятельности, который осуществляется помимо основного с целью производства продукции (работ, услуг) для третьих лиц;</w:t>
      </w:r>
    </w:p>
    <w:bookmarkEnd w:id="40"/>
    <w:bookmarkStart w:name="z121" w:id="41"/>
    <w:p>
      <w:pPr>
        <w:spacing w:after="0"/>
        <w:ind w:left="0"/>
        <w:jc w:val="both"/>
      </w:pPr>
      <w:r>
        <w:rPr>
          <w:rFonts w:ascii="Times New Roman"/>
          <w:b w:val="false"/>
          <w:i w:val="false"/>
          <w:color w:val="000000"/>
          <w:sz w:val="28"/>
        </w:rPr>
        <w:t>
      8) нематериальные активы – неденежные активы, не имеющие физической сущности, предназначенные для использования в течение длительного периода (более одного года) в производстве или реализации товаров (работ, услуг), в административных целях и сдаче в аренду другим субъектам, которые:</w:t>
      </w:r>
    </w:p>
    <w:bookmarkEnd w:id="41"/>
    <w:p>
      <w:pPr>
        <w:spacing w:after="0"/>
        <w:ind w:left="0"/>
        <w:jc w:val="both"/>
      </w:pPr>
      <w:r>
        <w:rPr>
          <w:rFonts w:ascii="Times New Roman"/>
          <w:b w:val="false"/>
          <w:i w:val="false"/>
          <w:color w:val="000000"/>
          <w:sz w:val="28"/>
        </w:rPr>
        <w:t>
      можно определить;</w:t>
      </w:r>
    </w:p>
    <w:p>
      <w:pPr>
        <w:spacing w:after="0"/>
        <w:ind w:left="0"/>
        <w:jc w:val="both"/>
      </w:pPr>
      <w:r>
        <w:rPr>
          <w:rFonts w:ascii="Times New Roman"/>
          <w:b w:val="false"/>
          <w:i w:val="false"/>
          <w:color w:val="000000"/>
          <w:sz w:val="28"/>
        </w:rPr>
        <w:t>
      контролируются субъектом;</w:t>
      </w:r>
    </w:p>
    <w:p>
      <w:pPr>
        <w:spacing w:after="0"/>
        <w:ind w:left="0"/>
        <w:jc w:val="both"/>
      </w:pPr>
      <w:r>
        <w:rPr>
          <w:rFonts w:ascii="Times New Roman"/>
          <w:b w:val="false"/>
          <w:i w:val="false"/>
          <w:color w:val="000000"/>
          <w:sz w:val="28"/>
        </w:rPr>
        <w:t>
      от использования которых субъект ожидает получить экономические выгоды в будущем;</w:t>
      </w:r>
    </w:p>
    <w:bookmarkStart w:name="z122" w:id="42"/>
    <w:p>
      <w:pPr>
        <w:spacing w:after="0"/>
        <w:ind w:left="0"/>
        <w:jc w:val="both"/>
      </w:pPr>
      <w:r>
        <w:rPr>
          <w:rFonts w:ascii="Times New Roman"/>
          <w:b w:val="false"/>
          <w:i w:val="false"/>
          <w:color w:val="000000"/>
          <w:sz w:val="28"/>
        </w:rPr>
        <w:t>
      9) машины и оборудование – устройства, преобразующие энергию, материалы и информацию. В зависимости от основного (преобладающего) назначения машины и оборудование делятся на различные категории;</w:t>
      </w:r>
    </w:p>
    <w:bookmarkEnd w:id="42"/>
    <w:bookmarkStart w:name="z123" w:id="43"/>
    <w:p>
      <w:pPr>
        <w:spacing w:after="0"/>
        <w:ind w:left="0"/>
        <w:jc w:val="both"/>
      </w:pPr>
      <w:r>
        <w:rPr>
          <w:rFonts w:ascii="Times New Roman"/>
          <w:b w:val="false"/>
          <w:i w:val="false"/>
          <w:color w:val="000000"/>
          <w:sz w:val="28"/>
        </w:rPr>
        <w:t>
      10) основные фонды – материальные и нематериальные неденежные активы, используемые для производства или поставок товаров, оказания рыночных и нерыночных услуг, для сдачи в аренду или административных целей и отвечающие следующим требованиям:</w:t>
      </w:r>
    </w:p>
    <w:bookmarkEnd w:id="43"/>
    <w:p>
      <w:pPr>
        <w:spacing w:after="0"/>
        <w:ind w:left="0"/>
        <w:jc w:val="both"/>
      </w:pPr>
      <w:r>
        <w:rPr>
          <w:rFonts w:ascii="Times New Roman"/>
          <w:b w:val="false"/>
          <w:i w:val="false"/>
          <w:color w:val="000000"/>
          <w:sz w:val="28"/>
        </w:rPr>
        <w:t>
      предполагается их использование на протяжении более одного года;</w:t>
      </w:r>
    </w:p>
    <w:p>
      <w:pPr>
        <w:spacing w:after="0"/>
        <w:ind w:left="0"/>
        <w:jc w:val="both"/>
      </w:pPr>
      <w:r>
        <w:rPr>
          <w:rFonts w:ascii="Times New Roman"/>
          <w:b w:val="false"/>
          <w:i w:val="false"/>
          <w:color w:val="000000"/>
          <w:sz w:val="28"/>
        </w:rPr>
        <w:t>
      существует вероятность того, что с такими активами связаны будущие экономические выгоды;</w:t>
      </w:r>
    </w:p>
    <w:p>
      <w:pPr>
        <w:spacing w:after="0"/>
        <w:ind w:left="0"/>
        <w:jc w:val="both"/>
      </w:pPr>
      <w:r>
        <w:rPr>
          <w:rFonts w:ascii="Times New Roman"/>
          <w:b w:val="false"/>
          <w:i w:val="false"/>
          <w:color w:val="000000"/>
          <w:sz w:val="28"/>
        </w:rPr>
        <w:t>
      стоимость актива достоверно определяется;</w:t>
      </w:r>
    </w:p>
    <w:bookmarkStart w:name="z124" w:id="44"/>
    <w:p>
      <w:pPr>
        <w:spacing w:after="0"/>
        <w:ind w:left="0"/>
        <w:jc w:val="both"/>
      </w:pPr>
      <w:r>
        <w:rPr>
          <w:rFonts w:ascii="Times New Roman"/>
          <w:b w:val="false"/>
          <w:i w:val="false"/>
          <w:color w:val="000000"/>
          <w:sz w:val="28"/>
        </w:rPr>
        <w:t>
      11) амортизация основных фондов – это систематическое распределение на расходы амортизируемой стоимости актива на протяжении срока его полезного использования;</w:t>
      </w:r>
    </w:p>
    <w:bookmarkEnd w:id="44"/>
    <w:bookmarkStart w:name="z125" w:id="45"/>
    <w:p>
      <w:pPr>
        <w:spacing w:after="0"/>
        <w:ind w:left="0"/>
        <w:jc w:val="both"/>
      </w:pPr>
      <w:r>
        <w:rPr>
          <w:rFonts w:ascii="Times New Roman"/>
          <w:b w:val="false"/>
          <w:i w:val="false"/>
          <w:color w:val="000000"/>
          <w:sz w:val="28"/>
        </w:rPr>
        <w:t>
      12) основные средства – неденежные активы, имеющие материально-вещественную форму, включая недвижимость (здания, сооружения и другие объекты, связанные с землей), машины и оборудование, которые используются субъектом для производства или поставки товаров и услуг, для сдачи в аренду другим субъектам, либо для административных целей и которые предполагается использовать в течение более чем одного года;</w:t>
      </w:r>
    </w:p>
    <w:bookmarkEnd w:id="45"/>
    <w:bookmarkStart w:name="z126" w:id="46"/>
    <w:p>
      <w:pPr>
        <w:spacing w:after="0"/>
        <w:ind w:left="0"/>
        <w:jc w:val="both"/>
      </w:pPr>
      <w:r>
        <w:rPr>
          <w:rFonts w:ascii="Times New Roman"/>
          <w:b w:val="false"/>
          <w:i w:val="false"/>
          <w:color w:val="000000"/>
          <w:sz w:val="28"/>
        </w:rPr>
        <w:t>
      13)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46"/>
    <w:bookmarkStart w:name="z127" w:id="47"/>
    <w:p>
      <w:pPr>
        <w:spacing w:after="0"/>
        <w:ind w:left="0"/>
        <w:jc w:val="both"/>
      </w:pPr>
      <w:r>
        <w:rPr>
          <w:rFonts w:ascii="Times New Roman"/>
          <w:b w:val="false"/>
          <w:i w:val="false"/>
          <w:color w:val="000000"/>
          <w:sz w:val="28"/>
        </w:rPr>
        <w:t>
      14) балансовая стоимость – сумма признания актива после вычета накопленной амортизации и убытка от обесценения;</w:t>
      </w:r>
    </w:p>
    <w:bookmarkEnd w:id="47"/>
    <w:bookmarkStart w:name="z128" w:id="48"/>
    <w:p>
      <w:pPr>
        <w:spacing w:after="0"/>
        <w:ind w:left="0"/>
        <w:jc w:val="both"/>
      </w:pPr>
      <w:r>
        <w:rPr>
          <w:rFonts w:ascii="Times New Roman"/>
          <w:b w:val="false"/>
          <w:i w:val="false"/>
          <w:color w:val="000000"/>
          <w:sz w:val="28"/>
        </w:rPr>
        <w:t>
      15) жилое здание – строение, состоящее в основном из жилых помещений, а также нежилых помещений и иных частей, являющихся общим имуществом. Если менее, чем половина общей полезной площади используется для жилых целей, здание классифицируется как нежилое здание в соответствии с его целевым дизайном;</w:t>
      </w:r>
    </w:p>
    <w:bookmarkEnd w:id="48"/>
    <w:bookmarkStart w:name="z129" w:id="49"/>
    <w:p>
      <w:pPr>
        <w:spacing w:after="0"/>
        <w:ind w:left="0"/>
        <w:jc w:val="both"/>
      </w:pPr>
      <w:r>
        <w:rPr>
          <w:rFonts w:ascii="Times New Roman"/>
          <w:b w:val="false"/>
          <w:i w:val="false"/>
          <w:color w:val="000000"/>
          <w:sz w:val="28"/>
        </w:rPr>
        <w:t>
      16) нежилое здание – строение, которое в основном используется или предназначено не для жилых целей. Если половина общей полезной площади используется для жилых целей, здание классифицируется как жилое;</w:t>
      </w:r>
    </w:p>
    <w:bookmarkEnd w:id="49"/>
    <w:bookmarkStart w:name="z130" w:id="50"/>
    <w:p>
      <w:pPr>
        <w:spacing w:after="0"/>
        <w:ind w:left="0"/>
        <w:jc w:val="both"/>
      </w:pPr>
      <w:r>
        <w:rPr>
          <w:rFonts w:ascii="Times New Roman"/>
          <w:b w:val="false"/>
          <w:i w:val="false"/>
          <w:color w:val="000000"/>
          <w:sz w:val="28"/>
        </w:rPr>
        <w:t>
      17)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50"/>
    <w:bookmarkStart w:name="z131" w:id="51"/>
    <w:p>
      <w:pPr>
        <w:spacing w:after="0"/>
        <w:ind w:left="0"/>
        <w:jc w:val="both"/>
      </w:pPr>
      <w:r>
        <w:rPr>
          <w:rFonts w:ascii="Times New Roman"/>
          <w:b w:val="false"/>
          <w:i w:val="false"/>
          <w:color w:val="000000"/>
          <w:sz w:val="28"/>
        </w:rPr>
        <w:t>
      18) стационарный торговый объект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51"/>
    <w:bookmarkStart w:name="z132" w:id="52"/>
    <w:p>
      <w:pPr>
        <w:spacing w:after="0"/>
        <w:ind w:left="0"/>
        <w:jc w:val="both"/>
      </w:pPr>
      <w:r>
        <w:rPr>
          <w:rFonts w:ascii="Times New Roman"/>
          <w:b w:val="false"/>
          <w:i w:val="false"/>
          <w:color w:val="000000"/>
          <w:sz w:val="28"/>
        </w:rPr>
        <w:t>
      19) периферийное оборудование – аппаратура, которая позволяет вводить информацию в компьютер или выводить ее из него (терминалы, принтеры, сканеры, плоттеры, источники бесперебойного питания, мышь и клавиатура).</w:t>
      </w:r>
    </w:p>
    <w:bookmarkEnd w:id="52"/>
    <w:bookmarkStart w:name="z133" w:id="53"/>
    <w:p>
      <w:pPr>
        <w:spacing w:after="0"/>
        <w:ind w:left="0"/>
        <w:jc w:val="both"/>
      </w:pPr>
      <w:r>
        <w:rPr>
          <w:rFonts w:ascii="Times New Roman"/>
          <w:b w:val="false"/>
          <w:i w:val="false"/>
          <w:color w:val="000000"/>
          <w:sz w:val="28"/>
        </w:rPr>
        <w:t>
      3. Техника электронно-вычислительная, ее детали и принадлежности включают нижеследующие:</w:t>
      </w:r>
    </w:p>
    <w:bookmarkEnd w:id="53"/>
    <w:p>
      <w:pPr>
        <w:spacing w:after="0"/>
        <w:ind w:left="0"/>
        <w:jc w:val="both"/>
      </w:pPr>
      <w:r>
        <w:rPr>
          <w:rFonts w:ascii="Times New Roman"/>
          <w:b w:val="false"/>
          <w:i w:val="false"/>
          <w:color w:val="000000"/>
          <w:sz w:val="28"/>
        </w:rPr>
        <w:t>
      1) устройства ввода-вывода, не включенные в другие группировки;</w:t>
      </w:r>
    </w:p>
    <w:p>
      <w:pPr>
        <w:spacing w:after="0"/>
        <w:ind w:left="0"/>
        <w:jc w:val="both"/>
      </w:pPr>
      <w:r>
        <w:rPr>
          <w:rFonts w:ascii="Times New Roman"/>
          <w:b w:val="false"/>
          <w:i w:val="false"/>
          <w:color w:val="000000"/>
          <w:sz w:val="28"/>
        </w:rPr>
        <w:t>
      2) машины вычислительные цифровые, содержащие в одном корпусе, по крайней мере, центральный процессор и устройство ввода и вывода, комбинированные или размещенные в отдельных блоках;</w:t>
      </w:r>
    </w:p>
    <w:p>
      <w:pPr>
        <w:spacing w:after="0"/>
        <w:ind w:left="0"/>
        <w:jc w:val="both"/>
      </w:pPr>
      <w:r>
        <w:rPr>
          <w:rFonts w:ascii="Times New Roman"/>
          <w:b w:val="false"/>
          <w:i w:val="false"/>
          <w:color w:val="000000"/>
          <w:sz w:val="28"/>
        </w:rPr>
        <w:t>
      3) машины цифровые прочие для автоматизированной обработки данных, содержащие или не содержащие в одном и том же корпусе одно или два из устройств следующих типов: устройства запоминающие, устройства ввода или вывода;</w:t>
      </w:r>
    </w:p>
    <w:p>
      <w:pPr>
        <w:spacing w:after="0"/>
        <w:ind w:left="0"/>
        <w:jc w:val="both"/>
      </w:pPr>
      <w:r>
        <w:rPr>
          <w:rFonts w:ascii="Times New Roman"/>
          <w:b w:val="false"/>
          <w:i w:val="false"/>
          <w:color w:val="000000"/>
          <w:sz w:val="28"/>
        </w:rPr>
        <w:t>
      4) устройства, выполняющие две или более функции: печать, просмотр, копирование, отправление факсом;</w:t>
      </w:r>
    </w:p>
    <w:p>
      <w:pPr>
        <w:spacing w:after="0"/>
        <w:ind w:left="0"/>
        <w:jc w:val="both"/>
      </w:pPr>
      <w:r>
        <w:rPr>
          <w:rFonts w:ascii="Times New Roman"/>
          <w:b w:val="false"/>
          <w:i w:val="false"/>
          <w:color w:val="000000"/>
          <w:sz w:val="28"/>
        </w:rPr>
        <w:t>
      5) терминалы торговые, автоматы торговые и машины аналогичные, связанные с машинами вычислительными или сетью;</w:t>
      </w:r>
    </w:p>
    <w:p>
      <w:pPr>
        <w:spacing w:after="0"/>
        <w:ind w:left="0"/>
        <w:jc w:val="both"/>
      </w:pPr>
      <w:r>
        <w:rPr>
          <w:rFonts w:ascii="Times New Roman"/>
          <w:b w:val="false"/>
          <w:i w:val="false"/>
          <w:color w:val="000000"/>
          <w:sz w:val="28"/>
        </w:rPr>
        <w:t>
      6) машины цифровые для автоматизированной обработки данных, представленные в виде систем;</w:t>
      </w:r>
    </w:p>
    <w:p>
      <w:pPr>
        <w:spacing w:after="0"/>
        <w:ind w:left="0"/>
        <w:jc w:val="both"/>
      </w:pPr>
      <w:r>
        <w:rPr>
          <w:rFonts w:ascii="Times New Roman"/>
          <w:b w:val="false"/>
          <w:i w:val="false"/>
          <w:color w:val="000000"/>
          <w:sz w:val="28"/>
        </w:rPr>
        <w:t>
      7) мониторы и проекторы, преимущественно используемые в автоматических системах обработки данных;</w:t>
      </w:r>
    </w:p>
    <w:p>
      <w:pPr>
        <w:spacing w:after="0"/>
        <w:ind w:left="0"/>
        <w:jc w:val="both"/>
      </w:pPr>
      <w:r>
        <w:rPr>
          <w:rFonts w:ascii="Times New Roman"/>
          <w:b w:val="false"/>
          <w:i w:val="false"/>
          <w:color w:val="000000"/>
          <w:sz w:val="28"/>
        </w:rPr>
        <w:t>
      8) машины вычислительные цифровые портативные массой не более 10 кг (лэптопы, ноутбуки, органайзеры); машины цифровые и аналогичные.</w:t>
      </w:r>
    </w:p>
    <w:bookmarkStart w:name="z134" w:id="54"/>
    <w:p>
      <w:pPr>
        <w:spacing w:after="0"/>
        <w:ind w:left="0"/>
        <w:jc w:val="both"/>
      </w:pPr>
      <w:r>
        <w:rPr>
          <w:rFonts w:ascii="Times New Roman"/>
          <w:b w:val="false"/>
          <w:i w:val="false"/>
          <w:color w:val="000000"/>
          <w:sz w:val="28"/>
        </w:rPr>
        <w:t>
      4. В разделе 2 указывается информация о наличии и движении основных фондов по основному виду деятельности, которая включает нижеследующие графы:</w:t>
      </w:r>
    </w:p>
    <w:bookmarkEnd w:id="54"/>
    <w:p>
      <w:pPr>
        <w:spacing w:after="0"/>
        <w:ind w:left="0"/>
        <w:jc w:val="both"/>
      </w:pPr>
      <w:r>
        <w:rPr>
          <w:rFonts w:ascii="Times New Roman"/>
          <w:b w:val="false"/>
          <w:i w:val="false"/>
          <w:color w:val="000000"/>
          <w:sz w:val="28"/>
        </w:rPr>
        <w:t>
      в графе 1 отражается наличие основных фондов по первоначальной стоимости на начало отчетного года. Данная графа должна быть равна данным наличия основных фондов на конец предыдущего года. В случае несоответствия, расхождения данных, представляется пояснение и соответствующие документы, например, заключение оценщиков;</w:t>
      </w:r>
    </w:p>
    <w:p>
      <w:pPr>
        <w:spacing w:after="0"/>
        <w:ind w:left="0"/>
        <w:jc w:val="both"/>
      </w:pPr>
      <w:r>
        <w:rPr>
          <w:rFonts w:ascii="Times New Roman"/>
          <w:b w:val="false"/>
          <w:i w:val="false"/>
          <w:color w:val="000000"/>
          <w:sz w:val="28"/>
        </w:rPr>
        <w:t>
      в графе 2 отражаются новые основные фонды, введенные или приобретенные в текущем году (не бывшие в употреблении ранее), независимо от источников финансирования, в том числе за счет кредитов банка; ранее не учтенные основные средства, приобретенные за плату и поступившие от физических и юридических лиц;</w:t>
      </w:r>
    </w:p>
    <w:p>
      <w:pPr>
        <w:spacing w:after="0"/>
        <w:ind w:left="0"/>
        <w:jc w:val="both"/>
      </w:pPr>
      <w:r>
        <w:rPr>
          <w:rFonts w:ascii="Times New Roman"/>
          <w:b w:val="false"/>
          <w:i w:val="false"/>
          <w:color w:val="000000"/>
          <w:sz w:val="28"/>
        </w:rPr>
        <w:t>
      в графе 3 отражается поступление за счет переоценки, курсовой разницы (в случае основных фондов, номинированных в иностранной валюте);</w:t>
      </w:r>
    </w:p>
    <w:p>
      <w:pPr>
        <w:spacing w:after="0"/>
        <w:ind w:left="0"/>
        <w:jc w:val="both"/>
      </w:pPr>
      <w:r>
        <w:rPr>
          <w:rFonts w:ascii="Times New Roman"/>
          <w:b w:val="false"/>
          <w:i w:val="false"/>
          <w:color w:val="000000"/>
          <w:sz w:val="28"/>
        </w:rPr>
        <w:t>
      в графе 4 отражается поступление основных фондов по прочим причинам (безвозмездное поступление, переход права собственности по окончании срока аренды, выявление неоприходованных (неучтенных) объектов основных средств по результатам инвентаризации, поступление в дочерние (зависимые) предприятия от головных организаций, поступление в порядке приватизации государственного имущества, поступление в виде вклада в уставной капитал от других организаций);</w:t>
      </w:r>
    </w:p>
    <w:p>
      <w:pPr>
        <w:spacing w:after="0"/>
        <w:ind w:left="0"/>
        <w:jc w:val="both"/>
      </w:pPr>
      <w:r>
        <w:rPr>
          <w:rFonts w:ascii="Times New Roman"/>
          <w:b w:val="false"/>
          <w:i w:val="false"/>
          <w:color w:val="000000"/>
          <w:sz w:val="28"/>
        </w:rPr>
        <w:t>
      в графе 5 показывается первоначальная стоимость списанных в отчетном году основных фондов (списание в случае морального или физического износа, списание основных средств, ранее сданных в аренду с правом выкупа, в момент перехода права);</w:t>
      </w:r>
    </w:p>
    <w:p>
      <w:pPr>
        <w:spacing w:after="0"/>
        <w:ind w:left="0"/>
        <w:jc w:val="both"/>
      </w:pPr>
      <w:r>
        <w:rPr>
          <w:rFonts w:ascii="Times New Roman"/>
          <w:b w:val="false"/>
          <w:i w:val="false"/>
          <w:color w:val="000000"/>
          <w:sz w:val="28"/>
        </w:rPr>
        <w:t>
      в графе 6 из графы 5 выделяется первоначальная стоимость основных фондов, списанных в результате чрезвычайных ситуаций, а именно: землетрясений, ураганов, засухи, наводнений, лесных пожаров, природных бедствий, эпидемий, несчастных случаев, связанных с технологическими процессами (крупные выбросы токсичных веществ);</w:t>
      </w:r>
    </w:p>
    <w:p>
      <w:pPr>
        <w:spacing w:after="0"/>
        <w:ind w:left="0"/>
        <w:jc w:val="both"/>
      </w:pPr>
      <w:r>
        <w:rPr>
          <w:rFonts w:ascii="Times New Roman"/>
          <w:b w:val="false"/>
          <w:i w:val="false"/>
          <w:color w:val="000000"/>
          <w:sz w:val="28"/>
        </w:rPr>
        <w:t>
      в графе 7 отражается выбытие за счет уменьшения стоимости в результате проведенной в течение отчетного года переоценки, курсовой разницы (в случае основных фондов, номинированных в иностранной валюте);</w:t>
      </w:r>
    </w:p>
    <w:p>
      <w:pPr>
        <w:spacing w:after="0"/>
        <w:ind w:left="0"/>
        <w:jc w:val="both"/>
      </w:pPr>
      <w:r>
        <w:rPr>
          <w:rFonts w:ascii="Times New Roman"/>
          <w:b w:val="false"/>
          <w:i w:val="false"/>
          <w:color w:val="000000"/>
          <w:sz w:val="28"/>
        </w:rPr>
        <w:t>
      в графе 8 отражается выбытие основных фондов по прочим причинам (продажа объекта другому юридическому или физическому лицу, передача объектов основных средств в виде вклада в уставной капитал других организаций, передача по договорам мены, дарения объектов основных средств, поступление от головных организации в дочерние предприятия);</w:t>
      </w:r>
    </w:p>
    <w:p>
      <w:pPr>
        <w:spacing w:after="0"/>
        <w:ind w:left="0"/>
        <w:jc w:val="both"/>
      </w:pPr>
      <w:r>
        <w:rPr>
          <w:rFonts w:ascii="Times New Roman"/>
          <w:b w:val="false"/>
          <w:i w:val="false"/>
          <w:color w:val="000000"/>
          <w:sz w:val="28"/>
        </w:rPr>
        <w:t>
      в графе 9 из графы 8 выделяется первоначальная стоимость основных фондов, по прочим причинам в результате их конфискации;</w:t>
      </w:r>
    </w:p>
    <w:p>
      <w:pPr>
        <w:spacing w:after="0"/>
        <w:ind w:left="0"/>
        <w:jc w:val="both"/>
      </w:pPr>
      <w:r>
        <w:rPr>
          <w:rFonts w:ascii="Times New Roman"/>
          <w:b w:val="false"/>
          <w:i w:val="false"/>
          <w:color w:val="000000"/>
          <w:sz w:val="28"/>
        </w:rPr>
        <w:t>
      в графе 10 показывается наличие основных фондов предприятия на конец отчетного года по первоначальной стоимости;</w:t>
      </w:r>
    </w:p>
    <w:p>
      <w:pPr>
        <w:spacing w:after="0"/>
        <w:ind w:left="0"/>
        <w:jc w:val="both"/>
      </w:pPr>
      <w:r>
        <w:rPr>
          <w:rFonts w:ascii="Times New Roman"/>
          <w:b w:val="false"/>
          <w:i w:val="false"/>
          <w:color w:val="000000"/>
          <w:sz w:val="28"/>
        </w:rPr>
        <w:t>
      в графе 11 показывается наличие на конец года по балансовой (за вычетом суммы накопленной амортизации и убытка от обесценения) стоимости на конец года.</w:t>
      </w:r>
    </w:p>
    <w:bookmarkStart w:name="z135" w:id="55"/>
    <w:p>
      <w:pPr>
        <w:spacing w:after="0"/>
        <w:ind w:left="0"/>
        <w:jc w:val="both"/>
      </w:pPr>
      <w:r>
        <w:rPr>
          <w:rFonts w:ascii="Times New Roman"/>
          <w:b w:val="false"/>
          <w:i w:val="false"/>
          <w:color w:val="000000"/>
          <w:sz w:val="28"/>
        </w:rPr>
        <w:t>
      5. Среднегодовая стоимость основных фондов по основному виду деятельности рассчитывается как среднее значение между "наличием основных фондов по первоначальной стоимости на начало года" и "наличием основных фондов по первоначальной стоимости на конец года".</w:t>
      </w:r>
    </w:p>
    <w:bookmarkEnd w:id="55"/>
    <w:p>
      <w:pPr>
        <w:spacing w:after="0"/>
        <w:ind w:left="0"/>
        <w:jc w:val="both"/>
      </w:pPr>
      <w:r>
        <w:rPr>
          <w:rFonts w:ascii="Times New Roman"/>
          <w:b w:val="false"/>
          <w:i w:val="false"/>
          <w:color w:val="000000"/>
          <w:sz w:val="28"/>
        </w:rPr>
        <w:t>
      В разделе 4 указывается код вторичного вида деятельности, имеющего наибольший удельный вес в объеме производства. В разделе 4.1 указывается информация о наличии и движении основных фондов по всем вторичным видам деятельности.</w:t>
      </w:r>
    </w:p>
    <w:p>
      <w:pPr>
        <w:spacing w:after="0"/>
        <w:ind w:left="0"/>
        <w:jc w:val="both"/>
      </w:pPr>
      <w:r>
        <w:rPr>
          <w:rFonts w:ascii="Times New Roman"/>
          <w:b w:val="false"/>
          <w:i w:val="false"/>
          <w:color w:val="000000"/>
          <w:sz w:val="28"/>
        </w:rPr>
        <w:t>
      В разделе 6.2 по стационарным торговым объектам указывается информация по объектам, находящимся на балансе, независимо от того, осуществляет ли предприятие (независимо от вида деятельности) самостоятельно торговую деятельность или сдает в аренду торговые площади.</w:t>
      </w:r>
    </w:p>
    <w:bookmarkStart w:name="z136" w:id="56"/>
    <w:p>
      <w:pPr>
        <w:spacing w:after="0"/>
        <w:ind w:left="0"/>
        <w:jc w:val="both"/>
      </w:pPr>
      <w:r>
        <w:rPr>
          <w:rFonts w:ascii="Times New Roman"/>
          <w:b w:val="false"/>
          <w:i w:val="false"/>
          <w:color w:val="000000"/>
          <w:sz w:val="28"/>
        </w:rPr>
        <w:t>
      6.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56"/>
    <w:bookmarkStart w:name="z137" w:id="57"/>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57"/>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138" w:id="58"/>
    <w:p>
      <w:pPr>
        <w:spacing w:after="0"/>
        <w:ind w:left="0"/>
        <w:jc w:val="both"/>
      </w:pPr>
      <w:r>
        <w:rPr>
          <w:rFonts w:ascii="Times New Roman"/>
          <w:b w:val="false"/>
          <w:i w:val="false"/>
          <w:color w:val="000000"/>
          <w:sz w:val="28"/>
        </w:rPr>
        <w:t>
      7. Арифметико-логический контроль:</w:t>
      </w:r>
    </w:p>
    <w:bookmarkEnd w:id="58"/>
    <w:p>
      <w:pPr>
        <w:spacing w:after="0"/>
        <w:ind w:left="0"/>
        <w:jc w:val="both"/>
      </w:pPr>
      <w:r>
        <w:rPr>
          <w:rFonts w:ascii="Times New Roman"/>
          <w:b w:val="false"/>
          <w:i w:val="false"/>
          <w:color w:val="000000"/>
          <w:sz w:val="28"/>
        </w:rPr>
        <w:t>
      1) Раздел 2. "Укажите информацию о наличии и движении основных фондов по основному виду деятельности, тысяч тенге":</w:t>
      </w:r>
    </w:p>
    <w:p>
      <w:pPr>
        <w:spacing w:after="0"/>
        <w:ind w:left="0"/>
        <w:jc w:val="both"/>
      </w:pPr>
      <w:r>
        <w:rPr>
          <w:rFonts w:ascii="Times New Roman"/>
          <w:b w:val="false"/>
          <w:i w:val="false"/>
          <w:color w:val="000000"/>
          <w:sz w:val="28"/>
        </w:rPr>
        <w:t>
      графа 10 = сумме граф 1, 2, 3, 4 – сумма граф 5, 7, 8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p>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p>
    <w:p>
      <w:pPr>
        <w:spacing w:after="0"/>
        <w:ind w:left="0"/>
        <w:jc w:val="both"/>
      </w:pPr>
      <w:r>
        <w:rPr>
          <w:rFonts w:ascii="Times New Roman"/>
          <w:b w:val="false"/>
          <w:i w:val="false"/>
          <w:color w:val="000000"/>
          <w:sz w:val="28"/>
        </w:rPr>
        <w:t>
      строка 1 = сумме строк 2, 49 для каждой графы;</w:t>
      </w:r>
    </w:p>
    <w:p>
      <w:pPr>
        <w:spacing w:after="0"/>
        <w:ind w:left="0"/>
        <w:jc w:val="both"/>
      </w:pPr>
      <w:r>
        <w:rPr>
          <w:rFonts w:ascii="Times New Roman"/>
          <w:b w:val="false"/>
          <w:i w:val="false"/>
          <w:color w:val="000000"/>
          <w:sz w:val="28"/>
        </w:rPr>
        <w:t>
      строка 2 = сумме строк 3, 10, 15, 43, 44, 47 для каждой графы;</w:t>
      </w:r>
    </w:p>
    <w:p>
      <w:pPr>
        <w:spacing w:after="0"/>
        <w:ind w:left="0"/>
        <w:jc w:val="both"/>
      </w:pPr>
      <w:r>
        <w:rPr>
          <w:rFonts w:ascii="Times New Roman"/>
          <w:b w:val="false"/>
          <w:i w:val="false"/>
          <w:color w:val="000000"/>
          <w:sz w:val="28"/>
        </w:rPr>
        <w:t>
      строка 3 = сумме строк 4, 5 для каждой графы;</w:t>
      </w:r>
    </w:p>
    <w:p>
      <w:pPr>
        <w:spacing w:after="0"/>
        <w:ind w:left="0"/>
        <w:jc w:val="both"/>
      </w:pP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суммы строк 6, 7, 8, 9 для каждой графы;</w:t>
      </w:r>
    </w:p>
    <w:p>
      <w:pPr>
        <w:spacing w:after="0"/>
        <w:ind w:left="0"/>
        <w:jc w:val="both"/>
      </w:pPr>
      <w:r>
        <w:rPr>
          <w:rFonts w:ascii="Times New Roman"/>
          <w:b w:val="false"/>
          <w:i w:val="false"/>
          <w:color w:val="000000"/>
          <w:sz w:val="28"/>
        </w:rPr>
        <w:t>
      строка 10 = сумме строк 11, 13 для каждой графы;</w:t>
      </w:r>
    </w:p>
    <w:p>
      <w:pPr>
        <w:spacing w:after="0"/>
        <w:ind w:left="0"/>
        <w:jc w:val="both"/>
      </w:pP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12 для каждой графы;</w:t>
      </w:r>
    </w:p>
    <w:p>
      <w:pPr>
        <w:spacing w:after="0"/>
        <w:ind w:left="0"/>
        <w:jc w:val="both"/>
      </w:pP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строки 14 для каждой графы;</w:t>
      </w:r>
    </w:p>
    <w:p>
      <w:pPr>
        <w:spacing w:after="0"/>
        <w:ind w:left="0"/>
        <w:jc w:val="both"/>
      </w:pPr>
      <w:r>
        <w:rPr>
          <w:rFonts w:ascii="Times New Roman"/>
          <w:b w:val="false"/>
          <w:i w:val="false"/>
          <w:color w:val="000000"/>
          <w:sz w:val="28"/>
        </w:rPr>
        <w:t>
      строка 15 = сумме строк 16, 21, 39 для каждой графы;</w:t>
      </w:r>
    </w:p>
    <w:p>
      <w:pPr>
        <w:spacing w:after="0"/>
        <w:ind w:left="0"/>
        <w:jc w:val="both"/>
      </w:pPr>
      <w:r>
        <w:rPr>
          <w:rFonts w:ascii="Times New Roman"/>
          <w:b w:val="false"/>
          <w:i w:val="false"/>
          <w:color w:val="000000"/>
          <w:sz w:val="28"/>
        </w:rPr>
        <w:t xml:space="preserve">
      строка 16 </w:t>
      </w:r>
      <w:r>
        <w:rPr>
          <w:rFonts w:ascii="Times New Roman"/>
          <w:b w:val="false"/>
          <w:i w:val="false"/>
          <w:color w:val="000000"/>
          <w:sz w:val="28"/>
          <w:u w:val="single"/>
        </w:rPr>
        <w:t>&gt;</w:t>
      </w:r>
      <w:r>
        <w:rPr>
          <w:rFonts w:ascii="Times New Roman"/>
          <w:b w:val="false"/>
          <w:i w:val="false"/>
          <w:color w:val="000000"/>
          <w:sz w:val="28"/>
        </w:rPr>
        <w:t xml:space="preserve"> суммы строк 17, 18, 19, 20 для каждой графы;</w:t>
      </w:r>
    </w:p>
    <w:p>
      <w:pPr>
        <w:spacing w:after="0"/>
        <w:ind w:left="0"/>
        <w:jc w:val="both"/>
      </w:pP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суммы строк 22, 23, 24, 25, 26, 27, 28, 29, 30, 31, 32, 33, 34, 35, 36, 37, 38 для каждой графы;</w:t>
      </w:r>
    </w:p>
    <w:p>
      <w:pPr>
        <w:spacing w:after="0"/>
        <w:ind w:left="0"/>
        <w:jc w:val="both"/>
      </w:pPr>
      <w:r>
        <w:rPr>
          <w:rFonts w:ascii="Times New Roman"/>
          <w:b w:val="false"/>
          <w:i w:val="false"/>
          <w:color w:val="000000"/>
          <w:sz w:val="28"/>
        </w:rPr>
        <w:t>
      строка 39 = сумме строк 40, 42 для каждой графы;</w:t>
      </w:r>
    </w:p>
    <w:p>
      <w:pPr>
        <w:spacing w:after="0"/>
        <w:ind w:left="0"/>
        <w:jc w:val="both"/>
      </w:pPr>
      <w:r>
        <w:rPr>
          <w:rFonts w:ascii="Times New Roman"/>
          <w:b w:val="false"/>
          <w:i w:val="false"/>
          <w:color w:val="000000"/>
          <w:sz w:val="28"/>
        </w:rPr>
        <w:t xml:space="preserve">
      строка 40 </w:t>
      </w:r>
      <w:r>
        <w:rPr>
          <w:rFonts w:ascii="Times New Roman"/>
          <w:b w:val="false"/>
          <w:i w:val="false"/>
          <w:color w:val="000000"/>
          <w:sz w:val="28"/>
          <w:u w:val="single"/>
        </w:rPr>
        <w:t>&gt;</w:t>
      </w:r>
      <w:r>
        <w:rPr>
          <w:rFonts w:ascii="Times New Roman"/>
          <w:b w:val="false"/>
          <w:i w:val="false"/>
          <w:color w:val="000000"/>
          <w:sz w:val="28"/>
        </w:rPr>
        <w:t xml:space="preserve"> строки 41 для каждой графы;</w:t>
      </w:r>
    </w:p>
    <w:p>
      <w:pPr>
        <w:spacing w:after="0"/>
        <w:ind w:left="0"/>
        <w:jc w:val="both"/>
      </w:pPr>
      <w:r>
        <w:rPr>
          <w:rFonts w:ascii="Times New Roman"/>
          <w:b w:val="false"/>
          <w:i w:val="false"/>
          <w:color w:val="000000"/>
          <w:sz w:val="28"/>
        </w:rPr>
        <w:t>
      строка 44 = сумме строк 45, 46 для каждой графы;</w:t>
      </w:r>
    </w:p>
    <w:p>
      <w:pPr>
        <w:spacing w:after="0"/>
        <w:ind w:left="0"/>
        <w:jc w:val="both"/>
      </w:pPr>
      <w:r>
        <w:rPr>
          <w:rFonts w:ascii="Times New Roman"/>
          <w:b w:val="false"/>
          <w:i w:val="false"/>
          <w:color w:val="000000"/>
          <w:sz w:val="28"/>
        </w:rPr>
        <w:t xml:space="preserve">
      строка 47 </w:t>
      </w:r>
      <w:r>
        <w:rPr>
          <w:rFonts w:ascii="Times New Roman"/>
          <w:b w:val="false"/>
          <w:i w:val="false"/>
          <w:color w:val="000000"/>
          <w:sz w:val="28"/>
          <w:u w:val="single"/>
        </w:rPr>
        <w:t>&gt;</w:t>
      </w:r>
      <w:r>
        <w:rPr>
          <w:rFonts w:ascii="Times New Roman"/>
          <w:b w:val="false"/>
          <w:i w:val="false"/>
          <w:color w:val="000000"/>
          <w:sz w:val="28"/>
        </w:rPr>
        <w:t xml:space="preserve"> строки 48 для каждой графы;</w:t>
      </w:r>
    </w:p>
    <w:p>
      <w:pPr>
        <w:spacing w:after="0"/>
        <w:ind w:left="0"/>
        <w:jc w:val="both"/>
      </w:pPr>
      <w:r>
        <w:rPr>
          <w:rFonts w:ascii="Times New Roman"/>
          <w:b w:val="false"/>
          <w:i w:val="false"/>
          <w:color w:val="000000"/>
          <w:sz w:val="28"/>
        </w:rPr>
        <w:t>
      строка 49 = сумме строк 50, 53, 54, 55, 56, 57 для каждой графы;</w:t>
      </w:r>
    </w:p>
    <w:p>
      <w:pPr>
        <w:spacing w:after="0"/>
        <w:ind w:left="0"/>
        <w:jc w:val="both"/>
      </w:pPr>
      <w:r>
        <w:rPr>
          <w:rFonts w:ascii="Times New Roman"/>
          <w:b w:val="false"/>
          <w:i w:val="false"/>
          <w:color w:val="000000"/>
          <w:sz w:val="28"/>
        </w:rPr>
        <w:t xml:space="preserve">
      строка 50 </w:t>
      </w:r>
      <w:r>
        <w:rPr>
          <w:rFonts w:ascii="Times New Roman"/>
          <w:b w:val="false"/>
          <w:i w:val="false"/>
          <w:color w:val="000000"/>
          <w:sz w:val="28"/>
          <w:u w:val="single"/>
        </w:rPr>
        <w:t>&gt;</w:t>
      </w:r>
      <w:r>
        <w:rPr>
          <w:rFonts w:ascii="Times New Roman"/>
          <w:b w:val="false"/>
          <w:i w:val="false"/>
          <w:color w:val="000000"/>
          <w:sz w:val="28"/>
        </w:rPr>
        <w:t xml:space="preserve"> суммы строк 51, 52 для каждой графы;</w:t>
      </w:r>
    </w:p>
    <w:p>
      <w:pPr>
        <w:spacing w:after="0"/>
        <w:ind w:left="0"/>
        <w:jc w:val="both"/>
      </w:pPr>
      <w:r>
        <w:rPr>
          <w:rFonts w:ascii="Times New Roman"/>
          <w:b w:val="false"/>
          <w:i w:val="false"/>
          <w:color w:val="000000"/>
          <w:sz w:val="28"/>
        </w:rPr>
        <w:t xml:space="preserve">
      строка 57 </w:t>
      </w:r>
      <w:r>
        <w:rPr>
          <w:rFonts w:ascii="Times New Roman"/>
          <w:b w:val="false"/>
          <w:i w:val="false"/>
          <w:color w:val="000000"/>
          <w:sz w:val="28"/>
          <w:u w:val="single"/>
        </w:rPr>
        <w:t>&gt;</w:t>
      </w:r>
      <w:r>
        <w:rPr>
          <w:rFonts w:ascii="Times New Roman"/>
          <w:b w:val="false"/>
          <w:i w:val="false"/>
          <w:color w:val="000000"/>
          <w:sz w:val="28"/>
        </w:rPr>
        <w:t xml:space="preserve"> суммы строк 58, 59, 60 для каждой графы;</w:t>
      </w:r>
    </w:p>
    <w:p>
      <w:pPr>
        <w:spacing w:after="0"/>
        <w:ind w:left="0"/>
        <w:jc w:val="both"/>
      </w:pPr>
      <w:r>
        <w:rPr>
          <w:rFonts w:ascii="Times New Roman"/>
          <w:b w:val="false"/>
          <w:i w:val="false"/>
          <w:color w:val="000000"/>
          <w:sz w:val="28"/>
        </w:rPr>
        <w:t>
      2) Раздел 3. "Укажите информацию о затратах и амортизации основных фондов по основному виду деятельности, тысяч тенге":</w:t>
      </w:r>
    </w:p>
    <w:p>
      <w:pPr>
        <w:spacing w:after="0"/>
        <w:ind w:left="0"/>
        <w:jc w:val="both"/>
      </w:pPr>
      <w:r>
        <w:rPr>
          <w:rFonts w:ascii="Times New Roman"/>
          <w:b w:val="false"/>
          <w:i w:val="false"/>
          <w:color w:val="000000"/>
          <w:sz w:val="28"/>
        </w:rPr>
        <w:t>
      строка 1 = сумме строк 2, 48 для каждой графы;</w:t>
      </w:r>
    </w:p>
    <w:p>
      <w:pPr>
        <w:spacing w:after="0"/>
        <w:ind w:left="0"/>
        <w:jc w:val="both"/>
      </w:pPr>
      <w:r>
        <w:rPr>
          <w:rFonts w:ascii="Times New Roman"/>
          <w:b w:val="false"/>
          <w:i w:val="false"/>
          <w:color w:val="000000"/>
          <w:sz w:val="28"/>
        </w:rPr>
        <w:t>
      строка 2 = сумме строк 3, 10, 15, 43, 44, 47 для каждой графы;</w:t>
      </w:r>
    </w:p>
    <w:p>
      <w:pPr>
        <w:spacing w:after="0"/>
        <w:ind w:left="0"/>
        <w:jc w:val="both"/>
      </w:pPr>
      <w:r>
        <w:rPr>
          <w:rFonts w:ascii="Times New Roman"/>
          <w:b w:val="false"/>
          <w:i w:val="false"/>
          <w:color w:val="000000"/>
          <w:sz w:val="28"/>
        </w:rPr>
        <w:t>
      строка 3 = сумме строк 4, 5 для каждой графы;</w:t>
      </w:r>
    </w:p>
    <w:p>
      <w:pPr>
        <w:spacing w:after="0"/>
        <w:ind w:left="0"/>
        <w:jc w:val="both"/>
      </w:pP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суммы строк 6, 7, 8, 9 для каждой графы;</w:t>
      </w:r>
    </w:p>
    <w:p>
      <w:pPr>
        <w:spacing w:after="0"/>
        <w:ind w:left="0"/>
        <w:jc w:val="both"/>
      </w:pPr>
      <w:r>
        <w:rPr>
          <w:rFonts w:ascii="Times New Roman"/>
          <w:b w:val="false"/>
          <w:i w:val="false"/>
          <w:color w:val="000000"/>
          <w:sz w:val="28"/>
        </w:rPr>
        <w:t>
      строка 10 = сумме строк 11, 13 для каждой графы;</w:t>
      </w:r>
    </w:p>
    <w:p>
      <w:pPr>
        <w:spacing w:after="0"/>
        <w:ind w:left="0"/>
        <w:jc w:val="both"/>
      </w:pP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12 для каждой графы;</w:t>
      </w:r>
    </w:p>
    <w:p>
      <w:pPr>
        <w:spacing w:after="0"/>
        <w:ind w:left="0"/>
        <w:jc w:val="both"/>
      </w:pP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строки 14 для каждой графы;</w:t>
      </w:r>
    </w:p>
    <w:p>
      <w:pPr>
        <w:spacing w:after="0"/>
        <w:ind w:left="0"/>
        <w:jc w:val="both"/>
      </w:pPr>
      <w:r>
        <w:rPr>
          <w:rFonts w:ascii="Times New Roman"/>
          <w:b w:val="false"/>
          <w:i w:val="false"/>
          <w:color w:val="000000"/>
          <w:sz w:val="28"/>
        </w:rPr>
        <w:t>
      строка 15 = сумме строк 16, 21, 39 для каждой графы;</w:t>
      </w:r>
    </w:p>
    <w:p>
      <w:pPr>
        <w:spacing w:after="0"/>
        <w:ind w:left="0"/>
        <w:jc w:val="both"/>
      </w:pPr>
      <w:r>
        <w:rPr>
          <w:rFonts w:ascii="Times New Roman"/>
          <w:b w:val="false"/>
          <w:i w:val="false"/>
          <w:color w:val="000000"/>
          <w:sz w:val="28"/>
        </w:rPr>
        <w:t xml:space="preserve">
      строка 16 </w:t>
      </w:r>
      <w:r>
        <w:rPr>
          <w:rFonts w:ascii="Times New Roman"/>
          <w:b w:val="false"/>
          <w:i w:val="false"/>
          <w:color w:val="000000"/>
          <w:sz w:val="28"/>
          <w:u w:val="single"/>
        </w:rPr>
        <w:t>&gt;</w:t>
      </w:r>
      <w:r>
        <w:rPr>
          <w:rFonts w:ascii="Times New Roman"/>
          <w:b w:val="false"/>
          <w:i w:val="false"/>
          <w:color w:val="000000"/>
          <w:sz w:val="28"/>
        </w:rPr>
        <w:t xml:space="preserve"> сумме строк 17, 18, 19, 20 для каждой графы;</w:t>
      </w:r>
    </w:p>
    <w:p>
      <w:pPr>
        <w:spacing w:after="0"/>
        <w:ind w:left="0"/>
        <w:jc w:val="both"/>
      </w:pP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суммы строк 22, 23, 24, 25, 26, 27, 28, 29, 30, 31, 32, 33, 34, 35, 36, 37, 38 для каждой графы;</w:t>
      </w:r>
    </w:p>
    <w:p>
      <w:pPr>
        <w:spacing w:after="0"/>
        <w:ind w:left="0"/>
        <w:jc w:val="both"/>
      </w:pPr>
      <w:r>
        <w:rPr>
          <w:rFonts w:ascii="Times New Roman"/>
          <w:b w:val="false"/>
          <w:i w:val="false"/>
          <w:color w:val="000000"/>
          <w:sz w:val="28"/>
        </w:rPr>
        <w:t>
      строка 39 = сумме строк 40, 42 для каждой графы;</w:t>
      </w:r>
    </w:p>
    <w:p>
      <w:pPr>
        <w:spacing w:after="0"/>
        <w:ind w:left="0"/>
        <w:jc w:val="both"/>
      </w:pPr>
      <w:r>
        <w:rPr>
          <w:rFonts w:ascii="Times New Roman"/>
          <w:b w:val="false"/>
          <w:i w:val="false"/>
          <w:color w:val="000000"/>
          <w:sz w:val="28"/>
        </w:rPr>
        <w:t xml:space="preserve">
      строка 40 </w:t>
      </w:r>
      <w:r>
        <w:rPr>
          <w:rFonts w:ascii="Times New Roman"/>
          <w:b w:val="false"/>
          <w:i w:val="false"/>
          <w:color w:val="000000"/>
          <w:sz w:val="28"/>
          <w:u w:val="single"/>
        </w:rPr>
        <w:t>&gt;</w:t>
      </w:r>
      <w:r>
        <w:rPr>
          <w:rFonts w:ascii="Times New Roman"/>
          <w:b w:val="false"/>
          <w:i w:val="false"/>
          <w:color w:val="000000"/>
          <w:sz w:val="28"/>
        </w:rPr>
        <w:t xml:space="preserve"> строки 41 для каждой графы;</w:t>
      </w:r>
    </w:p>
    <w:p>
      <w:pPr>
        <w:spacing w:after="0"/>
        <w:ind w:left="0"/>
        <w:jc w:val="both"/>
      </w:pPr>
      <w:r>
        <w:rPr>
          <w:rFonts w:ascii="Times New Roman"/>
          <w:b w:val="false"/>
          <w:i w:val="false"/>
          <w:color w:val="000000"/>
          <w:sz w:val="28"/>
        </w:rPr>
        <w:t>
      строка 44 = сумме строк 45, 46 для каждой графы;</w:t>
      </w:r>
    </w:p>
    <w:p>
      <w:pPr>
        <w:spacing w:after="0"/>
        <w:ind w:left="0"/>
        <w:jc w:val="both"/>
      </w:pPr>
      <w:r>
        <w:rPr>
          <w:rFonts w:ascii="Times New Roman"/>
          <w:b w:val="false"/>
          <w:i w:val="false"/>
          <w:color w:val="000000"/>
          <w:sz w:val="28"/>
        </w:rPr>
        <w:t>
      строка 48 = сумме строк 49, 52, 53, 54, 55, 56 для каждой графы;</w:t>
      </w:r>
    </w:p>
    <w:p>
      <w:pPr>
        <w:spacing w:after="0"/>
        <w:ind w:left="0"/>
        <w:jc w:val="both"/>
      </w:pPr>
      <w:r>
        <w:rPr>
          <w:rFonts w:ascii="Times New Roman"/>
          <w:b w:val="false"/>
          <w:i w:val="false"/>
          <w:color w:val="000000"/>
          <w:sz w:val="28"/>
        </w:rPr>
        <w:t xml:space="preserve">
      строка 49 </w:t>
      </w:r>
      <w:r>
        <w:rPr>
          <w:rFonts w:ascii="Times New Roman"/>
          <w:b w:val="false"/>
          <w:i w:val="false"/>
          <w:color w:val="000000"/>
          <w:sz w:val="28"/>
          <w:u w:val="single"/>
        </w:rPr>
        <w:t>&gt;</w:t>
      </w:r>
      <w:r>
        <w:rPr>
          <w:rFonts w:ascii="Times New Roman"/>
          <w:b w:val="false"/>
          <w:i w:val="false"/>
          <w:color w:val="000000"/>
          <w:sz w:val="28"/>
        </w:rPr>
        <w:t xml:space="preserve"> суммы строк 50, 51 для каждой графы;</w:t>
      </w:r>
    </w:p>
    <w:p>
      <w:pPr>
        <w:spacing w:after="0"/>
        <w:ind w:left="0"/>
        <w:jc w:val="both"/>
      </w:pPr>
      <w:r>
        <w:rPr>
          <w:rFonts w:ascii="Times New Roman"/>
          <w:b w:val="false"/>
          <w:i w:val="false"/>
          <w:color w:val="000000"/>
          <w:sz w:val="28"/>
        </w:rPr>
        <w:t xml:space="preserve">
      строка 56 </w:t>
      </w:r>
      <w:r>
        <w:rPr>
          <w:rFonts w:ascii="Times New Roman"/>
          <w:b w:val="false"/>
          <w:i w:val="false"/>
          <w:color w:val="000000"/>
          <w:sz w:val="28"/>
          <w:u w:val="single"/>
        </w:rPr>
        <w:t>&gt;</w:t>
      </w:r>
      <w:r>
        <w:rPr>
          <w:rFonts w:ascii="Times New Roman"/>
          <w:b w:val="false"/>
          <w:i w:val="false"/>
          <w:color w:val="000000"/>
          <w:sz w:val="28"/>
        </w:rPr>
        <w:t xml:space="preserve"> суммы строк 57, 58, 59 для каждой графы;</w:t>
      </w:r>
    </w:p>
    <w:p>
      <w:pPr>
        <w:spacing w:after="0"/>
        <w:ind w:left="0"/>
        <w:jc w:val="both"/>
      </w:pPr>
      <w:r>
        <w:rPr>
          <w:rFonts w:ascii="Times New Roman"/>
          <w:b w:val="false"/>
          <w:i w:val="false"/>
          <w:color w:val="000000"/>
          <w:sz w:val="28"/>
        </w:rPr>
        <w:t>
      3) Раздел 4.1 "Укажите информацию о наличии и движении основных фондов по вторичным видам деятельности, тысяч тенге":</w:t>
      </w:r>
    </w:p>
    <w:p>
      <w:pPr>
        <w:spacing w:after="0"/>
        <w:ind w:left="0"/>
        <w:jc w:val="both"/>
      </w:pPr>
      <w:r>
        <w:rPr>
          <w:rFonts w:ascii="Times New Roman"/>
          <w:b w:val="false"/>
          <w:i w:val="false"/>
          <w:color w:val="000000"/>
          <w:sz w:val="28"/>
        </w:rPr>
        <w:t>
      графа 10 = сумме граф 1, 2, 3, 4 – сумма граф 5, 7, 8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p>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p>
    <w:p>
      <w:pPr>
        <w:spacing w:after="0"/>
        <w:ind w:left="0"/>
        <w:jc w:val="both"/>
      </w:pPr>
      <w:r>
        <w:rPr>
          <w:rFonts w:ascii="Times New Roman"/>
          <w:b w:val="false"/>
          <w:i w:val="false"/>
          <w:color w:val="000000"/>
          <w:sz w:val="28"/>
        </w:rPr>
        <w:t>
      строка 1 = сумме строк 2, 3, 4, 10, 11 для каждой графы;</w:t>
      </w:r>
    </w:p>
    <w:p>
      <w:pPr>
        <w:spacing w:after="0"/>
        <w:ind w:left="0"/>
        <w:jc w:val="both"/>
      </w:pPr>
      <w:r>
        <w:rPr>
          <w:rFonts w:ascii="Times New Roman"/>
          <w:b w:val="false"/>
          <w:i w:val="false"/>
          <w:color w:val="000000"/>
          <w:sz w:val="28"/>
        </w:rPr>
        <w:t>
      строка 4 = сумме строк 5, 6, 7 для каждой графы;</w:t>
      </w:r>
    </w:p>
    <w:p>
      <w:pPr>
        <w:spacing w:after="0"/>
        <w:ind w:left="0"/>
        <w:jc w:val="both"/>
      </w:pP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строки 8 для каждой графы;</w:t>
      </w:r>
    </w:p>
    <w:p>
      <w:pPr>
        <w:spacing w:after="0"/>
        <w:ind w:left="0"/>
        <w:jc w:val="both"/>
      </w:pP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строки 9 для каждой графы;</w:t>
      </w:r>
    </w:p>
    <w:p>
      <w:pPr>
        <w:spacing w:after="0"/>
        <w:ind w:left="0"/>
        <w:jc w:val="both"/>
      </w:pPr>
      <w:r>
        <w:rPr>
          <w:rFonts w:ascii="Times New Roman"/>
          <w:b w:val="false"/>
          <w:i w:val="false"/>
          <w:color w:val="000000"/>
          <w:sz w:val="28"/>
        </w:rPr>
        <w:t>
      4) Раздел 5. "Укажите информацию о затратах и амортизации основных фондов по вторичным видам деятельности, тысяч тенге":</w:t>
      </w:r>
    </w:p>
    <w:p>
      <w:pPr>
        <w:spacing w:after="0"/>
        <w:ind w:left="0"/>
        <w:jc w:val="both"/>
      </w:pPr>
      <w:r>
        <w:rPr>
          <w:rFonts w:ascii="Times New Roman"/>
          <w:b w:val="false"/>
          <w:i w:val="false"/>
          <w:color w:val="000000"/>
          <w:sz w:val="28"/>
        </w:rPr>
        <w:t>
      строка 1 = сумме строк 2, 3, 4, 10, 11 для каждой графы;</w:t>
      </w:r>
    </w:p>
    <w:p>
      <w:pPr>
        <w:spacing w:after="0"/>
        <w:ind w:left="0"/>
        <w:jc w:val="both"/>
      </w:pPr>
      <w:r>
        <w:rPr>
          <w:rFonts w:ascii="Times New Roman"/>
          <w:b w:val="false"/>
          <w:i w:val="false"/>
          <w:color w:val="000000"/>
          <w:sz w:val="28"/>
        </w:rPr>
        <w:t>
      строка 4 = сумме строк 5, 6, 7 для каждой графы;</w:t>
      </w:r>
    </w:p>
    <w:p>
      <w:pPr>
        <w:spacing w:after="0"/>
        <w:ind w:left="0"/>
        <w:jc w:val="both"/>
      </w:pP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строки 8 для каждой графы;</w:t>
      </w:r>
    </w:p>
    <w:p>
      <w:pPr>
        <w:spacing w:after="0"/>
        <w:ind w:left="0"/>
        <w:jc w:val="both"/>
      </w:pP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строки 9 для каждой графы;</w:t>
      </w:r>
    </w:p>
    <w:p>
      <w:pPr>
        <w:spacing w:after="0"/>
        <w:ind w:left="0"/>
        <w:jc w:val="both"/>
      </w:pPr>
      <w:r>
        <w:rPr>
          <w:rFonts w:ascii="Times New Roman"/>
          <w:b w:val="false"/>
          <w:i w:val="false"/>
          <w:color w:val="000000"/>
          <w:sz w:val="28"/>
        </w:rPr>
        <w:t>
      5) Раздел 6. "Дополнительная информация по основным фондам":</w:t>
      </w:r>
    </w:p>
    <w:p>
      <w:pPr>
        <w:spacing w:after="0"/>
        <w:ind w:left="0"/>
        <w:jc w:val="both"/>
      </w:pPr>
      <w:r>
        <w:rPr>
          <w:rFonts w:ascii="Times New Roman"/>
          <w:b w:val="false"/>
          <w:i w:val="false"/>
          <w:color w:val="000000"/>
          <w:sz w:val="28"/>
        </w:rPr>
        <w:t xml:space="preserve">
      строка 10 </w:t>
      </w:r>
      <w:r>
        <w:rPr>
          <w:rFonts w:ascii="Times New Roman"/>
          <w:b w:val="false"/>
          <w:i w:val="false"/>
          <w:color w:val="000000"/>
          <w:sz w:val="28"/>
          <w:u w:val="single"/>
        </w:rPr>
        <w:t>&gt;</w:t>
      </w:r>
      <w:r>
        <w:rPr>
          <w:rFonts w:ascii="Times New Roman"/>
          <w:b w:val="false"/>
          <w:i w:val="false"/>
          <w:color w:val="000000"/>
          <w:sz w:val="28"/>
        </w:rPr>
        <w:t xml:space="preserve"> сумме строк 11, 12, 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bookmarkStart w:name="z30" w:id="59"/>
          <w:p>
            <w:pPr>
              <w:spacing w:after="20"/>
              <w:ind w:left="20"/>
              <w:jc w:val="both"/>
            </w:pPr>
            <w:r>
              <w:rPr>
                <w:rFonts w:ascii="Times New Roman"/>
                <w:b w:val="false"/>
                <w:i w:val="false"/>
                <w:color w:val="000000"/>
                <w:sz w:val="20"/>
              </w:rPr>
              <w:t>
 </w:t>
            </w:r>
          </w:p>
          <w:bookmarkEnd w:id="59"/>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министрлігінің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7 қазандағы № 154</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3-қосымша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0071102</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Код статистической формы </w:t>
            </w:r>
          </w:p>
          <w:p>
            <w:pPr>
              <w:spacing w:after="20"/>
              <w:ind w:left="20"/>
              <w:jc w:val="both"/>
            </w:pPr>
            <w:r>
              <w:rPr>
                <w:rFonts w:ascii="Times New Roman"/>
                <w:b w:val="false"/>
                <w:i w:val="false"/>
                <w:color w:val="000000"/>
                <w:sz w:val="20"/>
              </w:rPr>
              <w:t>
0071102</w:t>
            </w:r>
          </w:p>
          <w:p>
            <w:pPr>
              <w:spacing w:after="20"/>
              <w:ind w:left="20"/>
              <w:jc w:val="both"/>
            </w:pPr>
            <w:r>
              <w:rPr>
                <w:rFonts w:ascii="Times New Roman"/>
                <w:b w:val="false"/>
                <w:i w:val="false"/>
                <w:color w:val="000000"/>
                <w:sz w:val="20"/>
              </w:rPr>
              <w:t>
                                  </w:t>
            </w:r>
            <w:r>
              <w:rPr>
                <w:rFonts w:ascii="Times New Roman"/>
                <w:b/>
                <w:i w:val="false"/>
                <w:color w:val="000000"/>
                <w:sz w:val="20"/>
              </w:rPr>
              <w:t>Микрокредиттік қызмет туралы есеп</w:t>
            </w:r>
          </w:p>
          <w:p>
            <w:pPr>
              <w:spacing w:after="20"/>
              <w:ind w:left="20"/>
              <w:jc w:val="both"/>
            </w:pPr>
            <w:r>
              <w:rPr>
                <w:rFonts w:ascii="Times New Roman"/>
                <w:b w:val="false"/>
                <w:i w:val="false"/>
                <w:color w:val="000000"/>
                <w:sz w:val="20"/>
              </w:rPr>
              <w:t xml:space="preserve">
                                   Отчет о микрокредитной деятельности       </w:t>
            </w:r>
            <w:r>
              <w:rPr>
                <w:rFonts w:ascii="Times New Roman"/>
                <w:b/>
                <w:i w:val="false"/>
                <w:color w:val="000000"/>
                <w:sz w:val="20"/>
              </w:rPr>
              <w:t>1-МКО</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Микрокредиттерді ұсыну бойынша қызметті жүзеге асыратын заңды тұлғалар тапсырады.</w:t>
            </w:r>
          </w:p>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 </w:t>
            </w:r>
          </w:p>
          <w:p>
            <w:pPr>
              <w:spacing w:after="20"/>
              <w:ind w:left="20"/>
              <w:jc w:val="both"/>
            </w:pPr>
            <w:r>
              <w:rPr>
                <w:rFonts w:ascii="Times New Roman"/>
                <w:b w:val="false"/>
                <w:i w:val="false"/>
                <w:color w:val="000000"/>
                <w:sz w:val="20"/>
              </w:rPr>
              <w:t>
</w:t>
            </w:r>
            <w:r>
              <w:rPr>
                <w:rFonts w:ascii="Times New Roman"/>
                <w:b/>
                <w:i w:val="false"/>
                <w:color w:val="000000"/>
                <w:sz w:val="20"/>
              </w:rPr>
              <w:t>Табыс ету мерзімі есепті кезеңнен кейінгі 25-ші күн.</w:t>
            </w:r>
          </w:p>
          <w:p>
            <w:pPr>
              <w:spacing w:after="20"/>
              <w:ind w:left="20"/>
              <w:jc w:val="both"/>
            </w:pPr>
            <w:r>
              <w:rPr>
                <w:rFonts w:ascii="Times New Roman"/>
                <w:b w:val="false"/>
                <w:i w:val="false"/>
                <w:color w:val="000000"/>
                <w:sz w:val="20"/>
              </w:rPr>
              <w:t>
Срок представления 25-го числа после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Берілген кредиттер туралы ақпаратты көрсетіңіз</w:t>
      </w:r>
    </w:p>
    <w:p>
      <w:pPr>
        <w:spacing w:after="0"/>
        <w:ind w:left="0"/>
        <w:jc w:val="both"/>
      </w:pPr>
      <w:r>
        <w:rPr>
          <w:rFonts w:ascii="Times New Roman"/>
          <w:b w:val="false"/>
          <w:i w:val="false"/>
          <w:color w:val="000000"/>
          <w:sz w:val="28"/>
        </w:rPr>
        <w:t>
      Укажите информацию о выданных 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3889"/>
        <w:gridCol w:w="1772"/>
        <w:gridCol w:w="1772"/>
        <w:gridCol w:w="1772"/>
        <w:gridCol w:w="1773"/>
      </w:tblGrid>
      <w:tr>
        <w:trPr>
          <w:trHeight w:val="3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тұлғаларға</w:t>
            </w:r>
            <w:r>
              <w:rPr>
                <w:rFonts w:ascii="Times New Roman"/>
                <w:b w:val="false"/>
                <w:i w:val="false"/>
                <w:color w:val="000000"/>
                <w:sz w:val="20"/>
              </w:rPr>
              <w:t> </w:t>
            </w:r>
            <w:r>
              <w:rPr>
                <w:rFonts w:ascii="Times New Roman"/>
                <w:b/>
                <w:i w:val="false"/>
                <w:color w:val="000000"/>
                <w:sz w:val="20"/>
              </w:rPr>
              <w:t>берілген</w:t>
            </w:r>
          </w:p>
          <w:p>
            <w:pPr>
              <w:spacing w:after="20"/>
              <w:ind w:left="20"/>
              <w:jc w:val="both"/>
            </w:pPr>
            <w:r>
              <w:rPr>
                <w:rFonts w:ascii="Times New Roman"/>
                <w:b w:val="false"/>
                <w:i w:val="false"/>
                <w:color w:val="000000"/>
                <w:sz w:val="20"/>
              </w:rPr>
              <w:t>
Выданные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тұлғаларға</w:t>
            </w:r>
            <w:r>
              <w:rPr>
                <w:rFonts w:ascii="Times New Roman"/>
                <w:b w:val="false"/>
                <w:i w:val="false"/>
                <w:color w:val="000000"/>
                <w:sz w:val="20"/>
              </w:rPr>
              <w:t> </w:t>
            </w:r>
            <w:r>
              <w:rPr>
                <w:rFonts w:ascii="Times New Roman"/>
                <w:b/>
                <w:i w:val="false"/>
                <w:color w:val="000000"/>
                <w:sz w:val="20"/>
              </w:rPr>
              <w:t>берілген</w:t>
            </w:r>
          </w:p>
          <w:p>
            <w:pPr>
              <w:spacing w:after="20"/>
              <w:ind w:left="20"/>
              <w:jc w:val="both"/>
            </w:pPr>
            <w:r>
              <w:rPr>
                <w:rFonts w:ascii="Times New Roman"/>
                <w:b w:val="false"/>
                <w:i w:val="false"/>
                <w:color w:val="000000"/>
                <w:sz w:val="20"/>
              </w:rPr>
              <w:t>
Выданные юридическим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мерзiмдi</w:t>
            </w:r>
          </w:p>
          <w:p>
            <w:pPr>
              <w:spacing w:after="20"/>
              <w:ind w:left="20"/>
              <w:jc w:val="both"/>
            </w:pPr>
            <w:r>
              <w:rPr>
                <w:rFonts w:ascii="Times New Roman"/>
                <w:b w:val="false"/>
                <w:i w:val="false"/>
                <w:color w:val="000000"/>
                <w:sz w:val="20"/>
              </w:rPr>
              <w:t xml:space="preserve">
краткосрочные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мерзiмдi</w:t>
            </w:r>
          </w:p>
          <w:p>
            <w:pPr>
              <w:spacing w:after="20"/>
              <w:ind w:left="20"/>
              <w:jc w:val="both"/>
            </w:pPr>
            <w:r>
              <w:rPr>
                <w:rFonts w:ascii="Times New Roman"/>
                <w:b w:val="false"/>
                <w:i w:val="false"/>
                <w:color w:val="000000"/>
                <w:sz w:val="20"/>
              </w:rPr>
              <w:t xml:space="preserve">
долгосрочные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мерзiмдi</w:t>
            </w:r>
          </w:p>
          <w:p>
            <w:pPr>
              <w:spacing w:after="20"/>
              <w:ind w:left="20"/>
              <w:jc w:val="both"/>
            </w:pPr>
            <w:r>
              <w:rPr>
                <w:rFonts w:ascii="Times New Roman"/>
                <w:b w:val="false"/>
                <w:i w:val="false"/>
                <w:color w:val="000000"/>
                <w:sz w:val="20"/>
              </w:rPr>
              <w:t>
краткосрочные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мерзiмдi</w:t>
            </w:r>
          </w:p>
          <w:p>
            <w:pPr>
              <w:spacing w:after="20"/>
              <w:ind w:left="20"/>
              <w:jc w:val="both"/>
            </w:pPr>
            <w:r>
              <w:rPr>
                <w:rFonts w:ascii="Times New Roman"/>
                <w:b w:val="false"/>
                <w:i w:val="false"/>
                <w:color w:val="000000"/>
                <w:sz w:val="20"/>
              </w:rPr>
              <w:t xml:space="preserve">
долгосрочные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w:t>
            </w:r>
          </w:p>
          <w:p>
            <w:pPr>
              <w:spacing w:after="20"/>
              <w:ind w:left="20"/>
              <w:jc w:val="both"/>
            </w:pPr>
            <w:r>
              <w:rPr>
                <w:rFonts w:ascii="Times New Roman"/>
                <w:b w:val="false"/>
                <w:i w:val="false"/>
                <w:color w:val="000000"/>
                <w:sz w:val="20"/>
              </w:rPr>
              <w:t>
Количество, единиц</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кепілдік мүлікпен қамтамасыз етілгені </w:t>
            </w:r>
          </w:p>
          <w:p>
            <w:pPr>
              <w:spacing w:after="20"/>
              <w:ind w:left="20"/>
              <w:jc w:val="both"/>
            </w:pPr>
            <w:r>
              <w:rPr>
                <w:rFonts w:ascii="Times New Roman"/>
                <w:b w:val="false"/>
                <w:i w:val="false"/>
                <w:color w:val="000000"/>
                <w:sz w:val="20"/>
              </w:rPr>
              <w:t>
обеспеченные залоговым имуществом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кепілдікпен немесе кепілгерлікпен қамтамасыз етілгені</w:t>
            </w:r>
          </w:p>
          <w:p>
            <w:pPr>
              <w:spacing w:after="20"/>
              <w:ind w:left="20"/>
              <w:jc w:val="both"/>
            </w:pPr>
            <w:r>
              <w:rPr>
                <w:rFonts w:ascii="Times New Roman"/>
                <w:b w:val="false"/>
                <w:i w:val="false"/>
                <w:color w:val="000000"/>
                <w:sz w:val="20"/>
              </w:rPr>
              <w:t>
обеспеченные гарантией или поручительством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етілмеген</w:t>
            </w:r>
            <w:r>
              <w:rPr>
                <w:rFonts w:ascii="Times New Roman"/>
                <w:b w:val="false"/>
                <w:i w:val="false"/>
                <w:color w:val="000000"/>
                <w:sz w:val="20"/>
              </w:rPr>
              <w:t> </w:t>
            </w:r>
          </w:p>
          <w:p>
            <w:pPr>
              <w:spacing w:after="20"/>
              <w:ind w:left="20"/>
              <w:jc w:val="both"/>
            </w:pPr>
            <w:r>
              <w:rPr>
                <w:rFonts w:ascii="Times New Roman"/>
                <w:b w:val="false"/>
                <w:i w:val="false"/>
                <w:color w:val="000000"/>
                <w:sz w:val="20"/>
              </w:rPr>
              <w:t>
без обеспечения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 тысяч тенге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Сыйақының салмақтанған орташа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Кәсіпорынның кредиттік портфелі туралы ақпаратты көрсетіңіз, мың теңге</w:t>
      </w:r>
    </w:p>
    <w:p>
      <w:pPr>
        <w:spacing w:after="0"/>
        <w:ind w:left="0"/>
        <w:jc w:val="both"/>
      </w:pPr>
      <w:r>
        <w:rPr>
          <w:rFonts w:ascii="Times New Roman"/>
          <w:b w:val="false"/>
          <w:i w:val="false"/>
          <w:color w:val="000000"/>
          <w:sz w:val="28"/>
        </w:rPr>
        <w:t>
        Укажите информацию о кредитном портфеле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280"/>
        <w:gridCol w:w="1991"/>
        <w:gridCol w:w="1991"/>
        <w:gridCol w:w="1992"/>
        <w:gridCol w:w="3767"/>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басындағы кредиттік портфель</w:t>
            </w:r>
          </w:p>
          <w:p>
            <w:pPr>
              <w:spacing w:after="20"/>
              <w:ind w:left="20"/>
              <w:jc w:val="both"/>
            </w:pPr>
            <w:r>
              <w:rPr>
                <w:rFonts w:ascii="Times New Roman"/>
                <w:b w:val="false"/>
                <w:i w:val="false"/>
                <w:color w:val="000000"/>
                <w:sz w:val="20"/>
              </w:rPr>
              <w:t xml:space="preserve">
Кредитный портфель на начало периода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бойынша кредиттік портфельді өтеу</w:t>
            </w:r>
          </w:p>
          <w:p>
            <w:pPr>
              <w:spacing w:after="20"/>
              <w:ind w:left="20"/>
              <w:jc w:val="both"/>
            </w:pPr>
            <w:r>
              <w:rPr>
                <w:rFonts w:ascii="Times New Roman"/>
                <w:b w:val="false"/>
                <w:i w:val="false"/>
                <w:color w:val="000000"/>
                <w:sz w:val="20"/>
              </w:rPr>
              <w:t>
Погашение кредитного портфеля за период</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кредиттік портфель</w:t>
            </w:r>
          </w:p>
          <w:p>
            <w:pPr>
              <w:spacing w:after="20"/>
              <w:ind w:left="20"/>
              <w:jc w:val="both"/>
            </w:pPr>
            <w:r>
              <w:rPr>
                <w:rFonts w:ascii="Times New Roman"/>
                <w:b w:val="false"/>
                <w:i w:val="false"/>
                <w:color w:val="000000"/>
                <w:sz w:val="20"/>
              </w:rPr>
              <w:t>
Кредитный портфель на конец периода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30 күннен көп тәуекелдік портфель</w:t>
            </w:r>
          </w:p>
          <w:p>
            <w:pPr>
              <w:spacing w:after="20"/>
              <w:ind w:left="20"/>
              <w:jc w:val="both"/>
            </w:pPr>
            <w:r>
              <w:rPr>
                <w:rFonts w:ascii="Times New Roman"/>
                <w:b w:val="false"/>
                <w:i w:val="false"/>
                <w:color w:val="000000"/>
                <w:sz w:val="20"/>
              </w:rPr>
              <w:t>
Рисковый портфель сроком более 30 дней</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 бойынша</w:t>
            </w:r>
          </w:p>
          <w:p>
            <w:pPr>
              <w:spacing w:after="20"/>
              <w:ind w:left="20"/>
              <w:jc w:val="both"/>
            </w:pPr>
            <w:r>
              <w:rPr>
                <w:rFonts w:ascii="Times New Roman"/>
                <w:b w:val="false"/>
                <w:i w:val="false"/>
                <w:color w:val="000000"/>
                <w:sz w:val="20"/>
              </w:rPr>
              <w:t>
по физическим лицам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 бойынша</w:t>
            </w:r>
          </w:p>
          <w:p>
            <w:pPr>
              <w:spacing w:after="20"/>
              <w:ind w:left="20"/>
              <w:jc w:val="both"/>
            </w:pPr>
            <w:r>
              <w:rPr>
                <w:rFonts w:ascii="Times New Roman"/>
                <w:b w:val="false"/>
                <w:i w:val="false"/>
                <w:color w:val="000000"/>
                <w:sz w:val="20"/>
              </w:rPr>
              <w:t>
по юридическим лицам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Берілген кредиттер туралы ақпаратты кредит беру мақсаттары бойынша көрсетіңіз</w:t>
      </w:r>
    </w:p>
    <w:p>
      <w:pPr>
        <w:spacing w:after="0"/>
        <w:ind w:left="0"/>
        <w:jc w:val="both"/>
      </w:pPr>
      <w:r>
        <w:rPr>
          <w:rFonts w:ascii="Times New Roman"/>
          <w:b w:val="false"/>
          <w:i w:val="false"/>
          <w:color w:val="000000"/>
          <w:sz w:val="28"/>
        </w:rPr>
        <w:t>
      Укажите информацию о выданных кредитах по целям кредитования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5920"/>
        <w:gridCol w:w="1946"/>
        <w:gridCol w:w="2488"/>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w:t>
            </w:r>
          </w:p>
          <w:p>
            <w:pPr>
              <w:spacing w:after="20"/>
              <w:ind w:left="20"/>
              <w:jc w:val="both"/>
            </w:pPr>
            <w:r>
              <w:rPr>
                <w:rFonts w:ascii="Times New Roman"/>
                <w:b w:val="false"/>
                <w:i w:val="false"/>
                <w:color w:val="000000"/>
                <w:sz w:val="20"/>
              </w:rPr>
              <w:t>
Количество, единиц</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p>
            <w:pPr>
              <w:spacing w:after="20"/>
              <w:ind w:left="20"/>
              <w:jc w:val="both"/>
            </w:pPr>
            <w:r>
              <w:rPr>
                <w:rFonts w:ascii="Times New Roman"/>
                <w:b w:val="false"/>
                <w:i w:val="false"/>
                <w:color w:val="000000"/>
                <w:sz w:val="20"/>
              </w:rPr>
              <w:t>
Сумма, тысяч тенге</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тұлғаларға</w:t>
            </w:r>
          </w:p>
          <w:p>
            <w:pPr>
              <w:spacing w:after="20"/>
              <w:ind w:left="20"/>
              <w:jc w:val="both"/>
            </w:pPr>
            <w:r>
              <w:rPr>
                <w:rFonts w:ascii="Times New Roman"/>
                <w:b w:val="false"/>
                <w:i w:val="false"/>
                <w:color w:val="000000"/>
                <w:sz w:val="20"/>
              </w:rPr>
              <w:t xml:space="preserve">
Физическим лицам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мақсаттарына</w:t>
            </w:r>
          </w:p>
          <w:p>
            <w:pPr>
              <w:spacing w:after="20"/>
              <w:ind w:left="20"/>
              <w:jc w:val="both"/>
            </w:pPr>
            <w:r>
              <w:rPr>
                <w:rFonts w:ascii="Times New Roman"/>
                <w:b w:val="false"/>
                <w:i w:val="false"/>
                <w:color w:val="000000"/>
                <w:sz w:val="20"/>
              </w:rPr>
              <w:t>
на потребительские цели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 мақсаттарға</w:t>
            </w:r>
          </w:p>
          <w:p>
            <w:pPr>
              <w:spacing w:after="20"/>
              <w:ind w:left="20"/>
              <w:jc w:val="both"/>
            </w:pPr>
            <w:r>
              <w:rPr>
                <w:rFonts w:ascii="Times New Roman"/>
                <w:b w:val="false"/>
                <w:i w:val="false"/>
                <w:color w:val="000000"/>
                <w:sz w:val="20"/>
              </w:rPr>
              <w:t>
на предпринимательские цели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тұлғаларға</w:t>
            </w:r>
          </w:p>
          <w:p>
            <w:pPr>
              <w:spacing w:after="20"/>
              <w:ind w:left="20"/>
              <w:jc w:val="both"/>
            </w:pPr>
            <w:r>
              <w:rPr>
                <w:rFonts w:ascii="Times New Roman"/>
                <w:b w:val="false"/>
                <w:i w:val="false"/>
                <w:color w:val="000000"/>
                <w:sz w:val="20"/>
              </w:rPr>
              <w:t xml:space="preserve">
Юридическим лицам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 қаражатын толтыруға</w:t>
            </w:r>
          </w:p>
          <w:p>
            <w:pPr>
              <w:spacing w:after="20"/>
              <w:ind w:left="20"/>
              <w:jc w:val="both"/>
            </w:pPr>
            <w:r>
              <w:rPr>
                <w:rFonts w:ascii="Times New Roman"/>
                <w:b w:val="false"/>
                <w:i w:val="false"/>
                <w:color w:val="000000"/>
                <w:sz w:val="20"/>
              </w:rPr>
              <w:t>
пополнение оборотных средств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(старт) ашу</w:t>
            </w:r>
          </w:p>
          <w:p>
            <w:pPr>
              <w:spacing w:after="20"/>
              <w:ind w:left="20"/>
              <w:jc w:val="both"/>
            </w:pPr>
            <w:r>
              <w:rPr>
                <w:rFonts w:ascii="Times New Roman"/>
                <w:b w:val="false"/>
                <w:i w:val="false"/>
                <w:color w:val="000000"/>
                <w:sz w:val="20"/>
              </w:rPr>
              <w:t>
открытие (старт) бизнеса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негiзгi құрал-жабдықтар сатып алу</w:t>
            </w:r>
          </w:p>
          <w:p>
            <w:pPr>
              <w:spacing w:after="20"/>
              <w:ind w:left="20"/>
              <w:jc w:val="both"/>
            </w:pPr>
            <w:r>
              <w:rPr>
                <w:rFonts w:ascii="Times New Roman"/>
                <w:b w:val="false"/>
                <w:i w:val="false"/>
                <w:color w:val="000000"/>
                <w:sz w:val="20"/>
              </w:rPr>
              <w:t>
приобретение основных средств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құрылыс және объектiлердi қайта жаңарту үшiн</w:t>
            </w:r>
          </w:p>
          <w:p>
            <w:pPr>
              <w:spacing w:after="20"/>
              <w:ind w:left="20"/>
              <w:jc w:val="both"/>
            </w:pPr>
            <w:r>
              <w:rPr>
                <w:rFonts w:ascii="Times New Roman"/>
                <w:b w:val="false"/>
                <w:i w:val="false"/>
                <w:color w:val="000000"/>
                <w:sz w:val="20"/>
              </w:rPr>
              <w:t>
новое строительство и реконструкцию     объектов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кәсіпкерлік мақсаттарға</w:t>
            </w:r>
          </w:p>
          <w:p>
            <w:pPr>
              <w:spacing w:after="20"/>
              <w:ind w:left="20"/>
              <w:jc w:val="both"/>
            </w:pPr>
            <w:r>
              <w:rPr>
                <w:rFonts w:ascii="Times New Roman"/>
                <w:b w:val="false"/>
                <w:i w:val="false"/>
                <w:color w:val="000000"/>
                <w:sz w:val="20"/>
              </w:rPr>
              <w:t>
прочие предпринимательские цели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Берілген кредиттердің қаржыландыру көздерін көрсетіңіз, мың теңге</w:t>
      </w:r>
    </w:p>
    <w:p>
      <w:pPr>
        <w:spacing w:after="0"/>
        <w:ind w:left="0"/>
        <w:jc w:val="both"/>
      </w:pPr>
      <w:r>
        <w:rPr>
          <w:rFonts w:ascii="Times New Roman"/>
          <w:b w:val="false"/>
          <w:i w:val="false"/>
          <w:color w:val="000000"/>
          <w:sz w:val="28"/>
        </w:rPr>
        <w:t>
      Укажите источники финансирования выданных кредитов,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4104"/>
        <w:gridCol w:w="4104"/>
      </w:tblGrid>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бойынша берілген кредиттердің сомасы</w:t>
            </w:r>
          </w:p>
          <w:p>
            <w:pPr>
              <w:spacing w:after="20"/>
              <w:ind w:left="20"/>
              <w:jc w:val="both"/>
            </w:pPr>
            <w:r>
              <w:rPr>
                <w:rFonts w:ascii="Times New Roman"/>
                <w:b w:val="false"/>
                <w:i w:val="false"/>
                <w:color w:val="000000"/>
                <w:sz w:val="20"/>
              </w:rPr>
              <w:t>
Сумма выданных кредитов за период</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 қаражат</w:t>
            </w:r>
          </w:p>
          <w:p>
            <w:pPr>
              <w:spacing w:after="20"/>
              <w:ind w:left="20"/>
              <w:jc w:val="both"/>
            </w:pPr>
            <w:r>
              <w:rPr>
                <w:rFonts w:ascii="Times New Roman"/>
                <w:b w:val="false"/>
                <w:i w:val="false"/>
                <w:color w:val="000000"/>
                <w:sz w:val="20"/>
              </w:rPr>
              <w:t xml:space="preserve">
Собственные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Тартылған қаражат </w:t>
            </w:r>
          </w:p>
          <w:p>
            <w:pPr>
              <w:spacing w:after="20"/>
              <w:ind w:left="20"/>
              <w:jc w:val="both"/>
            </w:pPr>
            <w:r>
              <w:rPr>
                <w:rFonts w:ascii="Times New Roman"/>
                <w:b w:val="false"/>
                <w:i w:val="false"/>
                <w:color w:val="000000"/>
                <w:sz w:val="20"/>
              </w:rPr>
              <w:t xml:space="preserve">
Привлеченные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қаражат</w:t>
            </w:r>
          </w:p>
          <w:p>
            <w:pPr>
              <w:spacing w:after="20"/>
              <w:ind w:left="20"/>
              <w:jc w:val="both"/>
            </w:pPr>
            <w:r>
              <w:rPr>
                <w:rFonts w:ascii="Times New Roman"/>
                <w:b w:val="false"/>
                <w:i w:val="false"/>
                <w:color w:val="000000"/>
                <w:sz w:val="20"/>
              </w:rPr>
              <w:t>
бюджетные средства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 қаржылық қолдау қоры</w:t>
            </w:r>
          </w:p>
          <w:p>
            <w:pPr>
              <w:spacing w:after="20"/>
              <w:ind w:left="20"/>
              <w:jc w:val="both"/>
            </w:pPr>
            <w:r>
              <w:rPr>
                <w:rFonts w:ascii="Times New Roman"/>
                <w:b w:val="false"/>
                <w:i w:val="false"/>
                <w:color w:val="000000"/>
                <w:sz w:val="20"/>
              </w:rPr>
              <w:t xml:space="preserve">
фонд финансовой поддержки сельского хозяйства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кәсіпкерлікті дамыту қоры</w:t>
            </w:r>
          </w:p>
          <w:p>
            <w:pPr>
              <w:spacing w:after="20"/>
              <w:ind w:left="20"/>
              <w:jc w:val="both"/>
            </w:pPr>
            <w:r>
              <w:rPr>
                <w:rFonts w:ascii="Times New Roman"/>
                <w:b w:val="false"/>
                <w:i w:val="false"/>
                <w:color w:val="000000"/>
                <w:sz w:val="20"/>
              </w:rPr>
              <w:t xml:space="preserve">
фонд развития малого предпринимательства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қаражаттары</w:t>
            </w:r>
          </w:p>
          <w:p>
            <w:pPr>
              <w:spacing w:after="20"/>
              <w:ind w:left="20"/>
              <w:jc w:val="both"/>
            </w:pPr>
            <w:r>
              <w:rPr>
                <w:rFonts w:ascii="Times New Roman"/>
                <w:b w:val="false"/>
                <w:i w:val="false"/>
                <w:color w:val="000000"/>
                <w:sz w:val="20"/>
              </w:rPr>
              <w:t xml:space="preserve">
заемные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w:t>
            </w:r>
          </w:p>
          <w:p>
            <w:pPr>
              <w:spacing w:after="20"/>
              <w:ind w:left="20"/>
              <w:jc w:val="both"/>
            </w:pPr>
            <w:r>
              <w:rPr>
                <w:rFonts w:ascii="Times New Roman"/>
                <w:b w:val="false"/>
                <w:i w:val="false"/>
                <w:color w:val="000000"/>
                <w:sz w:val="20"/>
              </w:rPr>
              <w:t>
займы банков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банктен тыс заңды тұлғалардың қарызы</w:t>
            </w:r>
          </w:p>
          <w:p>
            <w:pPr>
              <w:spacing w:after="20"/>
              <w:ind w:left="20"/>
              <w:jc w:val="both"/>
            </w:pPr>
            <w:r>
              <w:rPr>
                <w:rFonts w:ascii="Times New Roman"/>
                <w:b w:val="false"/>
                <w:i w:val="false"/>
                <w:color w:val="000000"/>
                <w:sz w:val="20"/>
              </w:rPr>
              <w:t>
займы внебанковских юридических лиц</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тұлғалардың қарыздары</w:t>
            </w:r>
          </w:p>
          <w:p>
            <w:pPr>
              <w:spacing w:after="20"/>
              <w:ind w:left="20"/>
              <w:jc w:val="both"/>
            </w:pPr>
            <w:r>
              <w:rPr>
                <w:rFonts w:ascii="Times New Roman"/>
                <w:b w:val="false"/>
                <w:i w:val="false"/>
                <w:color w:val="000000"/>
                <w:sz w:val="20"/>
              </w:rPr>
              <w:t>
займы физических лиц</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Берілген кредиттер туралы ақпаратты пайдалану бағыттары бойынша көрсетіңіз</w:t>
      </w:r>
    </w:p>
    <w:p>
      <w:pPr>
        <w:spacing w:after="0"/>
        <w:ind w:left="0"/>
        <w:jc w:val="both"/>
      </w:pPr>
      <w:r>
        <w:rPr>
          <w:rFonts w:ascii="Times New Roman"/>
          <w:b w:val="false"/>
          <w:i w:val="false"/>
          <w:color w:val="000000"/>
          <w:sz w:val="28"/>
        </w:rPr>
        <w:t>
      Укажите информацию о выданных кредитах по направлениям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4327"/>
        <w:gridCol w:w="1305"/>
        <w:gridCol w:w="1668"/>
        <w:gridCol w:w="1305"/>
        <w:gridCol w:w="1670"/>
      </w:tblGrid>
      <w:tr>
        <w:trPr>
          <w:trHeight w:val="30" w:hRule="atLeast"/>
        </w:trPr>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тұлғалар </w:t>
            </w:r>
            <w:r>
              <w:rPr>
                <w:rFonts w:ascii="Times New Roman"/>
                <w:b w:val="false"/>
                <w:i w:val="false"/>
                <w:color w:val="000000"/>
                <w:sz w:val="20"/>
              </w:rPr>
              <w:t>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p>
            <w:pPr>
              <w:spacing w:after="20"/>
              <w:ind w:left="20"/>
              <w:jc w:val="both"/>
            </w:pP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w:t>
            </w:r>
          </w:p>
          <w:p>
            <w:pPr>
              <w:spacing w:after="20"/>
              <w:ind w:left="20"/>
              <w:jc w:val="both"/>
            </w:pPr>
            <w:r>
              <w:rPr>
                <w:rFonts w:ascii="Times New Roman"/>
                <w:b w:val="false"/>
                <w:i w:val="false"/>
                <w:color w:val="000000"/>
                <w:sz w:val="20"/>
              </w:rPr>
              <w:t>
Количество, единиц</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Сумма, тысяч тенге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w:t>
            </w:r>
          </w:p>
          <w:p>
            <w:pPr>
              <w:spacing w:after="20"/>
              <w:ind w:left="20"/>
              <w:jc w:val="both"/>
            </w:pPr>
            <w:r>
              <w:rPr>
                <w:rFonts w:ascii="Times New Roman"/>
                <w:b w:val="false"/>
                <w:i w:val="false"/>
                <w:color w:val="000000"/>
                <w:sz w:val="20"/>
              </w:rPr>
              <w:t>
Количество, единиц</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Сумма, тысяч тенге</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Всего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газ, бу беру және ауа баптау</w:t>
            </w:r>
          </w:p>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кәріз жүйесі, қалдықтардың жиналуын және таратылуын бақылау</w:t>
            </w:r>
          </w:p>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p>
          <w:p>
            <w:pPr>
              <w:spacing w:after="20"/>
              <w:ind w:left="20"/>
              <w:jc w:val="both"/>
            </w:pPr>
            <w:r>
              <w:rPr>
                <w:rFonts w:ascii="Times New Roman"/>
                <w:b w:val="false"/>
                <w:i w:val="false"/>
                <w:color w:val="000000"/>
                <w:sz w:val="20"/>
              </w:rPr>
              <w:t>
Строительство</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қоймалау</w:t>
            </w:r>
          </w:p>
          <w:p>
            <w:pPr>
              <w:spacing w:after="20"/>
              <w:ind w:left="20"/>
              <w:jc w:val="both"/>
            </w:pPr>
            <w:r>
              <w:rPr>
                <w:rFonts w:ascii="Times New Roman"/>
                <w:b w:val="false"/>
                <w:i w:val="false"/>
                <w:color w:val="000000"/>
                <w:sz w:val="20"/>
              </w:rPr>
              <w:t>
Транспорт и складирование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тамақтандыру бойынша қызметтер</w:t>
            </w:r>
          </w:p>
          <w:p>
            <w:pPr>
              <w:spacing w:after="20"/>
              <w:ind w:left="20"/>
              <w:jc w:val="both"/>
            </w:pPr>
            <w:r>
              <w:rPr>
                <w:rFonts w:ascii="Times New Roman"/>
                <w:b w:val="false"/>
                <w:i w:val="false"/>
                <w:color w:val="000000"/>
                <w:sz w:val="20"/>
              </w:rPr>
              <w:t>
Услуги по проживанию и питанию</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p>
          <w:p>
            <w:pPr>
              <w:spacing w:after="20"/>
              <w:ind w:left="20"/>
              <w:jc w:val="both"/>
            </w:pPr>
            <w:r>
              <w:rPr>
                <w:rFonts w:ascii="Times New Roman"/>
                <w:b w:val="false"/>
                <w:i w:val="false"/>
                <w:color w:val="000000"/>
                <w:sz w:val="20"/>
              </w:rPr>
              <w:t>
Информация и связь</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p>
            <w:pPr>
              <w:spacing w:after="20"/>
              <w:ind w:left="20"/>
              <w:jc w:val="both"/>
            </w:pPr>
            <w:r>
              <w:rPr>
                <w:rFonts w:ascii="Times New Roman"/>
                <w:b w:val="false"/>
                <w:i w:val="false"/>
                <w:color w:val="000000"/>
                <w:sz w:val="20"/>
              </w:rPr>
              <w:t>
Образование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әлеуметтік қызметтер</w:t>
            </w:r>
          </w:p>
          <w:p>
            <w:pPr>
              <w:spacing w:after="20"/>
              <w:ind w:left="20"/>
              <w:jc w:val="both"/>
            </w:pPr>
            <w:r>
              <w:rPr>
                <w:rFonts w:ascii="Times New Roman"/>
                <w:b w:val="false"/>
                <w:i w:val="false"/>
                <w:color w:val="000000"/>
                <w:sz w:val="20"/>
              </w:rPr>
              <w:t>
Здравоохранение и социальные услуги</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bookmarkStart w:name="z34" w:id="6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микрокредитной деятельности"</w:t>
      </w:r>
      <w:r>
        <w:br/>
      </w:r>
      <w:r>
        <w:rPr>
          <w:rFonts w:ascii="Times New Roman"/>
          <w:b/>
          <w:i w:val="false"/>
          <w:color w:val="000000"/>
        </w:rPr>
        <w:t>(код 0071102, индекс 1-МКО, периодичность квартальная)</w:t>
      </w:r>
    </w:p>
    <w:bookmarkEnd w:id="60"/>
    <w:bookmarkStart w:name="z35" w:id="61"/>
    <w:p>
      <w:pPr>
        <w:spacing w:after="0"/>
        <w:ind w:left="0"/>
        <w:jc w:val="both"/>
      </w:pPr>
      <w:r>
        <w:rPr>
          <w:rFonts w:ascii="Times New Roman"/>
          <w:b w:val="false"/>
          <w:i w:val="false"/>
          <w:color w:val="000000"/>
          <w:sz w:val="28"/>
        </w:rPr>
        <w:t xml:space="preserve">
      1. Настоящая инструкция заполнения статистической формы общегосударственного статистического наблюдения "Отчет о микрокредитной деятельности" (код 0071102, индекс 1-МКО, периодичность квартальная)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микрокредитной деятельности" (код 0071102, индекс 1-МКО, периодичность квартальная).</w:t>
      </w:r>
    </w:p>
    <w:bookmarkEnd w:id="61"/>
    <w:bookmarkStart w:name="z36" w:id="6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62"/>
    <w:p>
      <w:pPr>
        <w:spacing w:after="0"/>
        <w:ind w:left="0"/>
        <w:jc w:val="both"/>
      </w:pPr>
      <w:r>
        <w:rPr>
          <w:rFonts w:ascii="Times New Roman"/>
          <w:b w:val="false"/>
          <w:i w:val="false"/>
          <w:color w:val="000000"/>
          <w:sz w:val="28"/>
        </w:rPr>
        <w:t>
      1) кредитный портфель – дебиторская задолженность по займам, выданным микрофинансовыми институтами, включая текущую, просроченную и реструктурированную задолженность, но без учета списанных займов. Реструктурированным признается не погашенный в срок заем, для которого по согласованию с заемщиком, пролонгирован период платежей, либо изменен график. В портфель займов не входят проценты к получению;</w:t>
      </w:r>
    </w:p>
    <w:p>
      <w:pPr>
        <w:spacing w:after="0"/>
        <w:ind w:left="0"/>
        <w:jc w:val="both"/>
      </w:pPr>
      <w:r>
        <w:rPr>
          <w:rFonts w:ascii="Times New Roman"/>
          <w:b w:val="false"/>
          <w:i w:val="false"/>
          <w:color w:val="000000"/>
          <w:sz w:val="28"/>
        </w:rPr>
        <w:t xml:space="preserve">
      2) краткосрочные займы – займы, предоставленные сроком до одного года; </w:t>
      </w:r>
    </w:p>
    <w:p>
      <w:pPr>
        <w:spacing w:after="0"/>
        <w:ind w:left="0"/>
        <w:jc w:val="both"/>
      </w:pPr>
      <w:r>
        <w:rPr>
          <w:rFonts w:ascii="Times New Roman"/>
          <w:b w:val="false"/>
          <w:i w:val="false"/>
          <w:color w:val="000000"/>
          <w:sz w:val="28"/>
        </w:rPr>
        <w:t xml:space="preserve">
      3) рисковый портфель (просроченная задолженность) сроком более </w:t>
      </w:r>
    </w:p>
    <w:p>
      <w:pPr>
        <w:spacing w:after="0"/>
        <w:ind w:left="0"/>
        <w:jc w:val="both"/>
      </w:pPr>
      <w:r>
        <w:rPr>
          <w:rFonts w:ascii="Times New Roman"/>
          <w:b w:val="false"/>
          <w:i w:val="false"/>
          <w:color w:val="000000"/>
          <w:sz w:val="28"/>
        </w:rPr>
        <w:t xml:space="preserve">
      30 дней – сумма дебиторской задолженности по займам, по которым просрочены один или более платежей в погашение основного долга сроком более 30 дней; </w:t>
      </w:r>
    </w:p>
    <w:p>
      <w:pPr>
        <w:spacing w:after="0"/>
        <w:ind w:left="0"/>
        <w:jc w:val="both"/>
      </w:pPr>
      <w:r>
        <w:rPr>
          <w:rFonts w:ascii="Times New Roman"/>
          <w:b w:val="false"/>
          <w:i w:val="false"/>
          <w:color w:val="000000"/>
          <w:sz w:val="28"/>
        </w:rPr>
        <w:t>
      4) средневзвешенная ставка вознаграждения – средневзвешенная величина фактически сложившихся годовых ставок вознаграждения;</w:t>
      </w:r>
    </w:p>
    <w:p>
      <w:pPr>
        <w:spacing w:after="0"/>
        <w:ind w:left="0"/>
        <w:jc w:val="both"/>
      </w:pPr>
      <w:r>
        <w:rPr>
          <w:rFonts w:ascii="Times New Roman"/>
          <w:b w:val="false"/>
          <w:i w:val="false"/>
          <w:color w:val="000000"/>
          <w:sz w:val="28"/>
        </w:rPr>
        <w:t>
      5) долгосрочные займы – займы, предоставленные сроком свыше одного года.</w:t>
      </w:r>
    </w:p>
    <w:bookmarkStart w:name="z39" w:id="63"/>
    <w:p>
      <w:pPr>
        <w:spacing w:after="0"/>
        <w:ind w:left="0"/>
        <w:jc w:val="both"/>
      </w:pPr>
      <w:r>
        <w:rPr>
          <w:rFonts w:ascii="Times New Roman"/>
          <w:b w:val="false"/>
          <w:i w:val="false"/>
          <w:color w:val="000000"/>
          <w:sz w:val="28"/>
        </w:rPr>
        <w:t>
      3. Информация о выданных кредитах заполняется на основании договоров о предоставлении кредита.</w:t>
      </w:r>
    </w:p>
    <w:bookmarkEnd w:id="63"/>
    <w:p>
      <w:pPr>
        <w:spacing w:after="0"/>
        <w:ind w:left="0"/>
        <w:jc w:val="both"/>
      </w:pPr>
      <w:r>
        <w:rPr>
          <w:rFonts w:ascii="Times New Roman"/>
          <w:b w:val="false"/>
          <w:i w:val="false"/>
          <w:color w:val="000000"/>
          <w:sz w:val="28"/>
        </w:rPr>
        <w:t xml:space="preserve">
      Ставки вознаграждения за пользование кредитами указываются в пересчете на год независимо от срока предоставления кредита. </w:t>
      </w:r>
    </w:p>
    <w:p>
      <w:pPr>
        <w:spacing w:after="0"/>
        <w:ind w:left="0"/>
        <w:jc w:val="both"/>
      </w:pPr>
      <w:r>
        <w:rPr>
          <w:rFonts w:ascii="Times New Roman"/>
          <w:b w:val="false"/>
          <w:i w:val="false"/>
          <w:color w:val="000000"/>
          <w:sz w:val="28"/>
        </w:rPr>
        <w:t>
      Средневзвешенная ставка вознаграждения определяется отношением суммы произведений выданных кредитов и годовых процентных ставок к сумме выданных кредитов.</w:t>
      </w:r>
    </w:p>
    <w:p>
      <w:pPr>
        <w:spacing w:after="0"/>
        <w:ind w:left="0"/>
        <w:jc w:val="both"/>
      </w:pPr>
      <w:r>
        <w:rPr>
          <w:rFonts w:ascii="Times New Roman"/>
          <w:b w:val="false"/>
          <w:i w:val="false"/>
          <w:color w:val="000000"/>
          <w:sz w:val="28"/>
        </w:rPr>
        <w:t>
      Рисковый портфель (просроченная задолженность) сроком более 30 дней включает сумму дебиторской задолженности по займу, считая просроченные и будущие платежи в погашение основного долга, но не начисленные проценты.</w:t>
      </w:r>
    </w:p>
    <w:bookmarkStart w:name="z40" w:id="64"/>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(www.stat.gov.kz).</w:t>
      </w:r>
    </w:p>
    <w:bookmarkEnd w:id="64"/>
    <w:bookmarkStart w:name="z41" w:id="65"/>
    <w:p>
      <w:pPr>
        <w:spacing w:after="0"/>
        <w:ind w:left="0"/>
        <w:jc w:val="both"/>
      </w:pPr>
      <w:r>
        <w:rPr>
          <w:rFonts w:ascii="Times New Roman"/>
          <w:b w:val="false"/>
          <w:i w:val="false"/>
          <w:color w:val="000000"/>
          <w:sz w:val="28"/>
        </w:rPr>
        <w:t>
      5. Арифметико-логический контроль:</w:t>
      </w:r>
    </w:p>
    <w:bookmarkEnd w:id="65"/>
    <w:p>
      <w:pPr>
        <w:spacing w:after="0"/>
        <w:ind w:left="0"/>
        <w:jc w:val="both"/>
      </w:pPr>
      <w:r>
        <w:rPr>
          <w:rFonts w:ascii="Times New Roman"/>
          <w:b w:val="false"/>
          <w:i w:val="false"/>
          <w:color w:val="000000"/>
          <w:sz w:val="28"/>
        </w:rPr>
        <w:t>
      1) раздел 1. "Информация о выданных кредитах":</w:t>
      </w:r>
    </w:p>
    <w:p>
      <w:pPr>
        <w:spacing w:after="0"/>
        <w:ind w:left="0"/>
        <w:jc w:val="both"/>
      </w:pPr>
      <w:r>
        <w:rPr>
          <w:rFonts w:ascii="Times New Roman"/>
          <w:b w:val="false"/>
          <w:i w:val="false"/>
          <w:color w:val="000000"/>
          <w:sz w:val="28"/>
        </w:rPr>
        <w:t>
      строка 1 (сумма граф с 1 по 4) равна сумме строк 1 и 4 по графе 1 раздела 3;</w:t>
      </w:r>
    </w:p>
    <w:p>
      <w:pPr>
        <w:spacing w:after="0"/>
        <w:ind w:left="0"/>
        <w:jc w:val="both"/>
      </w:pPr>
      <w:r>
        <w:rPr>
          <w:rFonts w:ascii="Times New Roman"/>
          <w:b w:val="false"/>
          <w:i w:val="false"/>
          <w:color w:val="000000"/>
          <w:sz w:val="28"/>
        </w:rPr>
        <w:t>
      строка 5 (сумма граф с 1 по 4) равна сумме строк 1 и 4 по графе 2 раздела 3;</w:t>
      </w:r>
    </w:p>
    <w:p>
      <w:pPr>
        <w:spacing w:after="0"/>
        <w:ind w:left="0"/>
        <w:jc w:val="both"/>
      </w:pPr>
      <w:r>
        <w:rPr>
          <w:rFonts w:ascii="Times New Roman"/>
          <w:b w:val="false"/>
          <w:i w:val="false"/>
          <w:color w:val="000000"/>
          <w:sz w:val="28"/>
        </w:rPr>
        <w:t>
      строка 1 (сумма граф 3, 4) равна строке 1 по графе 1 раздела 5;</w:t>
      </w:r>
    </w:p>
    <w:p>
      <w:pPr>
        <w:spacing w:after="0"/>
        <w:ind w:left="0"/>
        <w:jc w:val="both"/>
      </w:pPr>
      <w:r>
        <w:rPr>
          <w:rFonts w:ascii="Times New Roman"/>
          <w:b w:val="false"/>
          <w:i w:val="false"/>
          <w:color w:val="000000"/>
          <w:sz w:val="28"/>
        </w:rPr>
        <w:t xml:space="preserve">
      строка 5 (сумма граф 3, 4) равна строке 1 по графе 2 раздела 5; </w:t>
      </w:r>
    </w:p>
    <w:p>
      <w:pPr>
        <w:spacing w:after="0"/>
        <w:ind w:left="0"/>
        <w:jc w:val="both"/>
      </w:pPr>
      <w:r>
        <w:rPr>
          <w:rFonts w:ascii="Times New Roman"/>
          <w:b w:val="false"/>
          <w:i w:val="false"/>
          <w:color w:val="000000"/>
          <w:sz w:val="28"/>
        </w:rPr>
        <w:t xml:space="preserve">
      2) раздел 2. "Информация о кредитном портфеле предприятия": </w:t>
      </w:r>
    </w:p>
    <w:p>
      <w:pPr>
        <w:spacing w:after="0"/>
        <w:ind w:left="0"/>
        <w:jc w:val="both"/>
      </w:pPr>
      <w:r>
        <w:rPr>
          <w:rFonts w:ascii="Times New Roman"/>
          <w:b w:val="false"/>
          <w:i w:val="false"/>
          <w:color w:val="000000"/>
          <w:sz w:val="28"/>
        </w:rPr>
        <w:t>
      строка 1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2, 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3. "Информация о выданных кредитах по целям кредитования":</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строк 2, 3 для каждой графы;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4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5-9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4. "Источники финансирования выданных кредитов":</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2,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4,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раздел 5. "Информация о выданных кредитах по направлениям использования":</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2-20 для каждой графы.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министрлігінің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7 қазандағы № 154</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5-қосымша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0061104</w:t>
            </w:r>
          </w:p>
          <w:p>
            <w:pPr>
              <w:spacing w:after="20"/>
              <w:ind w:left="20"/>
              <w:jc w:val="both"/>
            </w:pPr>
            <w:r>
              <w:rPr>
                <w:rFonts w:ascii="Times New Roman"/>
                <w:b w:val="false"/>
                <w:i w:val="false"/>
                <w:color w:val="000000"/>
                <w:sz w:val="20"/>
              </w:rPr>
              <w:t>
Код статистической формы 0061104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Микрокредиттік қызмет туралы есеп</w:t>
            </w:r>
          </w:p>
          <w:p>
            <w:pPr>
              <w:spacing w:after="20"/>
              <w:ind w:left="20"/>
              <w:jc w:val="both"/>
            </w:pPr>
            <w:r>
              <w:rPr>
                <w:rFonts w:ascii="Times New Roman"/>
                <w:b w:val="false"/>
                <w:i w:val="false"/>
                <w:color w:val="000000"/>
                <w:sz w:val="20"/>
              </w:rPr>
              <w:t>
                             Отчет о микрокредитной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1-МКО</w:t>
            </w:r>
          </w:p>
          <w:tbl>
            <w:tblPr>
              <w:tblW w:w="0" w:type="auto"/>
              <w:tblCellSpacing w:w="0" w:type="auto"/>
              <w:tblBorders>
                <w:top w:val="none"/>
                <w:left w:val="none"/>
                <w:bottom w:val="none"/>
                <w:right w:val="none"/>
                <w:insideH w:val="none"/>
                <w:insideV w:val="none"/>
              </w:tblBorders>
            </w:tblPr>
            <w:tblGrid>
              <w:gridCol w:w="412"/>
              <w:gridCol w:w="175"/>
              <w:gridCol w:w="706"/>
              <w:gridCol w:w="10594"/>
              <w:gridCol w:w="413"/>
            </w:tblGrid>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0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Микрокредиттерді ұсыну бойынша қызметті жүзеге асыратын заңды тұлғалар тапсырады.</w:t>
            </w:r>
          </w:p>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 </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10 cәуір</w:t>
            </w:r>
          </w:p>
          <w:p>
            <w:pPr>
              <w:spacing w:after="20"/>
              <w:ind w:left="20"/>
              <w:jc w:val="both"/>
            </w:pPr>
            <w:r>
              <w:rPr>
                <w:rFonts w:ascii="Times New Roman"/>
                <w:b w:val="false"/>
                <w:i w:val="false"/>
                <w:color w:val="000000"/>
                <w:sz w:val="20"/>
              </w:rPr>
              <w:t>
Срок представления – 10 апреля</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Қарыз алушылар туралы ақпаратты көрсетіңіз, бірлік</w:t>
      </w:r>
    </w:p>
    <w:p>
      <w:pPr>
        <w:spacing w:after="0"/>
        <w:ind w:left="0"/>
        <w:jc w:val="both"/>
      </w:pPr>
      <w:r>
        <w:rPr>
          <w:rFonts w:ascii="Times New Roman"/>
          <w:b w:val="false"/>
          <w:i w:val="false"/>
          <w:color w:val="000000"/>
          <w:sz w:val="28"/>
        </w:rPr>
        <w:t>
      Укажите информацию о заемщиках,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6317"/>
        <w:gridCol w:w="2992"/>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w:t>
            </w:r>
          </w:p>
          <w:p>
            <w:pPr>
              <w:spacing w:after="20"/>
              <w:ind w:left="20"/>
              <w:jc w:val="both"/>
            </w:pPr>
            <w:r>
              <w:rPr>
                <w:rFonts w:ascii="Times New Roman"/>
                <w:b w:val="false"/>
                <w:i w:val="false"/>
                <w:color w:val="000000"/>
                <w:sz w:val="20"/>
              </w:rPr>
              <w:t xml:space="preserve">
За отчетный период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 – қарыз алушылар</w:t>
            </w:r>
          </w:p>
          <w:p>
            <w:pPr>
              <w:spacing w:after="20"/>
              <w:ind w:left="20"/>
              <w:jc w:val="both"/>
            </w:pPr>
            <w:r>
              <w:rPr>
                <w:rFonts w:ascii="Times New Roman"/>
                <w:b w:val="false"/>
                <w:i w:val="false"/>
                <w:color w:val="000000"/>
                <w:sz w:val="20"/>
              </w:rPr>
              <w:t>
Физические лица – заемщики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 қызметті жүзеге асыруға микрокредиттер алғандар</w:t>
            </w:r>
          </w:p>
          <w:p>
            <w:pPr>
              <w:spacing w:after="20"/>
              <w:ind w:left="20"/>
              <w:jc w:val="both"/>
            </w:pPr>
            <w:r>
              <w:rPr>
                <w:rFonts w:ascii="Times New Roman"/>
                <w:b w:val="false"/>
                <w:i w:val="false"/>
                <w:color w:val="000000"/>
                <w:sz w:val="20"/>
              </w:rPr>
              <w:t>
получившие микрокредиты на осуществление предпринимательской деятельности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 – қарыз алушылар</w:t>
            </w:r>
          </w:p>
          <w:p>
            <w:pPr>
              <w:spacing w:after="20"/>
              <w:ind w:left="20"/>
              <w:jc w:val="both"/>
            </w:pPr>
            <w:r>
              <w:rPr>
                <w:rFonts w:ascii="Times New Roman"/>
                <w:b w:val="false"/>
                <w:i w:val="false"/>
                <w:color w:val="000000"/>
                <w:sz w:val="20"/>
              </w:rPr>
              <w:t>
Юридические лица – заемщики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Берілген кредиттер туралы ақпаратты көрсетіңіз</w:t>
      </w:r>
    </w:p>
    <w:p>
      <w:pPr>
        <w:spacing w:after="0"/>
        <w:ind w:left="0"/>
        <w:jc w:val="both"/>
      </w:pPr>
      <w:r>
        <w:rPr>
          <w:rFonts w:ascii="Times New Roman"/>
          <w:b w:val="false"/>
          <w:i w:val="false"/>
          <w:color w:val="000000"/>
          <w:sz w:val="28"/>
        </w:rPr>
        <w:t>
      Укажите информацию о выданных 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3889"/>
        <w:gridCol w:w="1772"/>
        <w:gridCol w:w="1772"/>
        <w:gridCol w:w="1772"/>
        <w:gridCol w:w="1773"/>
      </w:tblGrid>
      <w:tr>
        <w:trPr>
          <w:trHeight w:val="3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тұлғаларға</w:t>
            </w:r>
            <w:r>
              <w:rPr>
                <w:rFonts w:ascii="Times New Roman"/>
                <w:b w:val="false"/>
                <w:i w:val="false"/>
                <w:color w:val="000000"/>
                <w:sz w:val="20"/>
              </w:rPr>
              <w:t> </w:t>
            </w:r>
            <w:r>
              <w:rPr>
                <w:rFonts w:ascii="Times New Roman"/>
                <w:b/>
                <w:i w:val="false"/>
                <w:color w:val="000000"/>
                <w:sz w:val="20"/>
              </w:rPr>
              <w:t>берілген</w:t>
            </w:r>
          </w:p>
          <w:p>
            <w:pPr>
              <w:spacing w:after="20"/>
              <w:ind w:left="20"/>
              <w:jc w:val="both"/>
            </w:pPr>
            <w:r>
              <w:rPr>
                <w:rFonts w:ascii="Times New Roman"/>
                <w:b w:val="false"/>
                <w:i w:val="false"/>
                <w:color w:val="000000"/>
                <w:sz w:val="20"/>
              </w:rPr>
              <w:t>
Выданные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тұлғаларға</w:t>
            </w:r>
            <w:r>
              <w:rPr>
                <w:rFonts w:ascii="Times New Roman"/>
                <w:b w:val="false"/>
                <w:i w:val="false"/>
                <w:color w:val="000000"/>
                <w:sz w:val="20"/>
              </w:rPr>
              <w:t> </w:t>
            </w:r>
            <w:r>
              <w:rPr>
                <w:rFonts w:ascii="Times New Roman"/>
                <w:b/>
                <w:i w:val="false"/>
                <w:color w:val="000000"/>
                <w:sz w:val="20"/>
              </w:rPr>
              <w:t>берілген</w:t>
            </w:r>
          </w:p>
          <w:p>
            <w:pPr>
              <w:spacing w:after="20"/>
              <w:ind w:left="20"/>
              <w:jc w:val="both"/>
            </w:pPr>
            <w:r>
              <w:rPr>
                <w:rFonts w:ascii="Times New Roman"/>
                <w:b w:val="false"/>
                <w:i w:val="false"/>
                <w:color w:val="000000"/>
                <w:sz w:val="20"/>
              </w:rPr>
              <w:t>
Выданные юридическим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мерзiмдi</w:t>
            </w:r>
          </w:p>
          <w:p>
            <w:pPr>
              <w:spacing w:after="20"/>
              <w:ind w:left="20"/>
              <w:jc w:val="both"/>
            </w:pPr>
            <w:r>
              <w:rPr>
                <w:rFonts w:ascii="Times New Roman"/>
                <w:b w:val="false"/>
                <w:i w:val="false"/>
                <w:color w:val="000000"/>
                <w:sz w:val="20"/>
              </w:rPr>
              <w:t>
краткосрочные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мерзiмдi</w:t>
            </w:r>
          </w:p>
          <w:p>
            <w:pPr>
              <w:spacing w:after="20"/>
              <w:ind w:left="20"/>
              <w:jc w:val="both"/>
            </w:pPr>
            <w:r>
              <w:rPr>
                <w:rFonts w:ascii="Times New Roman"/>
                <w:b w:val="false"/>
                <w:i w:val="false"/>
                <w:color w:val="000000"/>
                <w:sz w:val="20"/>
              </w:rPr>
              <w:t>
долгосрочные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мерзiмдi</w:t>
            </w:r>
          </w:p>
          <w:p>
            <w:pPr>
              <w:spacing w:after="20"/>
              <w:ind w:left="20"/>
              <w:jc w:val="both"/>
            </w:pPr>
            <w:r>
              <w:rPr>
                <w:rFonts w:ascii="Times New Roman"/>
                <w:b w:val="false"/>
                <w:i w:val="false"/>
                <w:color w:val="000000"/>
                <w:sz w:val="20"/>
              </w:rPr>
              <w:t>
краткосрочные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мерзiмдi</w:t>
            </w:r>
          </w:p>
          <w:p>
            <w:pPr>
              <w:spacing w:after="20"/>
              <w:ind w:left="20"/>
              <w:jc w:val="both"/>
            </w:pPr>
            <w:r>
              <w:rPr>
                <w:rFonts w:ascii="Times New Roman"/>
                <w:b w:val="false"/>
                <w:i w:val="false"/>
                <w:color w:val="000000"/>
                <w:sz w:val="20"/>
              </w:rPr>
              <w:t>
долгосрочные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w:t>
            </w:r>
          </w:p>
          <w:p>
            <w:pPr>
              <w:spacing w:after="20"/>
              <w:ind w:left="20"/>
              <w:jc w:val="both"/>
            </w:pPr>
            <w:r>
              <w:rPr>
                <w:rFonts w:ascii="Times New Roman"/>
                <w:b w:val="false"/>
                <w:i w:val="false"/>
                <w:color w:val="000000"/>
                <w:sz w:val="20"/>
              </w:rPr>
              <w:t>
Количество, единиц</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кепілзат мүлікпен қамтамасыз етілгені</w:t>
            </w:r>
          </w:p>
          <w:p>
            <w:pPr>
              <w:spacing w:after="20"/>
              <w:ind w:left="20"/>
              <w:jc w:val="both"/>
            </w:pPr>
            <w:r>
              <w:rPr>
                <w:rFonts w:ascii="Times New Roman"/>
                <w:b w:val="false"/>
                <w:i w:val="false"/>
                <w:color w:val="000000"/>
                <w:sz w:val="20"/>
              </w:rPr>
              <w:t>
обеспеченные залоговым имуществом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кепілдікпен немесе кепілгерлікпен қамтамасыз етілгені</w:t>
            </w:r>
          </w:p>
          <w:p>
            <w:pPr>
              <w:spacing w:after="20"/>
              <w:ind w:left="20"/>
              <w:jc w:val="both"/>
            </w:pPr>
            <w:r>
              <w:rPr>
                <w:rFonts w:ascii="Times New Roman"/>
                <w:b w:val="false"/>
                <w:i w:val="false"/>
                <w:color w:val="000000"/>
                <w:sz w:val="20"/>
              </w:rPr>
              <w:t>
обеспеченные гарантией или поручительством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етілмеген</w:t>
            </w:r>
          </w:p>
          <w:p>
            <w:pPr>
              <w:spacing w:after="20"/>
              <w:ind w:left="20"/>
              <w:jc w:val="both"/>
            </w:pPr>
            <w:r>
              <w:rPr>
                <w:rFonts w:ascii="Times New Roman"/>
                <w:b w:val="false"/>
                <w:i w:val="false"/>
                <w:color w:val="000000"/>
                <w:sz w:val="20"/>
              </w:rPr>
              <w:t>
без обеспечения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p>
            <w:pPr>
              <w:spacing w:after="20"/>
              <w:ind w:left="20"/>
              <w:jc w:val="both"/>
            </w:pPr>
            <w:r>
              <w:rPr>
                <w:rFonts w:ascii="Times New Roman"/>
                <w:b w:val="false"/>
                <w:i w:val="false"/>
                <w:color w:val="000000"/>
                <w:sz w:val="20"/>
              </w:rPr>
              <w:t>
Сумма, тысяч тенге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Сыйақының салмақтанған орташа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Кәсіпорынның кредиттік портфелі туралы ақпаратты көрсетіңіз, мың теңге</w:t>
      </w:r>
    </w:p>
    <w:p>
      <w:pPr>
        <w:spacing w:after="0"/>
        <w:ind w:left="0"/>
        <w:jc w:val="both"/>
      </w:pPr>
      <w:r>
        <w:rPr>
          <w:rFonts w:ascii="Times New Roman"/>
          <w:b w:val="false"/>
          <w:i w:val="false"/>
          <w:color w:val="000000"/>
          <w:sz w:val="28"/>
        </w:rPr>
        <w:t>
      Укажите информацию о кредитном портфеле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280"/>
        <w:gridCol w:w="1991"/>
        <w:gridCol w:w="1991"/>
        <w:gridCol w:w="1992"/>
        <w:gridCol w:w="3767"/>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басындағы кредиттік портфель</w:t>
            </w:r>
          </w:p>
          <w:p>
            <w:pPr>
              <w:spacing w:after="20"/>
              <w:ind w:left="20"/>
              <w:jc w:val="both"/>
            </w:pPr>
            <w:r>
              <w:rPr>
                <w:rFonts w:ascii="Times New Roman"/>
                <w:b w:val="false"/>
                <w:i w:val="false"/>
                <w:color w:val="000000"/>
                <w:sz w:val="20"/>
              </w:rPr>
              <w:t xml:space="preserve">
Кредитный портфель на начало периода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бойынша кредиттік портфельді өтеу</w:t>
            </w:r>
          </w:p>
          <w:p>
            <w:pPr>
              <w:spacing w:after="20"/>
              <w:ind w:left="20"/>
              <w:jc w:val="both"/>
            </w:pPr>
            <w:r>
              <w:rPr>
                <w:rFonts w:ascii="Times New Roman"/>
                <w:b w:val="false"/>
                <w:i w:val="false"/>
                <w:color w:val="000000"/>
                <w:sz w:val="20"/>
              </w:rPr>
              <w:t>
Погашение кредитного портфеля за период</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кредиттік портфель</w:t>
            </w:r>
          </w:p>
          <w:p>
            <w:pPr>
              <w:spacing w:after="20"/>
              <w:ind w:left="20"/>
              <w:jc w:val="both"/>
            </w:pPr>
            <w:r>
              <w:rPr>
                <w:rFonts w:ascii="Times New Roman"/>
                <w:b w:val="false"/>
                <w:i w:val="false"/>
                <w:color w:val="000000"/>
                <w:sz w:val="20"/>
              </w:rPr>
              <w:t>
Кредитный портфель на конец периода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30 күннен көп тәуекелдік портфель</w:t>
            </w:r>
          </w:p>
          <w:p>
            <w:pPr>
              <w:spacing w:after="20"/>
              <w:ind w:left="20"/>
              <w:jc w:val="both"/>
            </w:pPr>
            <w:r>
              <w:rPr>
                <w:rFonts w:ascii="Times New Roman"/>
                <w:b w:val="false"/>
                <w:i w:val="false"/>
                <w:color w:val="000000"/>
                <w:sz w:val="20"/>
              </w:rPr>
              <w:t>
Рисковый портфель сроком более 30 дней</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 бойынша</w:t>
            </w:r>
          </w:p>
          <w:p>
            <w:pPr>
              <w:spacing w:after="20"/>
              <w:ind w:left="20"/>
              <w:jc w:val="both"/>
            </w:pPr>
            <w:r>
              <w:rPr>
                <w:rFonts w:ascii="Times New Roman"/>
                <w:b w:val="false"/>
                <w:i w:val="false"/>
                <w:color w:val="000000"/>
                <w:sz w:val="20"/>
              </w:rPr>
              <w:t>
по физическим лицам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 бойынша</w:t>
            </w:r>
          </w:p>
          <w:p>
            <w:pPr>
              <w:spacing w:after="20"/>
              <w:ind w:left="20"/>
              <w:jc w:val="both"/>
            </w:pPr>
            <w:r>
              <w:rPr>
                <w:rFonts w:ascii="Times New Roman"/>
                <w:b w:val="false"/>
                <w:i w:val="false"/>
                <w:color w:val="000000"/>
                <w:sz w:val="20"/>
              </w:rPr>
              <w:t>
по юридическим лицам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Берілген кредиттердің қаржыландыру көздерін көрсетіңіз, мың теңге</w:t>
      </w:r>
    </w:p>
    <w:p>
      <w:pPr>
        <w:spacing w:after="0"/>
        <w:ind w:left="0"/>
        <w:jc w:val="both"/>
      </w:pPr>
      <w:r>
        <w:rPr>
          <w:rFonts w:ascii="Times New Roman"/>
          <w:b w:val="false"/>
          <w:i w:val="false"/>
          <w:color w:val="000000"/>
          <w:sz w:val="28"/>
        </w:rPr>
        <w:t>
      Укажите источники финансирования выданных кредитов,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4104"/>
        <w:gridCol w:w="4104"/>
      </w:tblGrid>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 бойынша берілген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кредиттердің сомасы </w:t>
            </w:r>
          </w:p>
          <w:p>
            <w:pPr>
              <w:spacing w:after="20"/>
              <w:ind w:left="20"/>
              <w:jc w:val="both"/>
            </w:pPr>
            <w:r>
              <w:rPr>
                <w:rFonts w:ascii="Times New Roman"/>
                <w:b w:val="false"/>
                <w:i w:val="false"/>
                <w:color w:val="000000"/>
                <w:sz w:val="20"/>
              </w:rPr>
              <w:t>
Сумма выданных кредитов за период</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Меншікті қаражат </w:t>
            </w:r>
          </w:p>
          <w:p>
            <w:pPr>
              <w:spacing w:after="20"/>
              <w:ind w:left="20"/>
              <w:jc w:val="both"/>
            </w:pPr>
            <w:r>
              <w:rPr>
                <w:rFonts w:ascii="Times New Roman"/>
                <w:b w:val="false"/>
                <w:i w:val="false"/>
                <w:color w:val="000000"/>
                <w:sz w:val="20"/>
              </w:rPr>
              <w:t xml:space="preserve">
Собственные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Тартылған қаражат </w:t>
            </w:r>
          </w:p>
          <w:p>
            <w:pPr>
              <w:spacing w:after="20"/>
              <w:ind w:left="20"/>
              <w:jc w:val="both"/>
            </w:pPr>
            <w:r>
              <w:rPr>
                <w:rFonts w:ascii="Times New Roman"/>
                <w:b w:val="false"/>
                <w:i w:val="false"/>
                <w:color w:val="000000"/>
                <w:sz w:val="20"/>
              </w:rPr>
              <w:t xml:space="preserve">
Привлеченные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қаражаттар</w:t>
            </w:r>
          </w:p>
          <w:p>
            <w:pPr>
              <w:spacing w:after="20"/>
              <w:ind w:left="20"/>
              <w:jc w:val="both"/>
            </w:pPr>
            <w:r>
              <w:rPr>
                <w:rFonts w:ascii="Times New Roman"/>
                <w:b w:val="false"/>
                <w:i w:val="false"/>
                <w:color w:val="000000"/>
                <w:sz w:val="20"/>
              </w:rPr>
              <w:t>
бюджетные средства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кәсіпкерлікті дамыту қоры</w:t>
            </w:r>
          </w:p>
          <w:p>
            <w:pPr>
              <w:spacing w:after="20"/>
              <w:ind w:left="20"/>
              <w:jc w:val="both"/>
            </w:pPr>
            <w:r>
              <w:rPr>
                <w:rFonts w:ascii="Times New Roman"/>
                <w:b w:val="false"/>
                <w:i w:val="false"/>
                <w:color w:val="000000"/>
                <w:sz w:val="20"/>
              </w:rPr>
              <w:t xml:space="preserve">
фонд развития малого предпринимательства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 қаржылық қолдау қоры</w:t>
            </w:r>
          </w:p>
          <w:p>
            <w:pPr>
              <w:spacing w:after="20"/>
              <w:ind w:left="20"/>
              <w:jc w:val="both"/>
            </w:pPr>
            <w:r>
              <w:rPr>
                <w:rFonts w:ascii="Times New Roman"/>
                <w:b w:val="false"/>
                <w:i w:val="false"/>
                <w:color w:val="000000"/>
                <w:sz w:val="20"/>
              </w:rPr>
              <w:t>
фонд финансовой поддержки сельского хозяйства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қаражаттары</w:t>
            </w:r>
          </w:p>
          <w:p>
            <w:pPr>
              <w:spacing w:after="20"/>
              <w:ind w:left="20"/>
              <w:jc w:val="both"/>
            </w:pPr>
            <w:r>
              <w:rPr>
                <w:rFonts w:ascii="Times New Roman"/>
                <w:b w:val="false"/>
                <w:i w:val="false"/>
                <w:color w:val="000000"/>
                <w:sz w:val="20"/>
              </w:rPr>
              <w:t>
заемные средства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w:t>
            </w:r>
          </w:p>
          <w:p>
            <w:pPr>
              <w:spacing w:after="20"/>
              <w:ind w:left="20"/>
              <w:jc w:val="both"/>
            </w:pPr>
            <w:r>
              <w:rPr>
                <w:rFonts w:ascii="Times New Roman"/>
                <w:b w:val="false"/>
                <w:i w:val="false"/>
                <w:color w:val="000000"/>
                <w:sz w:val="20"/>
              </w:rPr>
              <w:t>
займы банков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банктен тыс заңды тұлғалардың қарызы</w:t>
            </w:r>
          </w:p>
          <w:p>
            <w:pPr>
              <w:spacing w:after="20"/>
              <w:ind w:left="20"/>
              <w:jc w:val="both"/>
            </w:pPr>
            <w:r>
              <w:rPr>
                <w:rFonts w:ascii="Times New Roman"/>
                <w:b w:val="false"/>
                <w:i w:val="false"/>
                <w:color w:val="000000"/>
                <w:sz w:val="20"/>
              </w:rPr>
              <w:t>
займы внебанковских юридических лиц</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тұлғалардың қарыздары</w:t>
            </w:r>
          </w:p>
          <w:p>
            <w:pPr>
              <w:spacing w:after="20"/>
              <w:ind w:left="20"/>
              <w:jc w:val="both"/>
            </w:pPr>
            <w:r>
              <w:rPr>
                <w:rFonts w:ascii="Times New Roman"/>
                <w:b w:val="false"/>
                <w:i w:val="false"/>
                <w:color w:val="000000"/>
                <w:sz w:val="20"/>
              </w:rPr>
              <w:t>
займы физических лиц</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Берілген кредиттер туралы ақпаратты кредит беру мақсаттары бойынша көрсетіңіз</w:t>
      </w:r>
    </w:p>
    <w:p>
      <w:pPr>
        <w:spacing w:after="0"/>
        <w:ind w:left="0"/>
        <w:jc w:val="both"/>
      </w:pPr>
      <w:r>
        <w:rPr>
          <w:rFonts w:ascii="Times New Roman"/>
          <w:b w:val="false"/>
          <w:i w:val="false"/>
          <w:color w:val="000000"/>
          <w:sz w:val="28"/>
        </w:rPr>
        <w:t>
      Укажите информацию о выданных кредитах по целям кредитования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8"/>
        <w:gridCol w:w="4801"/>
        <w:gridCol w:w="1958"/>
        <w:gridCol w:w="2503"/>
      </w:tblGrid>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w:t>
            </w:r>
          </w:p>
          <w:p>
            <w:pPr>
              <w:spacing w:after="20"/>
              <w:ind w:left="20"/>
              <w:jc w:val="both"/>
            </w:pPr>
            <w:r>
              <w:rPr>
                <w:rFonts w:ascii="Times New Roman"/>
                <w:b w:val="false"/>
                <w:i w:val="false"/>
                <w:color w:val="000000"/>
                <w:sz w:val="20"/>
              </w:rPr>
              <w:t>
Количество, единиц</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Сумма, тысяч тенге</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тұлғаларға</w:t>
            </w:r>
          </w:p>
          <w:p>
            <w:pPr>
              <w:spacing w:after="20"/>
              <w:ind w:left="20"/>
              <w:jc w:val="both"/>
            </w:pPr>
            <w:r>
              <w:rPr>
                <w:rFonts w:ascii="Times New Roman"/>
                <w:b w:val="false"/>
                <w:i w:val="false"/>
                <w:color w:val="000000"/>
                <w:sz w:val="20"/>
              </w:rPr>
              <w:t xml:space="preserve">
Физическим лицам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мақсаттарына</w:t>
            </w:r>
          </w:p>
          <w:p>
            <w:pPr>
              <w:spacing w:after="20"/>
              <w:ind w:left="20"/>
              <w:jc w:val="both"/>
            </w:pPr>
            <w:r>
              <w:rPr>
                <w:rFonts w:ascii="Times New Roman"/>
                <w:b w:val="false"/>
                <w:i w:val="false"/>
                <w:color w:val="000000"/>
                <w:sz w:val="20"/>
              </w:rPr>
              <w:t>
на потребительские цели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 жөндеу</w:t>
            </w:r>
          </w:p>
          <w:p>
            <w:pPr>
              <w:spacing w:after="20"/>
              <w:ind w:left="20"/>
              <w:jc w:val="both"/>
            </w:pPr>
            <w:r>
              <w:rPr>
                <w:rFonts w:ascii="Times New Roman"/>
                <w:b w:val="false"/>
                <w:i w:val="false"/>
                <w:color w:val="000000"/>
                <w:sz w:val="20"/>
              </w:rPr>
              <w:t>
ремонт жилья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тауарларын сатып алу</w:t>
            </w:r>
          </w:p>
          <w:p>
            <w:pPr>
              <w:spacing w:after="20"/>
              <w:ind w:left="20"/>
              <w:jc w:val="both"/>
            </w:pPr>
            <w:r>
              <w:rPr>
                <w:rFonts w:ascii="Times New Roman"/>
                <w:b w:val="false"/>
                <w:i w:val="false"/>
                <w:color w:val="000000"/>
                <w:sz w:val="20"/>
              </w:rPr>
              <w:t xml:space="preserve">
приобретение потребительских товаров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 мен демалыс</w:t>
            </w:r>
          </w:p>
          <w:p>
            <w:pPr>
              <w:spacing w:after="20"/>
              <w:ind w:left="20"/>
              <w:jc w:val="both"/>
            </w:pPr>
            <w:r>
              <w:rPr>
                <w:rFonts w:ascii="Times New Roman"/>
                <w:b w:val="false"/>
                <w:i w:val="false"/>
                <w:color w:val="000000"/>
                <w:sz w:val="20"/>
              </w:rPr>
              <w:t>
лечение и отдых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сатып алу</w:t>
            </w:r>
          </w:p>
          <w:p>
            <w:pPr>
              <w:spacing w:after="20"/>
              <w:ind w:left="20"/>
              <w:jc w:val="both"/>
            </w:pPr>
            <w:r>
              <w:rPr>
                <w:rFonts w:ascii="Times New Roman"/>
                <w:b w:val="false"/>
                <w:i w:val="false"/>
                <w:color w:val="000000"/>
                <w:sz w:val="20"/>
              </w:rPr>
              <w:t>
приобретение транспортных средств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білімге </w:t>
            </w:r>
          </w:p>
          <w:p>
            <w:pPr>
              <w:spacing w:after="20"/>
              <w:ind w:left="20"/>
              <w:jc w:val="both"/>
            </w:pPr>
            <w:r>
              <w:rPr>
                <w:rFonts w:ascii="Times New Roman"/>
                <w:b w:val="false"/>
                <w:i w:val="false"/>
                <w:color w:val="000000"/>
                <w:sz w:val="20"/>
              </w:rPr>
              <w:t>
на образование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шұғыл мұқтаждықтарға</w:t>
            </w:r>
          </w:p>
          <w:p>
            <w:pPr>
              <w:spacing w:after="20"/>
              <w:ind w:left="20"/>
              <w:jc w:val="both"/>
            </w:pPr>
            <w:r>
              <w:rPr>
                <w:rFonts w:ascii="Times New Roman"/>
                <w:b w:val="false"/>
                <w:i w:val="false"/>
                <w:color w:val="000000"/>
                <w:sz w:val="20"/>
              </w:rPr>
              <w:t>
неотложные нужды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 мақсаттарға</w:t>
            </w:r>
          </w:p>
          <w:p>
            <w:pPr>
              <w:spacing w:after="20"/>
              <w:ind w:left="20"/>
              <w:jc w:val="both"/>
            </w:pPr>
            <w:r>
              <w:rPr>
                <w:rFonts w:ascii="Times New Roman"/>
                <w:b w:val="false"/>
                <w:i w:val="false"/>
                <w:color w:val="000000"/>
                <w:sz w:val="20"/>
              </w:rPr>
              <w:t>
на предпринимательские цели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 қаражатын толтыру</w:t>
            </w:r>
          </w:p>
          <w:p>
            <w:pPr>
              <w:spacing w:after="20"/>
              <w:ind w:left="20"/>
              <w:jc w:val="both"/>
            </w:pPr>
            <w:r>
              <w:rPr>
                <w:rFonts w:ascii="Times New Roman"/>
                <w:b w:val="false"/>
                <w:i w:val="false"/>
                <w:color w:val="000000"/>
                <w:sz w:val="20"/>
              </w:rPr>
              <w:t>
пополнение оборотных средств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(старт) ашу</w:t>
            </w:r>
          </w:p>
          <w:p>
            <w:pPr>
              <w:spacing w:after="20"/>
              <w:ind w:left="20"/>
              <w:jc w:val="both"/>
            </w:pPr>
            <w:r>
              <w:rPr>
                <w:rFonts w:ascii="Times New Roman"/>
                <w:b w:val="false"/>
                <w:i w:val="false"/>
                <w:color w:val="000000"/>
                <w:sz w:val="20"/>
              </w:rPr>
              <w:t>
открытие (старт) бизнеса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негiзгi құрал-жабдықтар сатып алу</w:t>
            </w:r>
          </w:p>
          <w:p>
            <w:pPr>
              <w:spacing w:after="20"/>
              <w:ind w:left="20"/>
              <w:jc w:val="both"/>
            </w:pPr>
            <w:r>
              <w:rPr>
                <w:rFonts w:ascii="Times New Roman"/>
                <w:b w:val="false"/>
                <w:i w:val="false"/>
                <w:color w:val="000000"/>
                <w:sz w:val="20"/>
              </w:rPr>
              <w:t>
приобретение основных средств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құрылыс және объектiлердi қайта жаңарту</w:t>
            </w:r>
          </w:p>
          <w:p>
            <w:pPr>
              <w:spacing w:after="20"/>
              <w:ind w:left="20"/>
              <w:jc w:val="both"/>
            </w:pPr>
            <w:r>
              <w:rPr>
                <w:rFonts w:ascii="Times New Roman"/>
                <w:b w:val="false"/>
                <w:i w:val="false"/>
                <w:color w:val="000000"/>
                <w:sz w:val="20"/>
              </w:rPr>
              <w:t>
новое строительство и реконструкцию объектов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кәсіпкерлік мақсаттар</w:t>
            </w:r>
          </w:p>
          <w:p>
            <w:pPr>
              <w:spacing w:after="20"/>
              <w:ind w:left="20"/>
              <w:jc w:val="both"/>
            </w:pPr>
            <w:r>
              <w:rPr>
                <w:rFonts w:ascii="Times New Roman"/>
                <w:b w:val="false"/>
                <w:i w:val="false"/>
                <w:color w:val="000000"/>
                <w:sz w:val="20"/>
              </w:rPr>
              <w:t>
прочие предпринимательские цели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әйелдерге кәсіпкерлік мақсаттарда</w:t>
            </w:r>
          </w:p>
          <w:p>
            <w:pPr>
              <w:spacing w:after="20"/>
              <w:ind w:left="20"/>
              <w:jc w:val="both"/>
            </w:pPr>
            <w:r>
              <w:rPr>
                <w:rFonts w:ascii="Times New Roman"/>
                <w:b w:val="false"/>
                <w:i w:val="false"/>
                <w:color w:val="000000"/>
                <w:sz w:val="20"/>
              </w:rPr>
              <w:t>
на предпринимательские цели женщинам женщинам</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тұлғаларға</w:t>
            </w:r>
          </w:p>
          <w:p>
            <w:pPr>
              <w:spacing w:after="20"/>
              <w:ind w:left="20"/>
              <w:jc w:val="both"/>
            </w:pPr>
            <w:r>
              <w:rPr>
                <w:rFonts w:ascii="Times New Roman"/>
                <w:b w:val="false"/>
                <w:i w:val="false"/>
                <w:color w:val="000000"/>
                <w:sz w:val="20"/>
              </w:rPr>
              <w:t>
Юридическим лицам</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 қаражатын толтыру</w:t>
            </w:r>
          </w:p>
          <w:p>
            <w:pPr>
              <w:spacing w:after="20"/>
              <w:ind w:left="20"/>
              <w:jc w:val="both"/>
            </w:pPr>
            <w:r>
              <w:rPr>
                <w:rFonts w:ascii="Times New Roman"/>
                <w:b w:val="false"/>
                <w:i w:val="false"/>
                <w:color w:val="000000"/>
                <w:sz w:val="20"/>
              </w:rPr>
              <w:t>
пополнение оборотных средств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(старт) ашу</w:t>
            </w:r>
          </w:p>
          <w:p>
            <w:pPr>
              <w:spacing w:after="20"/>
              <w:ind w:left="20"/>
              <w:jc w:val="both"/>
            </w:pPr>
            <w:r>
              <w:rPr>
                <w:rFonts w:ascii="Times New Roman"/>
                <w:b w:val="false"/>
                <w:i w:val="false"/>
                <w:color w:val="000000"/>
                <w:sz w:val="20"/>
              </w:rPr>
              <w:t>
открытие (старт) бизнеса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негiзгi құрал-жабдықтар сатып алу</w:t>
            </w:r>
          </w:p>
          <w:p>
            <w:pPr>
              <w:spacing w:after="20"/>
              <w:ind w:left="20"/>
              <w:jc w:val="both"/>
            </w:pPr>
            <w:r>
              <w:rPr>
                <w:rFonts w:ascii="Times New Roman"/>
                <w:b w:val="false"/>
                <w:i w:val="false"/>
                <w:color w:val="000000"/>
                <w:sz w:val="20"/>
              </w:rPr>
              <w:t>
приобретение основных средств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құрылыс және объектiлердi қайта жаңарту</w:t>
            </w:r>
          </w:p>
          <w:p>
            <w:pPr>
              <w:spacing w:after="20"/>
              <w:ind w:left="20"/>
              <w:jc w:val="both"/>
            </w:pPr>
            <w:r>
              <w:rPr>
                <w:rFonts w:ascii="Times New Roman"/>
                <w:b w:val="false"/>
                <w:i w:val="false"/>
                <w:color w:val="000000"/>
                <w:sz w:val="20"/>
              </w:rPr>
              <w:t>
новое строительство и реконструкцию объектов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кәсіпкерлік мақсаттар</w:t>
            </w:r>
          </w:p>
          <w:p>
            <w:pPr>
              <w:spacing w:after="20"/>
              <w:ind w:left="20"/>
              <w:jc w:val="both"/>
            </w:pPr>
            <w:r>
              <w:rPr>
                <w:rFonts w:ascii="Times New Roman"/>
                <w:b w:val="false"/>
                <w:i w:val="false"/>
                <w:color w:val="000000"/>
                <w:sz w:val="20"/>
              </w:rPr>
              <w:t>
прочие предпринимательские цели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Берілген кредиттер туралы ақпаратты пайдалану бағыттары бойынша көрсетіңіз</w:t>
      </w:r>
    </w:p>
    <w:p>
      <w:pPr>
        <w:spacing w:after="0"/>
        <w:ind w:left="0"/>
        <w:jc w:val="both"/>
      </w:pPr>
      <w:r>
        <w:rPr>
          <w:rFonts w:ascii="Times New Roman"/>
          <w:b w:val="false"/>
          <w:i w:val="false"/>
          <w:color w:val="000000"/>
          <w:sz w:val="28"/>
        </w:rPr>
        <w:t>
      Укажите информацию о выданных кредитах по направлениям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4327"/>
        <w:gridCol w:w="1305"/>
        <w:gridCol w:w="1668"/>
        <w:gridCol w:w="1305"/>
        <w:gridCol w:w="1670"/>
      </w:tblGrid>
      <w:tr>
        <w:trPr>
          <w:trHeight w:val="30" w:hRule="atLeast"/>
        </w:trPr>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тұлғалар </w:t>
            </w:r>
            <w:r>
              <w:rPr>
                <w:rFonts w:ascii="Times New Roman"/>
                <w:b w:val="false"/>
                <w:i w:val="false"/>
                <w:color w:val="000000"/>
                <w:sz w:val="20"/>
              </w:rPr>
              <w:t>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p>
            <w:pPr>
              <w:spacing w:after="20"/>
              <w:ind w:left="20"/>
              <w:jc w:val="both"/>
            </w:pP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w:t>
            </w:r>
          </w:p>
          <w:p>
            <w:pPr>
              <w:spacing w:after="20"/>
              <w:ind w:left="20"/>
              <w:jc w:val="both"/>
            </w:pPr>
            <w:r>
              <w:rPr>
                <w:rFonts w:ascii="Times New Roman"/>
                <w:b w:val="false"/>
                <w:i w:val="false"/>
                <w:color w:val="000000"/>
                <w:sz w:val="20"/>
              </w:rPr>
              <w:t>
Количество, единиц</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Сумма, тысяч тенге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w:t>
            </w:r>
          </w:p>
          <w:p>
            <w:pPr>
              <w:spacing w:after="20"/>
              <w:ind w:left="20"/>
              <w:jc w:val="both"/>
            </w:pPr>
            <w:r>
              <w:rPr>
                <w:rFonts w:ascii="Times New Roman"/>
                <w:b w:val="false"/>
                <w:i w:val="false"/>
                <w:color w:val="000000"/>
                <w:sz w:val="20"/>
              </w:rPr>
              <w:t>
Количество, единиц</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Сумма, тысяч тенге</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Всего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газ, бу беру және ауа баптау</w:t>
            </w:r>
          </w:p>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кәріз жүйесі, қалдықтардың жиналуын және таратылуын бақылау</w:t>
            </w:r>
          </w:p>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p>
          <w:p>
            <w:pPr>
              <w:spacing w:after="20"/>
              <w:ind w:left="20"/>
              <w:jc w:val="both"/>
            </w:pPr>
            <w:r>
              <w:rPr>
                <w:rFonts w:ascii="Times New Roman"/>
                <w:b w:val="false"/>
                <w:i w:val="false"/>
                <w:color w:val="000000"/>
                <w:sz w:val="20"/>
              </w:rPr>
              <w:t>
Строительство</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қоймалау</w:t>
            </w:r>
          </w:p>
          <w:p>
            <w:pPr>
              <w:spacing w:after="20"/>
              <w:ind w:left="20"/>
              <w:jc w:val="both"/>
            </w:pPr>
            <w:r>
              <w:rPr>
                <w:rFonts w:ascii="Times New Roman"/>
                <w:b w:val="false"/>
                <w:i w:val="false"/>
                <w:color w:val="000000"/>
                <w:sz w:val="20"/>
              </w:rPr>
              <w:t>
Транспорт и складирование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тамақтандыру бойынша қызметтер</w:t>
            </w:r>
          </w:p>
          <w:p>
            <w:pPr>
              <w:spacing w:after="20"/>
              <w:ind w:left="20"/>
              <w:jc w:val="both"/>
            </w:pPr>
            <w:r>
              <w:rPr>
                <w:rFonts w:ascii="Times New Roman"/>
                <w:b w:val="false"/>
                <w:i w:val="false"/>
                <w:color w:val="000000"/>
                <w:sz w:val="20"/>
              </w:rPr>
              <w:t>
Услуги по проживанию и питанию</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p>
          <w:p>
            <w:pPr>
              <w:spacing w:after="20"/>
              <w:ind w:left="20"/>
              <w:jc w:val="both"/>
            </w:pPr>
            <w:r>
              <w:rPr>
                <w:rFonts w:ascii="Times New Roman"/>
                <w:b w:val="false"/>
                <w:i w:val="false"/>
                <w:color w:val="000000"/>
                <w:sz w:val="20"/>
              </w:rPr>
              <w:t>
Информация и связь</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p>
            <w:pPr>
              <w:spacing w:after="20"/>
              <w:ind w:left="20"/>
              <w:jc w:val="both"/>
            </w:pPr>
            <w:r>
              <w:rPr>
                <w:rFonts w:ascii="Times New Roman"/>
                <w:b w:val="false"/>
                <w:i w:val="false"/>
                <w:color w:val="000000"/>
                <w:sz w:val="20"/>
              </w:rPr>
              <w:t>
Образование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әлеуметтік қызметтер</w:t>
            </w:r>
          </w:p>
          <w:p>
            <w:pPr>
              <w:spacing w:after="20"/>
              <w:ind w:left="20"/>
              <w:jc w:val="both"/>
            </w:pPr>
            <w:r>
              <w:rPr>
                <w:rFonts w:ascii="Times New Roman"/>
                <w:b w:val="false"/>
                <w:i w:val="false"/>
                <w:color w:val="000000"/>
                <w:sz w:val="20"/>
              </w:rPr>
              <w:t>
Здравоохранение и социальные услуги</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bookmarkStart w:name="z43" w:id="6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микрокредитной деятельности"</w:t>
      </w:r>
      <w:r>
        <w:br/>
      </w:r>
      <w:r>
        <w:rPr>
          <w:rFonts w:ascii="Times New Roman"/>
          <w:b/>
          <w:i w:val="false"/>
          <w:color w:val="000000"/>
        </w:rPr>
        <w:t>(код 0061104, индекс 1-МКО, периодичность годовая)</w:t>
      </w:r>
    </w:p>
    <w:bookmarkEnd w:id="66"/>
    <w:bookmarkStart w:name="z104" w:id="67"/>
    <w:p>
      <w:pPr>
        <w:spacing w:after="0"/>
        <w:ind w:left="0"/>
        <w:jc w:val="both"/>
      </w:pPr>
      <w:r>
        <w:rPr>
          <w:rFonts w:ascii="Times New Roman"/>
          <w:b w:val="false"/>
          <w:i w:val="false"/>
          <w:color w:val="000000"/>
          <w:sz w:val="28"/>
        </w:rPr>
        <w:t xml:space="preserve">
      1. Настоящая инструкция заполнения статистической формы общегосударственного статистического наблюдения "Отчет о микрокредитной деятельности" (код 0061104, индекс 1-МКО,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микрокредитной деятельности" (код 0061104, индекс 1-МКО, периодичность годовая).</w:t>
      </w:r>
    </w:p>
    <w:bookmarkEnd w:id="67"/>
    <w:bookmarkStart w:name="z105" w:id="68"/>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68"/>
    <w:p>
      <w:pPr>
        <w:spacing w:after="0"/>
        <w:ind w:left="0"/>
        <w:jc w:val="both"/>
      </w:pPr>
      <w:r>
        <w:rPr>
          <w:rFonts w:ascii="Times New Roman"/>
          <w:b w:val="false"/>
          <w:i w:val="false"/>
          <w:color w:val="000000"/>
          <w:sz w:val="28"/>
        </w:rPr>
        <w:t>
      1) количество заемщиков за отчетный период – число клиентов, получивших займы в течение отчетного периода. Если у заемщика имелось более одного займа в течение отчетного периода, то он учитывается как один клиент;</w:t>
      </w:r>
    </w:p>
    <w:p>
      <w:pPr>
        <w:spacing w:after="0"/>
        <w:ind w:left="0"/>
        <w:jc w:val="both"/>
      </w:pPr>
      <w:r>
        <w:rPr>
          <w:rFonts w:ascii="Times New Roman"/>
          <w:b w:val="false"/>
          <w:i w:val="false"/>
          <w:color w:val="000000"/>
          <w:sz w:val="28"/>
        </w:rPr>
        <w:t>
      2) количество заемщиков на конец отчетного периода (активных) – число клиентов, которые по состоянию на конец отчетного периода имеют на руках заем или выплачивают часть портфеля займов;</w:t>
      </w:r>
    </w:p>
    <w:p>
      <w:pPr>
        <w:spacing w:after="0"/>
        <w:ind w:left="0"/>
        <w:jc w:val="both"/>
      </w:pPr>
      <w:r>
        <w:rPr>
          <w:rFonts w:ascii="Times New Roman"/>
          <w:b w:val="false"/>
          <w:i w:val="false"/>
          <w:color w:val="000000"/>
          <w:sz w:val="28"/>
        </w:rPr>
        <w:t>
      3) кредитный портфель – дебиторская задолженность по займам, выданным микрофинансовыми институтами, включая текущую, просроченную и реструктурированную задолженность, но без учета списанных займов. Реструктурированным признается не погашенный в срок заем, для которого по согласованию с заемщиком, пролонгирован период платежей, либо изменен график. В портфель займов не входят проценты к получению;</w:t>
      </w:r>
    </w:p>
    <w:p>
      <w:pPr>
        <w:spacing w:after="0"/>
        <w:ind w:left="0"/>
        <w:jc w:val="both"/>
      </w:pPr>
      <w:r>
        <w:rPr>
          <w:rFonts w:ascii="Times New Roman"/>
          <w:b w:val="false"/>
          <w:i w:val="false"/>
          <w:color w:val="000000"/>
          <w:sz w:val="28"/>
        </w:rPr>
        <w:t>
      4)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p>
      <w:pPr>
        <w:spacing w:after="0"/>
        <w:ind w:left="0"/>
        <w:jc w:val="both"/>
      </w:pPr>
      <w:r>
        <w:rPr>
          <w:rFonts w:ascii="Times New Roman"/>
          <w:b w:val="false"/>
          <w:i w:val="false"/>
          <w:color w:val="000000"/>
          <w:sz w:val="28"/>
        </w:rPr>
        <w:t>
      5) краткосрочные займы – займы, предоставленные сроком до одного года;</w:t>
      </w:r>
    </w:p>
    <w:p>
      <w:pPr>
        <w:spacing w:after="0"/>
        <w:ind w:left="0"/>
        <w:jc w:val="both"/>
      </w:pPr>
      <w:r>
        <w:rPr>
          <w:rFonts w:ascii="Times New Roman"/>
          <w:b w:val="false"/>
          <w:i w:val="false"/>
          <w:color w:val="000000"/>
          <w:sz w:val="28"/>
        </w:rPr>
        <w:t>
      6) рисковый портфель (просроченная задолженность) сроком более 30 дней – сумма дебиторской задолженности по займам, по которым просрочены один или более платежей в погашение основного долга сроком более 30 дней;</w:t>
      </w:r>
    </w:p>
    <w:p>
      <w:pPr>
        <w:spacing w:after="0"/>
        <w:ind w:left="0"/>
        <w:jc w:val="both"/>
      </w:pPr>
      <w:r>
        <w:rPr>
          <w:rFonts w:ascii="Times New Roman"/>
          <w:b w:val="false"/>
          <w:i w:val="false"/>
          <w:color w:val="000000"/>
          <w:sz w:val="28"/>
        </w:rPr>
        <w:t>
      7) средневзвешенная ставка вознаграждения – это средневзвешенная величина фактически сложившихся годовых ставок вознаграждения;</w:t>
      </w:r>
    </w:p>
    <w:p>
      <w:pPr>
        <w:spacing w:after="0"/>
        <w:ind w:left="0"/>
        <w:jc w:val="both"/>
      </w:pPr>
      <w:r>
        <w:rPr>
          <w:rFonts w:ascii="Times New Roman"/>
          <w:b w:val="false"/>
          <w:i w:val="false"/>
          <w:color w:val="000000"/>
          <w:sz w:val="28"/>
        </w:rPr>
        <w:t>
      8) долгосрочные займы – займы, предоставленные сроком свыше одного года.</w:t>
      </w:r>
    </w:p>
    <w:bookmarkStart w:name="z106" w:id="69"/>
    <w:p>
      <w:pPr>
        <w:spacing w:after="0"/>
        <w:ind w:left="0"/>
        <w:jc w:val="both"/>
      </w:pPr>
      <w:r>
        <w:rPr>
          <w:rFonts w:ascii="Times New Roman"/>
          <w:b w:val="false"/>
          <w:i w:val="false"/>
          <w:color w:val="000000"/>
          <w:sz w:val="28"/>
        </w:rPr>
        <w:t>
      3. Информация о выданных кредитах заполняется на основании договоров о предоставлении кредита.</w:t>
      </w:r>
    </w:p>
    <w:bookmarkEnd w:id="69"/>
    <w:p>
      <w:pPr>
        <w:spacing w:after="0"/>
        <w:ind w:left="0"/>
        <w:jc w:val="both"/>
      </w:pPr>
      <w:r>
        <w:rPr>
          <w:rFonts w:ascii="Times New Roman"/>
          <w:b w:val="false"/>
          <w:i w:val="false"/>
          <w:color w:val="000000"/>
          <w:sz w:val="28"/>
        </w:rPr>
        <w:t xml:space="preserve">
      Ставки вознаграждения за пользование кредитами указываются в пересчете на год независимо от срока предоставления кредита. </w:t>
      </w:r>
    </w:p>
    <w:p>
      <w:pPr>
        <w:spacing w:after="0"/>
        <w:ind w:left="0"/>
        <w:jc w:val="both"/>
      </w:pPr>
      <w:r>
        <w:rPr>
          <w:rFonts w:ascii="Times New Roman"/>
          <w:b w:val="false"/>
          <w:i w:val="false"/>
          <w:color w:val="000000"/>
          <w:sz w:val="28"/>
        </w:rPr>
        <w:t>
      Средневзвешенная ставка вознаграждения определяется отношением суммы произведений выданных кредитов и годовых процентных ставок к сумме выданных кредитов.</w:t>
      </w:r>
    </w:p>
    <w:p>
      <w:pPr>
        <w:spacing w:after="0"/>
        <w:ind w:left="0"/>
        <w:jc w:val="both"/>
      </w:pPr>
      <w:r>
        <w:rPr>
          <w:rFonts w:ascii="Times New Roman"/>
          <w:b w:val="false"/>
          <w:i w:val="false"/>
          <w:color w:val="000000"/>
          <w:sz w:val="28"/>
        </w:rPr>
        <w:t>
      Рисковый портфель (просроченная задолженность) сроком более 30 дней включает сумму дебиторской задолженности по займу, считая просроченные и будущие платежи в погашение основного долга, но не начисленные проценты.</w:t>
      </w:r>
    </w:p>
    <w:bookmarkStart w:name="z107" w:id="70"/>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(www.stat.gov.kz).</w:t>
      </w:r>
    </w:p>
    <w:bookmarkEnd w:id="70"/>
    <w:bookmarkStart w:name="z108" w:id="71"/>
    <w:p>
      <w:pPr>
        <w:spacing w:after="0"/>
        <w:ind w:left="0"/>
        <w:jc w:val="both"/>
      </w:pPr>
      <w:r>
        <w:rPr>
          <w:rFonts w:ascii="Times New Roman"/>
          <w:b w:val="false"/>
          <w:i w:val="false"/>
          <w:color w:val="000000"/>
          <w:sz w:val="28"/>
        </w:rPr>
        <w:t>
      5. Арифметико-логический контроль между разделами:</w:t>
      </w:r>
    </w:p>
    <w:bookmarkEnd w:id="71"/>
    <w:p>
      <w:pPr>
        <w:spacing w:after="0"/>
        <w:ind w:left="0"/>
        <w:jc w:val="both"/>
      </w:pPr>
      <w:r>
        <w:rPr>
          <w:rFonts w:ascii="Times New Roman"/>
          <w:b w:val="false"/>
          <w:i w:val="false"/>
          <w:color w:val="000000"/>
          <w:sz w:val="28"/>
        </w:rPr>
        <w:t xml:space="preserve">
      строка 1 (сумма граф с 1 по 4) раздела 2 равна сумме строк 1 и 16 по графе 1 раздела 5; </w:t>
      </w:r>
    </w:p>
    <w:p>
      <w:pPr>
        <w:spacing w:after="0"/>
        <w:ind w:left="0"/>
        <w:jc w:val="both"/>
      </w:pPr>
      <w:r>
        <w:rPr>
          <w:rFonts w:ascii="Times New Roman"/>
          <w:b w:val="false"/>
          <w:i w:val="false"/>
          <w:color w:val="000000"/>
          <w:sz w:val="28"/>
        </w:rPr>
        <w:t>
      строка 5 (сумма граф с 1 по 4) раздела 2 равна строке 1 по графе 1 раздела 4;</w:t>
      </w:r>
    </w:p>
    <w:p>
      <w:pPr>
        <w:spacing w:after="0"/>
        <w:ind w:left="0"/>
        <w:jc w:val="both"/>
      </w:pPr>
      <w:r>
        <w:rPr>
          <w:rFonts w:ascii="Times New Roman"/>
          <w:b w:val="false"/>
          <w:i w:val="false"/>
          <w:color w:val="000000"/>
          <w:sz w:val="28"/>
        </w:rPr>
        <w:t>
      строка 1 (сумма граф 3, 4) раздела 2 равна строке 1 по графе 1 раздела 6;</w:t>
      </w:r>
    </w:p>
    <w:p>
      <w:pPr>
        <w:spacing w:after="0"/>
        <w:ind w:left="0"/>
        <w:jc w:val="both"/>
      </w:pPr>
      <w:r>
        <w:rPr>
          <w:rFonts w:ascii="Times New Roman"/>
          <w:b w:val="false"/>
          <w:i w:val="false"/>
          <w:color w:val="000000"/>
          <w:sz w:val="28"/>
        </w:rPr>
        <w:t xml:space="preserve">
      строка 5 (сумма граф 3, 4) раздела 2 равна строке 1 по графе 2 раздела 6; </w:t>
      </w:r>
    </w:p>
    <w:p>
      <w:pPr>
        <w:spacing w:after="0"/>
        <w:ind w:left="0"/>
        <w:jc w:val="both"/>
      </w:pPr>
      <w:r>
        <w:rPr>
          <w:rFonts w:ascii="Times New Roman"/>
          <w:b w:val="false"/>
          <w:i w:val="false"/>
          <w:color w:val="000000"/>
          <w:sz w:val="28"/>
        </w:rPr>
        <w:t xml:space="preserve">
      строка 1 раздела 4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строке 2, 3 раздела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раздела 4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строке 4, 7 раздела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раздела 5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строке 2, 9 раздела 5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16 раздела 5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строке 17-21 раздела 5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раздела 6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строке 2-20 раздела 6 для каждой графы.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министрлігінің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7 қазандағы № 154</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7-қосымша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0051102</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Код статистической формы </w:t>
            </w:r>
          </w:p>
          <w:p>
            <w:pPr>
              <w:spacing w:after="20"/>
              <w:ind w:left="20"/>
              <w:jc w:val="both"/>
            </w:pPr>
            <w:r>
              <w:rPr>
                <w:rFonts w:ascii="Times New Roman"/>
                <w:b w:val="false"/>
                <w:i w:val="false"/>
                <w:color w:val="000000"/>
                <w:sz w:val="20"/>
              </w:rPr>
              <w:t>
0051102</w:t>
            </w:r>
          </w:p>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қаржы-шаруашылық қызметі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туралы есеп</w:t>
            </w:r>
          </w:p>
          <w:p>
            <w:pPr>
              <w:spacing w:after="20"/>
              <w:ind w:left="20"/>
              <w:jc w:val="both"/>
            </w:pPr>
            <w:r>
              <w:rPr>
                <w:rFonts w:ascii="Times New Roman"/>
                <w:b w:val="false"/>
                <w:i w:val="false"/>
                <w:color w:val="000000"/>
                <w:sz w:val="20"/>
              </w:rPr>
              <w:t>
                           Отчет о финансово-хозяйственной</w:t>
            </w:r>
          </w:p>
          <w:p>
            <w:pPr>
              <w:spacing w:after="20"/>
              <w:ind w:left="20"/>
              <w:jc w:val="both"/>
            </w:pPr>
            <w:r>
              <w:rPr>
                <w:rFonts w:ascii="Times New Roman"/>
                <w:b w:val="false"/>
                <w:i w:val="false"/>
                <w:color w:val="000000"/>
                <w:sz w:val="20"/>
              </w:rPr>
              <w:t>
                               деятельности предприятия</w:t>
            </w:r>
          </w:p>
          <w:p>
            <w:pPr>
              <w:spacing w:after="20"/>
              <w:ind w:left="20"/>
              <w:jc w:val="both"/>
            </w:pPr>
            <w:r>
              <w:rPr>
                <w:rFonts w:ascii="Times New Roman"/>
                <w:b w:val="false"/>
                <w:i w:val="false"/>
                <w:color w:val="000000"/>
                <w:sz w:val="20"/>
              </w:rPr>
              <w:t>
</w:t>
            </w:r>
            <w:r>
              <w:rPr>
                <w:rFonts w:ascii="Times New Roman"/>
                <w:b/>
                <w:i w:val="false"/>
                <w:color w:val="000000"/>
                <w:sz w:val="20"/>
              </w:rPr>
              <w:t>1-ПФ</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p>
            <w:pPr>
              <w:spacing w:after="20"/>
              <w:ind w:left="20"/>
              <w:jc w:val="both"/>
            </w:pPr>
            <w:r>
              <w:rPr>
                <w:rFonts w:ascii="Times New Roman"/>
                <w:b w:val="false"/>
                <w:i w:val="false"/>
                <w:color w:val="000000"/>
                <w:sz w:val="20"/>
              </w:rPr>
              <w:t xml:space="preserve">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 </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25-күн</w:t>
            </w:r>
          </w:p>
          <w:p>
            <w:pPr>
              <w:spacing w:after="20"/>
              <w:ind w:left="20"/>
              <w:jc w:val="both"/>
            </w:pPr>
            <w:r>
              <w:rPr>
                <w:rFonts w:ascii="Times New Roman"/>
                <w:b w:val="false"/>
                <w:i w:val="false"/>
                <w:color w:val="000000"/>
                <w:sz w:val="20"/>
              </w:rPr>
              <w:t>
Срок представления - 25-го числа после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Қызметтің негізгі және қосалқы түрлері бөлінісіндегі өндірілген өнім мен көрсетілген қызметтердің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12407"/>
        <w:gridCol w:w="12407"/>
        <w:gridCol w:w="12407"/>
        <w:gridCol w:w="12407"/>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Қызметтің </w:t>
            </w:r>
          </w:p>
          <w:p>
            <w:pPr>
              <w:spacing w:after="20"/>
              <w:ind w:left="20"/>
              <w:jc w:val="both"/>
            </w:pPr>
            <w:r>
              <w:rPr>
                <w:rFonts w:ascii="Times New Roman"/>
                <w:b w:val="false"/>
                <w:i w:val="false"/>
                <w:color w:val="000000"/>
                <w:sz w:val="20"/>
              </w:rPr>
              <w:t>
</w:t>
            </w:r>
            <w:r>
              <w:rPr>
                <w:rFonts w:ascii="Times New Roman"/>
                <w:b/>
                <w:i w:val="false"/>
                <w:color w:val="000000"/>
                <w:sz w:val="20"/>
              </w:rPr>
              <w:t>негізгі түрі</w:t>
            </w:r>
          </w:p>
          <w:p>
            <w:pPr>
              <w:spacing w:after="20"/>
              <w:ind w:left="20"/>
              <w:jc w:val="both"/>
            </w:pPr>
            <w:r>
              <w:rPr>
                <w:rFonts w:ascii="Times New Roman"/>
                <w:b w:val="false"/>
                <w:i w:val="false"/>
                <w:color w:val="000000"/>
                <w:sz w:val="20"/>
              </w:rPr>
              <w:t>
Основной вид деятельности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xml:space="preserve">
объем реализованной продукции, выполненных работ и оказанных услуг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ішінде пайдаланылған өнімдер мен көрсетілген қызметтер</w:t>
            </w:r>
          </w:p>
          <w:p>
            <w:pPr>
              <w:spacing w:after="20"/>
              <w:ind w:left="20"/>
              <w:jc w:val="both"/>
            </w:pPr>
            <w:r>
              <w:rPr>
                <w:rFonts w:ascii="Times New Roman"/>
                <w:b w:val="false"/>
                <w:i w:val="false"/>
                <w:color w:val="000000"/>
                <w:sz w:val="20"/>
              </w:rPr>
              <w:t>
продукция и оказанные услуги, использованные внутри предприятия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қоймада тұрған және сатуға арналған дайын  өнімдер қорының өзгеруі, өсуі, кемуі</w:t>
            </w:r>
          </w:p>
          <w:p>
            <w:pPr>
              <w:spacing w:after="20"/>
              <w:ind w:left="20"/>
              <w:jc w:val="both"/>
            </w:pPr>
            <w:r>
              <w:rPr>
                <w:rFonts w:ascii="Times New Roman"/>
                <w:b w:val="false"/>
                <w:i w:val="false"/>
                <w:color w:val="000000"/>
                <w:sz w:val="20"/>
              </w:rPr>
              <w:t>
изменение запасов готовой продукции, находящихся на складах и предназначенных для продажи, прирост, уменьшение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аяқталмаған өндіріс қалдығының өсуі немесе кемуі</w:t>
            </w:r>
          </w:p>
          <w:p>
            <w:pPr>
              <w:spacing w:after="20"/>
              <w:ind w:left="20"/>
              <w:jc w:val="both"/>
            </w:pPr>
            <w:r>
              <w:rPr>
                <w:rFonts w:ascii="Times New Roman"/>
                <w:b w:val="false"/>
                <w:i w:val="false"/>
                <w:color w:val="000000"/>
                <w:sz w:val="20"/>
              </w:rPr>
              <w:t xml:space="preserve">
прирост или уменьшение остатка незавершенного производства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Қызметтің негізгі және қосалқы түрлері бөлінісіндегі кәсіпорын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300"/>
        <w:gridCol w:w="300"/>
        <w:gridCol w:w="12407"/>
        <w:gridCol w:w="12407"/>
        <w:gridCol w:w="12407"/>
        <w:gridCol w:w="12407"/>
        <w:gridCol w:w="12407"/>
        <w:gridCol w:w="300"/>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емес шығыстар</w:t>
            </w:r>
          </w:p>
          <w:p>
            <w:pPr>
              <w:spacing w:after="20"/>
              <w:ind w:left="20"/>
              <w:jc w:val="both"/>
            </w:pP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шығындар</w:t>
            </w:r>
          </w:p>
          <w:p>
            <w:pPr>
              <w:spacing w:after="20"/>
              <w:ind w:left="20"/>
              <w:jc w:val="both"/>
            </w:pPr>
            <w:r>
              <w:rPr>
                <w:rFonts w:ascii="Times New Roman"/>
                <w:b w:val="false"/>
                <w:i w:val="false"/>
                <w:color w:val="000000"/>
                <w:sz w:val="20"/>
              </w:rPr>
              <w:t xml:space="preserve">
Материальные затраты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шикізаттар мен материалдар</w:t>
            </w:r>
          </w:p>
          <w:p>
            <w:pPr>
              <w:spacing w:after="20"/>
              <w:ind w:left="20"/>
              <w:jc w:val="both"/>
            </w:pPr>
            <w:r>
              <w:rPr>
                <w:rFonts w:ascii="Times New Roman"/>
                <w:b w:val="false"/>
                <w:i w:val="false"/>
                <w:color w:val="000000"/>
                <w:sz w:val="20"/>
              </w:rPr>
              <w:t xml:space="preserve">
сырье и материалы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сатылып алынған жартылай фабрикаттар мен жинақтаушы бұйымдар </w:t>
            </w:r>
          </w:p>
          <w:p>
            <w:pPr>
              <w:spacing w:after="20"/>
              <w:ind w:left="20"/>
              <w:jc w:val="both"/>
            </w:pPr>
            <w:r>
              <w:rPr>
                <w:rFonts w:ascii="Times New Roman"/>
                <w:b w:val="false"/>
                <w:i w:val="false"/>
                <w:color w:val="000000"/>
                <w:sz w:val="20"/>
              </w:rPr>
              <w:t xml:space="preserve">
покупные полуфабрикаты и комплектующие изделия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отын </w:t>
            </w:r>
          </w:p>
          <w:p>
            <w:pPr>
              <w:spacing w:after="20"/>
              <w:ind w:left="20"/>
              <w:jc w:val="both"/>
            </w:pPr>
            <w:r>
              <w:rPr>
                <w:rFonts w:ascii="Times New Roman"/>
                <w:b w:val="false"/>
                <w:i w:val="false"/>
                <w:color w:val="000000"/>
                <w:sz w:val="20"/>
              </w:rPr>
              <w:t xml:space="preserve">
топливо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энергия </w:t>
            </w:r>
          </w:p>
          <w:p>
            <w:pPr>
              <w:spacing w:after="20"/>
              <w:ind w:left="20"/>
              <w:jc w:val="both"/>
            </w:pPr>
            <w:r>
              <w:rPr>
                <w:rFonts w:ascii="Times New Roman"/>
                <w:b w:val="false"/>
                <w:i w:val="false"/>
                <w:color w:val="000000"/>
                <w:sz w:val="20"/>
              </w:rPr>
              <w:t>
энергия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бөгде ұйымдар орындаған өндірістік сипаттағы жұмыстар мен қызметтер </w:t>
            </w:r>
          </w:p>
          <w:p>
            <w:pPr>
              <w:spacing w:after="20"/>
              <w:ind w:left="20"/>
              <w:jc w:val="both"/>
            </w:pPr>
            <w:r>
              <w:rPr>
                <w:rFonts w:ascii="Times New Roman"/>
                <w:b w:val="false"/>
                <w:i w:val="false"/>
                <w:color w:val="000000"/>
                <w:sz w:val="20"/>
              </w:rPr>
              <w:t xml:space="preserve">
работы и услуги производственного характера, выполненные сторонними организациями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материалдар</w:t>
            </w:r>
          </w:p>
          <w:p>
            <w:pPr>
              <w:spacing w:after="20"/>
              <w:ind w:left="20"/>
              <w:jc w:val="both"/>
            </w:pPr>
            <w:r>
              <w:rPr>
                <w:rFonts w:ascii="Times New Roman"/>
                <w:b w:val="false"/>
                <w:i w:val="false"/>
                <w:color w:val="000000"/>
                <w:sz w:val="20"/>
              </w:rPr>
              <w:t xml:space="preserve">
другие материалы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құралдар өтелімі </w:t>
            </w:r>
          </w:p>
          <w:p>
            <w:pPr>
              <w:spacing w:after="20"/>
              <w:ind w:left="20"/>
              <w:jc w:val="both"/>
            </w:pPr>
            <w:r>
              <w:rPr>
                <w:rFonts w:ascii="Times New Roman"/>
                <w:b w:val="false"/>
                <w:i w:val="false"/>
                <w:color w:val="000000"/>
                <w:sz w:val="20"/>
              </w:rPr>
              <w:t xml:space="preserve">
Амортизация основных средств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емес активтер өтелімі </w:t>
            </w:r>
          </w:p>
          <w:p>
            <w:pPr>
              <w:spacing w:after="20"/>
              <w:ind w:left="20"/>
              <w:jc w:val="both"/>
            </w:pPr>
            <w:r>
              <w:rPr>
                <w:rFonts w:ascii="Times New Roman"/>
                <w:b w:val="false"/>
                <w:i w:val="false"/>
                <w:color w:val="000000"/>
                <w:sz w:val="20"/>
              </w:rPr>
              <w:t>
Амортизация нематериальных активов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Қызметкерлердің жалақы қоры </w:t>
            </w:r>
          </w:p>
          <w:p>
            <w:pPr>
              <w:spacing w:after="20"/>
              <w:ind w:left="20"/>
              <w:jc w:val="both"/>
            </w:pPr>
            <w:r>
              <w:rPr>
                <w:rFonts w:ascii="Times New Roman"/>
                <w:b w:val="false"/>
                <w:i w:val="false"/>
                <w:color w:val="000000"/>
                <w:sz w:val="20"/>
              </w:rPr>
              <w:t xml:space="preserve">
Фонд заработной платы работников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xml:space="preserve">
Денежные пособия работникам за счет средств предприятия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p>
            <w:pPr>
              <w:spacing w:after="20"/>
              <w:ind w:left="20"/>
              <w:jc w:val="both"/>
            </w:pPr>
            <w:r>
              <w:rPr>
                <w:rFonts w:ascii="Times New Roman"/>
                <w:b w:val="false"/>
                <w:i w:val="false"/>
                <w:color w:val="000000"/>
                <w:sz w:val="20"/>
              </w:rPr>
              <w:t xml:space="preserve">
Прочие затраты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шығысқа жатқызылатын салықтар мен басқа да төленетін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i w:val="false"/>
                <w:color w:val="000000"/>
                <w:sz w:val="20"/>
              </w:rPr>
              <w:t>-сыз) - барлығы</w:t>
            </w:r>
          </w:p>
          <w:p>
            <w:pPr>
              <w:spacing w:after="20"/>
              <w:ind w:left="20"/>
              <w:jc w:val="both"/>
            </w:pPr>
            <w:r>
              <w:rPr>
                <w:rFonts w:ascii="Times New Roman"/>
                <w:b w:val="false"/>
                <w:i w:val="false"/>
                <w:color w:val="000000"/>
                <w:sz w:val="20"/>
              </w:rPr>
              <w:t xml:space="preserve">
налоги и другие обязательные платежи, относимые на расходы (без корпоративного подоходного  налога, акцизов и НДС) – всего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жалгерлік ақы </w:t>
            </w:r>
          </w:p>
          <w:p>
            <w:pPr>
              <w:spacing w:after="20"/>
              <w:ind w:left="20"/>
              <w:jc w:val="both"/>
            </w:pPr>
            <w:r>
              <w:rPr>
                <w:rFonts w:ascii="Times New Roman"/>
                <w:b w:val="false"/>
                <w:i w:val="false"/>
                <w:color w:val="000000"/>
                <w:sz w:val="20"/>
              </w:rPr>
              <w:t xml:space="preserve">
арендная плата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 орындаған өндірістік емес сипаттағы қызметтер</w:t>
            </w:r>
          </w:p>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шығындар</w:t>
            </w:r>
          </w:p>
          <w:p>
            <w:pPr>
              <w:spacing w:after="20"/>
              <w:ind w:left="20"/>
              <w:jc w:val="both"/>
            </w:pPr>
            <w:r>
              <w:rPr>
                <w:rFonts w:ascii="Times New Roman"/>
                <w:b w:val="false"/>
                <w:i w:val="false"/>
                <w:color w:val="000000"/>
                <w:sz w:val="20"/>
              </w:rPr>
              <w:t>
другие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Шығыстар-барлығы</w:t>
            </w:r>
          </w:p>
          <w:p>
            <w:pPr>
              <w:spacing w:after="20"/>
              <w:ind w:left="20"/>
              <w:jc w:val="both"/>
            </w:pPr>
            <w:r>
              <w:rPr>
                <w:rFonts w:ascii="Times New Roman"/>
                <w:b w:val="false"/>
                <w:i w:val="false"/>
                <w:color w:val="000000"/>
                <w:sz w:val="20"/>
              </w:rPr>
              <w:t>
Расходы - всего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НДС - налог на добавленную стоимость</w:t>
      </w:r>
    </w:p>
    <w:bookmarkStart w:name="z59" w:id="72"/>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Қызметтің негізгі және қосалқы түрлері бөлінісіндегі кәсіпорынның қаржы-шаруашылық қызметінің нәтижесін көрсетіңіз, мың теңге</w:t>
      </w:r>
    </w:p>
    <w:bookmarkEnd w:id="72"/>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241"/>
        <w:gridCol w:w="241"/>
        <w:gridCol w:w="12407"/>
        <w:gridCol w:w="12407"/>
        <w:gridCol w:w="12407"/>
        <w:gridCol w:w="12407"/>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негізгі түрі</w:t>
            </w:r>
          </w:p>
          <w:p>
            <w:pPr>
              <w:spacing w:after="20"/>
              <w:ind w:left="20"/>
              <w:jc w:val="both"/>
            </w:pPr>
            <w:r>
              <w:rPr>
                <w:rFonts w:ascii="Times New Roman"/>
                <w:b w:val="false"/>
                <w:i w:val="false"/>
                <w:color w:val="000000"/>
                <w:sz w:val="20"/>
              </w:rPr>
              <w:t xml:space="preserve">
Основной вид деятельности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Өнімдерді өткізу мен қызметтерді көрсетуден түскен кіріс </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сату үшін сатып алынған тауарларды өткізуден түскен кіріс </w:t>
            </w:r>
          </w:p>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 мен көрсетілген қызметтердің өзіндік құны</w:t>
            </w:r>
          </w:p>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пайда </w:t>
            </w:r>
          </w:p>
          <w:p>
            <w:pPr>
              <w:spacing w:after="20"/>
              <w:ind w:left="20"/>
              <w:jc w:val="both"/>
            </w:pPr>
            <w:r>
              <w:rPr>
                <w:rFonts w:ascii="Times New Roman"/>
                <w:b w:val="false"/>
                <w:i w:val="false"/>
                <w:color w:val="000000"/>
                <w:sz w:val="20"/>
              </w:rPr>
              <w:t xml:space="preserve">
Валовая прибыль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Қаржыландырудан түскен кірістер </w:t>
            </w:r>
          </w:p>
          <w:p>
            <w:pPr>
              <w:spacing w:after="20"/>
              <w:ind w:left="20"/>
              <w:jc w:val="both"/>
            </w:pPr>
            <w:r>
              <w:rPr>
                <w:rFonts w:ascii="Times New Roman"/>
                <w:b w:val="false"/>
                <w:i w:val="false"/>
                <w:color w:val="000000"/>
                <w:sz w:val="20"/>
              </w:rPr>
              <w:t xml:space="preserve">
Доходы от финансирования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кірістер</w:t>
            </w:r>
          </w:p>
          <w:p>
            <w:pPr>
              <w:spacing w:after="20"/>
              <w:ind w:left="20"/>
              <w:jc w:val="both"/>
            </w:pPr>
            <w:r>
              <w:rPr>
                <w:rFonts w:ascii="Times New Roman"/>
                <w:b w:val="false"/>
                <w:i w:val="false"/>
                <w:color w:val="000000"/>
                <w:sz w:val="20"/>
              </w:rPr>
              <w:t>
Прочие доходы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w:t>
            </w:r>
          </w:p>
          <w:p>
            <w:pPr>
              <w:spacing w:after="20"/>
              <w:ind w:left="20"/>
              <w:jc w:val="both"/>
            </w:pPr>
            <w:r>
              <w:rPr>
                <w:rFonts w:ascii="Times New Roman"/>
                <w:b w:val="false"/>
                <w:i w:val="false"/>
                <w:color w:val="000000"/>
                <w:sz w:val="20"/>
              </w:rPr>
              <w:t xml:space="preserve">
Административные расходы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Қаржыландыруға жұмсалған шығыстар</w:t>
            </w:r>
          </w:p>
          <w:p>
            <w:pPr>
              <w:spacing w:after="20"/>
              <w:ind w:left="20"/>
              <w:jc w:val="both"/>
            </w:pPr>
            <w:r>
              <w:rPr>
                <w:rFonts w:ascii="Times New Roman"/>
                <w:b w:val="false"/>
                <w:i w:val="false"/>
                <w:color w:val="000000"/>
                <w:sz w:val="20"/>
              </w:rPr>
              <w:t xml:space="preserve">
Расходы на финансирование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шығыстар </w:t>
            </w:r>
          </w:p>
          <w:p>
            <w:pPr>
              <w:spacing w:after="20"/>
              <w:ind w:left="20"/>
              <w:jc w:val="both"/>
            </w:pPr>
            <w:r>
              <w:rPr>
                <w:rFonts w:ascii="Times New Roman"/>
                <w:b w:val="false"/>
                <w:i w:val="false"/>
                <w:color w:val="000000"/>
                <w:sz w:val="20"/>
              </w:rPr>
              <w:t xml:space="preserve">
Прочие расходы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Корпоративтік табыс салығы бойынша шығыстар </w:t>
            </w:r>
          </w:p>
          <w:p>
            <w:pPr>
              <w:spacing w:after="20"/>
              <w:ind w:left="20"/>
              <w:jc w:val="both"/>
            </w:pPr>
            <w:r>
              <w:rPr>
                <w:rFonts w:ascii="Times New Roman"/>
                <w:b w:val="false"/>
                <w:i w:val="false"/>
                <w:color w:val="000000"/>
                <w:sz w:val="20"/>
              </w:rPr>
              <w:t xml:space="preserve">
Расходы по корпоративному подоходному налогу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Салықтар мен бюджетке төленетін басқа да міндетті төлемдер және бірыңғай жинақтаушы зейнетақы қорына аударымдар туралы ақпаратты көрсетіңіз, мың теңге</w:t>
      </w:r>
    </w:p>
    <w:p>
      <w:pPr>
        <w:spacing w:after="0"/>
        <w:ind w:left="0"/>
        <w:jc w:val="both"/>
      </w:pPr>
      <w:r>
        <w:rPr>
          <w:rFonts w:ascii="Times New Roman"/>
          <w:b w:val="false"/>
          <w:i w:val="false"/>
          <w:color w:val="000000"/>
          <w:sz w:val="28"/>
        </w:rPr>
        <w:t>
      Укажите информацию по налогам, другим обязательным платежам в бюджет и отчислениям в единый накопительный пенсионный фонд,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4160"/>
        <w:gridCol w:w="1993"/>
        <w:gridCol w:w="2427"/>
      </w:tblGrid>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есептелгені</w:t>
            </w:r>
          </w:p>
          <w:p>
            <w:pPr>
              <w:spacing w:after="20"/>
              <w:ind w:left="20"/>
              <w:jc w:val="both"/>
            </w:pPr>
            <w:r>
              <w:rPr>
                <w:rFonts w:ascii="Times New Roman"/>
                <w:b w:val="false"/>
                <w:i w:val="false"/>
                <w:color w:val="000000"/>
                <w:sz w:val="20"/>
              </w:rPr>
              <w:t>
Начисленные за отчетный период</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нақты аударылғаны</w:t>
            </w:r>
          </w:p>
          <w:p>
            <w:pPr>
              <w:spacing w:after="20"/>
              <w:ind w:left="20"/>
              <w:jc w:val="both"/>
            </w:pPr>
            <w:r>
              <w:rPr>
                <w:rFonts w:ascii="Times New Roman"/>
                <w:b w:val="false"/>
                <w:i w:val="false"/>
                <w:color w:val="000000"/>
                <w:sz w:val="20"/>
              </w:rPr>
              <w:t>
Фактически перечисленные за отчетный период</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p>
            <w:pPr>
              <w:spacing w:after="20"/>
              <w:ind w:left="20"/>
              <w:jc w:val="both"/>
            </w:pPr>
            <w:r>
              <w:rPr>
                <w:rFonts w:ascii="Times New Roman"/>
                <w:b w:val="false"/>
                <w:i w:val="false"/>
                <w:color w:val="000000"/>
                <w:sz w:val="20"/>
              </w:rPr>
              <w:t xml:space="preserve">
Всего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Корпоративтік табыс салығы </w:t>
            </w:r>
          </w:p>
          <w:p>
            <w:pPr>
              <w:spacing w:after="20"/>
              <w:ind w:left="20"/>
              <w:jc w:val="both"/>
            </w:pPr>
            <w:r>
              <w:rPr>
                <w:rFonts w:ascii="Times New Roman"/>
                <w:b w:val="false"/>
                <w:i w:val="false"/>
                <w:color w:val="000000"/>
                <w:sz w:val="20"/>
              </w:rPr>
              <w:t xml:space="preserve">
Корпоративный подоходный налог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табыс салығы </w:t>
            </w:r>
          </w:p>
          <w:p>
            <w:pPr>
              <w:spacing w:after="20"/>
              <w:ind w:left="20"/>
              <w:jc w:val="both"/>
            </w:pPr>
            <w:r>
              <w:rPr>
                <w:rFonts w:ascii="Times New Roman"/>
                <w:b w:val="false"/>
                <w:i w:val="false"/>
                <w:color w:val="000000"/>
                <w:sz w:val="20"/>
              </w:rPr>
              <w:t xml:space="preserve">
Индивидуальный подоходный налог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салық </w:t>
            </w:r>
          </w:p>
          <w:p>
            <w:pPr>
              <w:spacing w:after="20"/>
              <w:ind w:left="20"/>
              <w:jc w:val="both"/>
            </w:pPr>
            <w:r>
              <w:rPr>
                <w:rFonts w:ascii="Times New Roman"/>
                <w:b w:val="false"/>
                <w:i w:val="false"/>
                <w:color w:val="000000"/>
                <w:sz w:val="20"/>
              </w:rPr>
              <w:t xml:space="preserve">
Социальный налог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сақтандыру бойынша жасалатын аударымдар</w:t>
            </w:r>
          </w:p>
          <w:p>
            <w:pPr>
              <w:spacing w:after="20"/>
              <w:ind w:left="20"/>
              <w:jc w:val="both"/>
            </w:pPr>
            <w:r>
              <w:rPr>
                <w:rFonts w:ascii="Times New Roman"/>
                <w:b w:val="false"/>
                <w:i w:val="false"/>
                <w:color w:val="000000"/>
                <w:sz w:val="20"/>
              </w:rPr>
              <w:t xml:space="preserve">
Отчисления по социальному страхованию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 салығы </w:t>
            </w:r>
          </w:p>
          <w:p>
            <w:pPr>
              <w:spacing w:after="20"/>
              <w:ind w:left="20"/>
              <w:jc w:val="both"/>
            </w:pPr>
            <w:r>
              <w:rPr>
                <w:rFonts w:ascii="Times New Roman"/>
                <w:b w:val="false"/>
                <w:i w:val="false"/>
                <w:color w:val="000000"/>
                <w:sz w:val="20"/>
              </w:rPr>
              <w:t xml:space="preserve">
Земельный налог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 салығы </w:t>
            </w:r>
          </w:p>
          <w:p>
            <w:pPr>
              <w:spacing w:after="20"/>
              <w:ind w:left="20"/>
              <w:jc w:val="both"/>
            </w:pPr>
            <w:r>
              <w:rPr>
                <w:rFonts w:ascii="Times New Roman"/>
                <w:b w:val="false"/>
                <w:i w:val="false"/>
                <w:color w:val="000000"/>
                <w:sz w:val="20"/>
              </w:rPr>
              <w:t xml:space="preserve">
Налог на имущество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құралдарына салынатын салық </w:t>
            </w:r>
          </w:p>
          <w:p>
            <w:pPr>
              <w:spacing w:after="20"/>
              <w:ind w:left="20"/>
              <w:jc w:val="both"/>
            </w:pPr>
            <w:r>
              <w:rPr>
                <w:rFonts w:ascii="Times New Roman"/>
                <w:b w:val="false"/>
                <w:i w:val="false"/>
                <w:color w:val="000000"/>
                <w:sz w:val="20"/>
              </w:rPr>
              <w:t xml:space="preserve">
Налог на транспортные средства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Қосылған құн салығы </w:t>
            </w:r>
          </w:p>
          <w:p>
            <w:pPr>
              <w:spacing w:after="20"/>
              <w:ind w:left="20"/>
              <w:jc w:val="both"/>
            </w:pPr>
            <w:r>
              <w:rPr>
                <w:rFonts w:ascii="Times New Roman"/>
                <w:b w:val="false"/>
                <w:i w:val="false"/>
                <w:color w:val="000000"/>
                <w:sz w:val="20"/>
              </w:rPr>
              <w:t xml:space="preserve">
Налог на добавленную стоимость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Акциздер </w:t>
            </w:r>
          </w:p>
          <w:p>
            <w:pPr>
              <w:spacing w:after="20"/>
              <w:ind w:left="20"/>
              <w:jc w:val="both"/>
            </w:pPr>
            <w:r>
              <w:rPr>
                <w:rFonts w:ascii="Times New Roman"/>
                <w:b w:val="false"/>
                <w:i w:val="false"/>
                <w:color w:val="000000"/>
                <w:sz w:val="20"/>
              </w:rPr>
              <w:t>
Акцизы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пайдаланушыларға салынатын салықтар және арнаулы төлемдер</w:t>
            </w:r>
          </w:p>
          <w:p>
            <w:pPr>
              <w:spacing w:after="20"/>
              <w:ind w:left="20"/>
              <w:jc w:val="both"/>
            </w:pPr>
            <w:r>
              <w:rPr>
                <w:rFonts w:ascii="Times New Roman"/>
                <w:b w:val="false"/>
                <w:i w:val="false"/>
                <w:color w:val="000000"/>
                <w:sz w:val="20"/>
              </w:rPr>
              <w:t xml:space="preserve">
Налоги и специальные платежи недропользователей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үстеме пайдаға салынатын салық</w:t>
            </w:r>
          </w:p>
          <w:p>
            <w:pPr>
              <w:spacing w:after="20"/>
              <w:ind w:left="20"/>
              <w:jc w:val="both"/>
            </w:pPr>
            <w:r>
              <w:rPr>
                <w:rFonts w:ascii="Times New Roman"/>
                <w:b w:val="false"/>
                <w:i w:val="false"/>
                <w:color w:val="000000"/>
                <w:sz w:val="20"/>
              </w:rPr>
              <w:t xml:space="preserve">
налог на сверхприбыль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пайдаланушылардың өзге де арнаулы төлемдері</w:t>
            </w:r>
          </w:p>
          <w:p>
            <w:pPr>
              <w:spacing w:after="20"/>
              <w:ind w:left="20"/>
              <w:jc w:val="both"/>
            </w:pPr>
            <w:r>
              <w:rPr>
                <w:rFonts w:ascii="Times New Roman"/>
                <w:b w:val="false"/>
                <w:i w:val="false"/>
                <w:color w:val="000000"/>
                <w:sz w:val="20"/>
              </w:rPr>
              <w:t>
прочие специальные платежи недропользователей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міндетті төлемдер мен алымдар</w:t>
            </w:r>
          </w:p>
          <w:p>
            <w:pPr>
              <w:spacing w:after="20"/>
              <w:ind w:left="20"/>
              <w:jc w:val="both"/>
            </w:pPr>
            <w:r>
              <w:rPr>
                <w:rFonts w:ascii="Times New Roman"/>
                <w:b w:val="false"/>
                <w:i w:val="false"/>
                <w:color w:val="000000"/>
                <w:sz w:val="20"/>
              </w:rPr>
              <w:t>
Другие обязательные платежи и сборы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Кедендік төлемдер </w:t>
            </w:r>
          </w:p>
          <w:p>
            <w:pPr>
              <w:spacing w:after="20"/>
              <w:ind w:left="20"/>
              <w:jc w:val="both"/>
            </w:pPr>
            <w:r>
              <w:rPr>
                <w:rFonts w:ascii="Times New Roman"/>
                <w:b w:val="false"/>
                <w:i w:val="false"/>
                <w:color w:val="000000"/>
                <w:sz w:val="20"/>
              </w:rPr>
              <w:t xml:space="preserve">
Таможенные платежи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Бірыңғай жинақтаушы зейнетақы қорына міндетті зейнетақы жарналарының аударымдары </w:t>
            </w:r>
          </w:p>
          <w:p>
            <w:pPr>
              <w:spacing w:after="20"/>
              <w:ind w:left="20"/>
              <w:jc w:val="both"/>
            </w:pPr>
            <w:r>
              <w:rPr>
                <w:rFonts w:ascii="Times New Roman"/>
                <w:b w:val="false"/>
                <w:i w:val="false"/>
                <w:color w:val="000000"/>
                <w:sz w:val="20"/>
              </w:rPr>
              <w:t xml:space="preserve">
Отчисления обязательных пенсионных взносов в единый накопительный пенсионный фонд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Берешек туралы ақпаратты көрсетіңіз, мың теңге</w:t>
      </w:r>
    </w:p>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4458"/>
        <w:gridCol w:w="1883"/>
        <w:gridCol w:w="1935"/>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Берешек-барлығы</w:t>
            </w:r>
          </w:p>
          <w:p>
            <w:pPr>
              <w:spacing w:after="20"/>
              <w:ind w:left="20"/>
              <w:jc w:val="both"/>
            </w:pPr>
            <w:r>
              <w:rPr>
                <w:rFonts w:ascii="Times New Roman"/>
                <w:b w:val="false"/>
                <w:i w:val="false"/>
                <w:color w:val="000000"/>
                <w:sz w:val="20"/>
              </w:rPr>
              <w:t xml:space="preserve">
Задолженность- всего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мерзімі өткендер</w:t>
            </w:r>
          </w:p>
          <w:p>
            <w:pPr>
              <w:spacing w:after="20"/>
              <w:ind w:left="20"/>
              <w:jc w:val="both"/>
            </w:pPr>
            <w:r>
              <w:rPr>
                <w:rFonts w:ascii="Times New Roman"/>
                <w:b w:val="false"/>
                <w:i w:val="false"/>
                <w:color w:val="000000"/>
                <w:sz w:val="20"/>
              </w:rPr>
              <w:t xml:space="preserve">
Из нее просроченная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Дебиторлық берешек </w:t>
            </w:r>
          </w:p>
          <w:p>
            <w:pPr>
              <w:spacing w:after="20"/>
              <w:ind w:left="20"/>
              <w:jc w:val="both"/>
            </w:pPr>
            <w:r>
              <w:rPr>
                <w:rFonts w:ascii="Times New Roman"/>
                <w:b w:val="false"/>
                <w:i w:val="false"/>
                <w:color w:val="000000"/>
                <w:sz w:val="20"/>
              </w:rPr>
              <w:t>
Дебиторская задолженность</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алушылар мен тапсырыс берушілердің берешегі</w:t>
            </w:r>
          </w:p>
          <w:p>
            <w:pPr>
              <w:spacing w:after="20"/>
              <w:ind w:left="20"/>
              <w:jc w:val="both"/>
            </w:pPr>
            <w:r>
              <w:rPr>
                <w:rFonts w:ascii="Times New Roman"/>
                <w:b w:val="false"/>
                <w:i w:val="false"/>
                <w:color w:val="000000"/>
                <w:sz w:val="20"/>
              </w:rPr>
              <w:t>
задолженность покупателей и заказчиков</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дебиторлық берешек</w:t>
            </w:r>
          </w:p>
          <w:p>
            <w:pPr>
              <w:spacing w:after="20"/>
              <w:ind w:left="20"/>
              <w:jc w:val="both"/>
            </w:pPr>
            <w:r>
              <w:rPr>
                <w:rFonts w:ascii="Times New Roman"/>
                <w:b w:val="false"/>
                <w:i w:val="false"/>
                <w:color w:val="000000"/>
                <w:sz w:val="20"/>
              </w:rPr>
              <w:t>
прочая дебиторская задолженность</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бойынша берешек</w:t>
            </w:r>
          </w:p>
          <w:p>
            <w:pPr>
              <w:spacing w:after="20"/>
              <w:ind w:left="20"/>
              <w:jc w:val="both"/>
            </w:pPr>
            <w:r>
              <w:rPr>
                <w:rFonts w:ascii="Times New Roman"/>
                <w:b w:val="false"/>
                <w:i w:val="false"/>
                <w:color w:val="000000"/>
                <w:sz w:val="20"/>
              </w:rPr>
              <w:t>
Задолженность по обязательствам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жеткізушілермен және мердігерлермен есеп айырысу бойынша</w:t>
            </w:r>
          </w:p>
          <w:p>
            <w:pPr>
              <w:spacing w:after="20"/>
              <w:ind w:left="20"/>
              <w:jc w:val="both"/>
            </w:pPr>
            <w:r>
              <w:rPr>
                <w:rFonts w:ascii="Times New Roman"/>
                <w:b w:val="false"/>
                <w:i w:val="false"/>
                <w:color w:val="000000"/>
                <w:sz w:val="20"/>
              </w:rPr>
              <w:t>
по расчетам с поставщиками и подрядчиками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мен басқа да бюджетке міндетті төлемдер  бойынша</w:t>
            </w:r>
          </w:p>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 бірыңғай жинақтаушы зейнетақы қорына аудару бойынша</w:t>
            </w:r>
          </w:p>
          <w:p>
            <w:pPr>
              <w:spacing w:after="20"/>
              <w:ind w:left="20"/>
              <w:jc w:val="both"/>
            </w:pPr>
            <w:r>
              <w:rPr>
                <w:rFonts w:ascii="Times New Roman"/>
                <w:b w:val="false"/>
                <w:i w:val="false"/>
                <w:color w:val="000000"/>
                <w:sz w:val="20"/>
              </w:rPr>
              <w:t>
по перечислению обязательных пенсионных взносов в единый накопительный пенсионный фонд</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 бойынша</w:t>
            </w:r>
          </w:p>
          <w:p>
            <w:pPr>
              <w:spacing w:after="20"/>
              <w:ind w:left="20"/>
              <w:jc w:val="both"/>
            </w:pPr>
            <w:r>
              <w:rPr>
                <w:rFonts w:ascii="Times New Roman"/>
                <w:b w:val="false"/>
                <w:i w:val="false"/>
                <w:color w:val="000000"/>
                <w:sz w:val="20"/>
              </w:rPr>
              <w:t>
по займам банков</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қарыздар бойынша</w:t>
            </w:r>
          </w:p>
          <w:p>
            <w:pPr>
              <w:spacing w:after="20"/>
              <w:ind w:left="20"/>
              <w:jc w:val="both"/>
            </w:pPr>
            <w:r>
              <w:rPr>
                <w:rFonts w:ascii="Times New Roman"/>
                <w:b w:val="false"/>
                <w:i w:val="false"/>
                <w:color w:val="000000"/>
                <w:sz w:val="20"/>
              </w:rPr>
              <w:t>
по прочим займам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кредиторлық берешектер мен есептеулер  бойынша</w:t>
            </w:r>
          </w:p>
          <w:p>
            <w:pPr>
              <w:spacing w:after="20"/>
              <w:ind w:left="20"/>
              <w:jc w:val="both"/>
            </w:pPr>
            <w:r>
              <w:rPr>
                <w:rFonts w:ascii="Times New Roman"/>
                <w:b w:val="false"/>
                <w:i w:val="false"/>
                <w:color w:val="000000"/>
                <w:sz w:val="20"/>
              </w:rPr>
              <w:t>
по прочей кредиторской задолженности и начислениям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еңбекақы төлеу бойынша берешек</w:t>
            </w:r>
          </w:p>
          <w:p>
            <w:pPr>
              <w:spacing w:after="20"/>
              <w:ind w:left="20"/>
              <w:jc w:val="both"/>
            </w:pPr>
            <w:r>
              <w:rPr>
                <w:rFonts w:ascii="Times New Roman"/>
                <w:b w:val="false"/>
                <w:i w:val="false"/>
                <w:color w:val="000000"/>
                <w:sz w:val="20"/>
              </w:rPr>
              <w:t>
в том числе задолженность по оплате труда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Бухгалтерлік теңгерім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3936"/>
        <w:gridCol w:w="2136"/>
        <w:gridCol w:w="2136"/>
      </w:tblGrid>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соңына</w:t>
            </w:r>
          </w:p>
          <w:p>
            <w:pPr>
              <w:spacing w:after="20"/>
              <w:ind w:left="20"/>
              <w:jc w:val="both"/>
            </w:pPr>
            <w:r>
              <w:rPr>
                <w:rFonts w:ascii="Times New Roman"/>
                <w:b w:val="false"/>
                <w:i w:val="false"/>
                <w:color w:val="000000"/>
                <w:sz w:val="20"/>
              </w:rPr>
              <w:t>
На конец периода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басына</w:t>
            </w:r>
          </w:p>
          <w:p>
            <w:pPr>
              <w:spacing w:after="20"/>
              <w:ind w:left="20"/>
              <w:jc w:val="both"/>
            </w:pPr>
            <w:r>
              <w:rPr>
                <w:rFonts w:ascii="Times New Roman"/>
                <w:b w:val="false"/>
                <w:i w:val="false"/>
                <w:color w:val="000000"/>
                <w:sz w:val="20"/>
              </w:rPr>
              <w:t>
На начало периода</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Ақшалай қаражат </w:t>
            </w:r>
          </w:p>
          <w:p>
            <w:pPr>
              <w:spacing w:after="20"/>
              <w:ind w:left="20"/>
              <w:jc w:val="both"/>
            </w:pPr>
            <w:r>
              <w:rPr>
                <w:rFonts w:ascii="Times New Roman"/>
                <w:b w:val="false"/>
                <w:i w:val="false"/>
                <w:color w:val="000000"/>
                <w:sz w:val="20"/>
              </w:rPr>
              <w:t>
Денежные средства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 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p>
            <w:pPr>
              <w:spacing w:after="20"/>
              <w:ind w:left="20"/>
              <w:jc w:val="both"/>
            </w:pPr>
            <w:r>
              <w:rPr>
                <w:rFonts w:ascii="Times New Roman"/>
                <w:b w:val="false"/>
                <w:i w:val="false"/>
                <w:color w:val="000000"/>
                <w:sz w:val="20"/>
              </w:rPr>
              <w:t>
Запасы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p>
            <w:pPr>
              <w:spacing w:after="20"/>
              <w:ind w:left="20"/>
              <w:jc w:val="both"/>
            </w:pPr>
            <w:r>
              <w:rPr>
                <w:rFonts w:ascii="Times New Roman"/>
                <w:b w:val="false"/>
                <w:i w:val="false"/>
                <w:color w:val="000000"/>
                <w:sz w:val="20"/>
              </w:rPr>
              <w:t>
сырье и материалы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өнім</w:t>
            </w:r>
          </w:p>
          <w:p>
            <w:pPr>
              <w:spacing w:after="20"/>
              <w:ind w:left="20"/>
              <w:jc w:val="both"/>
            </w:pPr>
            <w:r>
              <w:rPr>
                <w:rFonts w:ascii="Times New Roman"/>
                <w:b w:val="false"/>
                <w:i w:val="false"/>
                <w:color w:val="000000"/>
                <w:sz w:val="20"/>
              </w:rPr>
              <w:t xml:space="preserve">
готовая продукция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p>
          <w:p>
            <w:pPr>
              <w:spacing w:after="20"/>
              <w:ind w:left="20"/>
              <w:jc w:val="both"/>
            </w:pPr>
            <w:r>
              <w:rPr>
                <w:rFonts w:ascii="Times New Roman"/>
                <w:b w:val="false"/>
                <w:i w:val="false"/>
                <w:color w:val="000000"/>
                <w:sz w:val="20"/>
              </w:rPr>
              <w:t xml:space="preserve">
товары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қорлар </w:t>
            </w:r>
          </w:p>
          <w:p>
            <w:pPr>
              <w:spacing w:after="20"/>
              <w:ind w:left="20"/>
              <w:jc w:val="both"/>
            </w:pPr>
            <w:r>
              <w:rPr>
                <w:rFonts w:ascii="Times New Roman"/>
                <w:b w:val="false"/>
                <w:i w:val="false"/>
                <w:color w:val="000000"/>
                <w:sz w:val="20"/>
              </w:rPr>
              <w:t>
прочие запасы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Қысқа мерзімді активтер жиынтығы </w:t>
            </w:r>
          </w:p>
          <w:p>
            <w:pPr>
              <w:spacing w:after="20"/>
              <w:ind w:left="20"/>
              <w:jc w:val="both"/>
            </w:pPr>
            <w:r>
              <w:rPr>
                <w:rFonts w:ascii="Times New Roman"/>
                <w:b w:val="false"/>
                <w:i w:val="false"/>
                <w:color w:val="000000"/>
                <w:sz w:val="20"/>
              </w:rPr>
              <w:t xml:space="preserve">
Итого краткосрочных активов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 инвестициялары</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w:t>
            </w:r>
          </w:p>
          <w:p>
            <w:pPr>
              <w:spacing w:after="20"/>
              <w:ind w:left="20"/>
              <w:jc w:val="both"/>
            </w:pPr>
            <w:r>
              <w:rPr>
                <w:rFonts w:ascii="Times New Roman"/>
                <w:b w:val="false"/>
                <w:i w:val="false"/>
                <w:color w:val="000000"/>
                <w:sz w:val="20"/>
              </w:rPr>
              <w:t xml:space="preserve">
Нематериальные активы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активтер</w:t>
            </w:r>
          </w:p>
          <w:p>
            <w:pPr>
              <w:spacing w:after="20"/>
              <w:ind w:left="20"/>
              <w:jc w:val="both"/>
            </w:pPr>
            <w:r>
              <w:rPr>
                <w:rFonts w:ascii="Times New Roman"/>
                <w:b w:val="false"/>
                <w:i w:val="false"/>
                <w:color w:val="000000"/>
                <w:sz w:val="20"/>
              </w:rPr>
              <w:t>
Прочие долгосрочные активы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аяқталмаған құрылыс</w:t>
            </w:r>
            <w:r>
              <w:rPr>
                <w:rFonts w:ascii="Times New Roman"/>
                <w:b w:val="false"/>
                <w:i w:val="false"/>
                <w:color w:val="000000"/>
                <w:sz w:val="20"/>
              </w:rPr>
              <w:t> </w:t>
            </w:r>
          </w:p>
          <w:p>
            <w:pPr>
              <w:spacing w:after="20"/>
              <w:ind w:left="20"/>
              <w:jc w:val="both"/>
            </w:pPr>
            <w:r>
              <w:rPr>
                <w:rFonts w:ascii="Times New Roman"/>
                <w:b w:val="false"/>
                <w:i w:val="false"/>
                <w:color w:val="000000"/>
                <w:sz w:val="20"/>
              </w:rPr>
              <w:t>
из них незавершенное строительство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активтер жиынтығы </w:t>
            </w:r>
          </w:p>
          <w:p>
            <w:pPr>
              <w:spacing w:after="20"/>
              <w:ind w:left="20"/>
              <w:jc w:val="both"/>
            </w:pPr>
            <w:r>
              <w:rPr>
                <w:rFonts w:ascii="Times New Roman"/>
                <w:b w:val="false"/>
                <w:i w:val="false"/>
                <w:color w:val="000000"/>
                <w:sz w:val="20"/>
              </w:rPr>
              <w:t>
Итого долгосрочных активов</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(активтер)</w:t>
            </w:r>
          </w:p>
          <w:p>
            <w:pPr>
              <w:spacing w:after="20"/>
              <w:ind w:left="20"/>
              <w:jc w:val="both"/>
            </w:pPr>
            <w:r>
              <w:rPr>
                <w:rFonts w:ascii="Times New Roman"/>
                <w:b w:val="false"/>
                <w:i w:val="false"/>
                <w:color w:val="000000"/>
                <w:sz w:val="20"/>
              </w:rPr>
              <w:t>
Баланс (активы)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міндеттемелер</w:t>
            </w:r>
          </w:p>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қысқа 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өзге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міндеттемелер</w:t>
            </w:r>
          </w:p>
          <w:p>
            <w:pPr>
              <w:spacing w:after="20"/>
              <w:ind w:left="20"/>
              <w:jc w:val="both"/>
            </w:pPr>
            <w:r>
              <w:rPr>
                <w:rFonts w:ascii="Times New Roman"/>
                <w:b w:val="false"/>
                <w:i w:val="false"/>
                <w:color w:val="000000"/>
                <w:sz w:val="20"/>
              </w:rPr>
              <w:t xml:space="preserve">
Долгосрочные финансовые обязательства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ұзақ мерзімді банк қарыздары </w:t>
            </w:r>
          </w:p>
          <w:p>
            <w:pPr>
              <w:spacing w:after="20"/>
              <w:ind w:left="20"/>
              <w:jc w:val="both"/>
            </w:pPr>
            <w:r>
              <w:rPr>
                <w:rFonts w:ascii="Times New Roman"/>
                <w:b w:val="false"/>
                <w:i w:val="false"/>
                <w:color w:val="000000"/>
                <w:sz w:val="20"/>
              </w:rPr>
              <w:t>
из них долгосрочные банковские займы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міндеттемелер жиынтығы </w:t>
            </w:r>
          </w:p>
          <w:p>
            <w:pPr>
              <w:spacing w:after="20"/>
              <w:ind w:left="20"/>
              <w:jc w:val="both"/>
            </w:pPr>
            <w:r>
              <w:rPr>
                <w:rFonts w:ascii="Times New Roman"/>
                <w:b w:val="false"/>
                <w:i w:val="false"/>
                <w:color w:val="000000"/>
                <w:sz w:val="20"/>
              </w:rPr>
              <w:t xml:space="preserve">
Итого долгосрочных обязательств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(акционерлік) капитал</w:t>
            </w:r>
          </w:p>
          <w:p>
            <w:pPr>
              <w:spacing w:after="20"/>
              <w:ind w:left="20"/>
              <w:jc w:val="both"/>
            </w:pPr>
            <w:r>
              <w:rPr>
                <w:rFonts w:ascii="Times New Roman"/>
                <w:b w:val="false"/>
                <w:i w:val="false"/>
                <w:color w:val="000000"/>
                <w:sz w:val="20"/>
              </w:rPr>
              <w:t>
Уставный (акционерный) капитал</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төленбеген капитал</w:t>
            </w:r>
          </w:p>
          <w:p>
            <w:pPr>
              <w:spacing w:after="20"/>
              <w:ind w:left="20"/>
              <w:jc w:val="both"/>
            </w:pPr>
            <w:r>
              <w:rPr>
                <w:rFonts w:ascii="Times New Roman"/>
                <w:b w:val="false"/>
                <w:i w:val="false"/>
                <w:color w:val="000000"/>
                <w:sz w:val="20"/>
              </w:rPr>
              <w:t>
из него неоплаченный капитал</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меншікті үлестік құралдар</w:t>
            </w:r>
          </w:p>
          <w:p>
            <w:pPr>
              <w:spacing w:after="20"/>
              <w:ind w:left="20"/>
              <w:jc w:val="both"/>
            </w:pPr>
            <w:r>
              <w:rPr>
                <w:rFonts w:ascii="Times New Roman"/>
                <w:b w:val="false"/>
                <w:i w:val="false"/>
                <w:color w:val="000000"/>
                <w:sz w:val="20"/>
              </w:rPr>
              <w:t>
Выкупленные собственные долевые инструменты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Эмиссиялық кіріс</w:t>
            </w:r>
          </w:p>
          <w:p>
            <w:pPr>
              <w:spacing w:after="20"/>
              <w:ind w:left="20"/>
              <w:jc w:val="both"/>
            </w:pPr>
            <w:r>
              <w:rPr>
                <w:rFonts w:ascii="Times New Roman"/>
                <w:b w:val="false"/>
                <w:i w:val="false"/>
                <w:color w:val="000000"/>
                <w:sz w:val="20"/>
              </w:rPr>
              <w:t>
Эмиссионный доход</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w:t>
            </w:r>
          </w:p>
          <w:p>
            <w:pPr>
              <w:spacing w:after="20"/>
              <w:ind w:left="20"/>
              <w:jc w:val="both"/>
            </w:pPr>
            <w:r>
              <w:rPr>
                <w:rFonts w:ascii="Times New Roman"/>
                <w:b w:val="false"/>
                <w:i w:val="false"/>
                <w:color w:val="000000"/>
                <w:sz w:val="20"/>
              </w:rPr>
              <w:t>
Резервы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Бөлінбеген 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Азшылық үлесі</w:t>
            </w:r>
          </w:p>
          <w:p>
            <w:pPr>
              <w:spacing w:after="20"/>
              <w:ind w:left="20"/>
              <w:jc w:val="both"/>
            </w:pPr>
            <w:r>
              <w:rPr>
                <w:rFonts w:ascii="Times New Roman"/>
                <w:b w:val="false"/>
                <w:i w:val="false"/>
                <w:color w:val="000000"/>
                <w:sz w:val="20"/>
              </w:rPr>
              <w:t>
Доля меньшинства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Капитал жиынтығы </w:t>
            </w:r>
          </w:p>
          <w:p>
            <w:pPr>
              <w:spacing w:after="20"/>
              <w:ind w:left="20"/>
              <w:jc w:val="both"/>
            </w:pPr>
            <w:r>
              <w:rPr>
                <w:rFonts w:ascii="Times New Roman"/>
                <w:b w:val="false"/>
                <w:i w:val="false"/>
                <w:color w:val="000000"/>
                <w:sz w:val="20"/>
              </w:rPr>
              <w:t xml:space="preserve">
Итого капитал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(пассивтер)</w:t>
            </w:r>
          </w:p>
          <w:p>
            <w:pPr>
              <w:spacing w:after="20"/>
              <w:ind w:left="20"/>
              <w:jc w:val="both"/>
            </w:pPr>
            <w:r>
              <w:rPr>
                <w:rFonts w:ascii="Times New Roman"/>
                <w:b w:val="false"/>
                <w:i w:val="false"/>
                <w:color w:val="000000"/>
                <w:sz w:val="20"/>
              </w:rPr>
              <w:t>
Баланс (пассивы)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Ақшалай қаражаттың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3"/>
        <w:gridCol w:w="3220"/>
        <w:gridCol w:w="1677"/>
        <w:gridCol w:w="1722"/>
        <w:gridCol w:w="2098"/>
      </w:tblGrid>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Теңгемен жасалған операциялардан түскені</w:t>
            </w:r>
          </w:p>
          <w:p>
            <w:pPr>
              <w:spacing w:after="20"/>
              <w:ind w:left="20"/>
              <w:jc w:val="both"/>
            </w:pPr>
            <w:r>
              <w:rPr>
                <w:rFonts w:ascii="Times New Roman"/>
                <w:b w:val="false"/>
                <w:i w:val="false"/>
                <w:color w:val="000000"/>
                <w:sz w:val="20"/>
              </w:rPr>
              <w:t>
От операций в тенге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валютасымен жасалған операциялардан түскені</w:t>
            </w:r>
          </w:p>
          <w:p>
            <w:pPr>
              <w:spacing w:after="20"/>
              <w:ind w:left="20"/>
              <w:jc w:val="both"/>
            </w:pPr>
            <w:r>
              <w:rPr>
                <w:rFonts w:ascii="Times New Roman"/>
                <w:b w:val="false"/>
                <w:i w:val="false"/>
                <w:color w:val="000000"/>
                <w:sz w:val="20"/>
              </w:rPr>
              <w:t>
От операций в иностранной валюте</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түсуі</w:t>
            </w:r>
          </w:p>
          <w:p>
            <w:pPr>
              <w:spacing w:after="20"/>
              <w:ind w:left="20"/>
              <w:jc w:val="both"/>
            </w:pPr>
            <w:r>
              <w:rPr>
                <w:rFonts w:ascii="Times New Roman"/>
                <w:b w:val="false"/>
                <w:i w:val="false"/>
                <w:color w:val="000000"/>
                <w:sz w:val="20"/>
              </w:rPr>
              <w:t>
Поступление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өткізуден</w:t>
            </w:r>
          </w:p>
          <w:p>
            <w:pPr>
              <w:spacing w:after="20"/>
              <w:ind w:left="20"/>
              <w:jc w:val="both"/>
            </w:pPr>
            <w:r>
              <w:rPr>
                <w:rFonts w:ascii="Times New Roman"/>
                <w:b w:val="false"/>
                <w:i w:val="false"/>
                <w:color w:val="000000"/>
                <w:sz w:val="20"/>
              </w:rPr>
              <w:t>
реализация товаров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түсімдер</w:t>
            </w:r>
          </w:p>
          <w:p>
            <w:pPr>
              <w:spacing w:after="20"/>
              <w:ind w:left="20"/>
              <w:jc w:val="both"/>
            </w:pPr>
            <w:r>
              <w:rPr>
                <w:rFonts w:ascii="Times New Roman"/>
                <w:b w:val="false"/>
                <w:i w:val="false"/>
                <w:color w:val="000000"/>
                <w:sz w:val="20"/>
              </w:rPr>
              <w:t>
прочее поступление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істен шығуы</w:t>
            </w:r>
          </w:p>
          <w:p>
            <w:pPr>
              <w:spacing w:after="20"/>
              <w:ind w:left="20"/>
              <w:jc w:val="both"/>
            </w:pPr>
            <w:r>
              <w:rPr>
                <w:rFonts w:ascii="Times New Roman"/>
                <w:b w:val="false"/>
                <w:i w:val="false"/>
                <w:color w:val="000000"/>
                <w:sz w:val="20"/>
              </w:rPr>
              <w:t>
Выбытие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мен қызметтер үшін  жеткізушілерге төлемдер</w:t>
            </w:r>
          </w:p>
          <w:p>
            <w:pPr>
              <w:spacing w:after="20"/>
              <w:ind w:left="20"/>
              <w:jc w:val="both"/>
            </w:pPr>
            <w:r>
              <w:rPr>
                <w:rFonts w:ascii="Times New Roman"/>
                <w:b w:val="false"/>
                <w:i w:val="false"/>
                <w:color w:val="000000"/>
                <w:sz w:val="20"/>
              </w:rPr>
              <w:t>
платежи поставщикам за товары и услуги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түскен сыйақыларды төлеу</w:t>
            </w:r>
          </w:p>
          <w:p>
            <w:pPr>
              <w:spacing w:after="20"/>
              <w:ind w:left="20"/>
              <w:jc w:val="both"/>
            </w:pPr>
            <w:r>
              <w:rPr>
                <w:rFonts w:ascii="Times New Roman"/>
                <w:b w:val="false"/>
                <w:i w:val="false"/>
                <w:color w:val="000000"/>
                <w:sz w:val="20"/>
              </w:rPr>
              <w:t xml:space="preserve">
выплата вознаграждений по займам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него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 бойынша</w:t>
            </w:r>
          </w:p>
          <w:p>
            <w:pPr>
              <w:spacing w:after="20"/>
              <w:ind w:left="20"/>
              <w:jc w:val="both"/>
            </w:pPr>
            <w:r>
              <w:rPr>
                <w:rFonts w:ascii="Times New Roman"/>
                <w:b w:val="false"/>
                <w:i w:val="false"/>
                <w:color w:val="000000"/>
                <w:sz w:val="20"/>
              </w:rPr>
              <w:t>
по займам банков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қарыздар бойынша</w:t>
            </w:r>
          </w:p>
          <w:p>
            <w:pPr>
              <w:spacing w:after="20"/>
              <w:ind w:left="20"/>
              <w:jc w:val="both"/>
            </w:pPr>
            <w:r>
              <w:rPr>
                <w:rFonts w:ascii="Times New Roman"/>
                <w:b w:val="false"/>
                <w:i w:val="false"/>
                <w:color w:val="000000"/>
                <w:sz w:val="20"/>
              </w:rPr>
              <w:t xml:space="preserve">
по прочим займам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шығулар</w:t>
            </w:r>
          </w:p>
          <w:p>
            <w:pPr>
              <w:spacing w:after="20"/>
              <w:ind w:left="20"/>
              <w:jc w:val="both"/>
            </w:pPr>
            <w:r>
              <w:rPr>
                <w:rFonts w:ascii="Times New Roman"/>
                <w:b w:val="false"/>
                <w:i w:val="false"/>
                <w:color w:val="000000"/>
                <w:sz w:val="20"/>
              </w:rPr>
              <w:t>
прочее выбытие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Операциялық қызметтен түскен ақшалай қаражаттың таза сомасы </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түсуі</w:t>
            </w:r>
          </w:p>
          <w:p>
            <w:pPr>
              <w:spacing w:after="20"/>
              <w:ind w:left="20"/>
              <w:jc w:val="both"/>
            </w:pPr>
            <w:r>
              <w:rPr>
                <w:rFonts w:ascii="Times New Roman"/>
                <w:b w:val="false"/>
                <w:i w:val="false"/>
                <w:color w:val="000000"/>
                <w:sz w:val="20"/>
              </w:rPr>
              <w:t xml:space="preserve">
Поступление денежных средств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өткізуден</w:t>
            </w:r>
          </w:p>
          <w:p>
            <w:pPr>
              <w:spacing w:after="20"/>
              <w:ind w:left="20"/>
              <w:jc w:val="both"/>
            </w:pPr>
            <w:r>
              <w:rPr>
                <w:rFonts w:ascii="Times New Roman"/>
                <w:b w:val="false"/>
                <w:i w:val="false"/>
                <w:color w:val="000000"/>
                <w:sz w:val="20"/>
              </w:rPr>
              <w:t xml:space="preserve">
реализация финансовых активов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берілген қарыздарды өтеу</w:t>
            </w:r>
          </w:p>
          <w:p>
            <w:pPr>
              <w:spacing w:after="20"/>
              <w:ind w:left="20"/>
              <w:jc w:val="both"/>
            </w:pPr>
            <w:r>
              <w:rPr>
                <w:rFonts w:ascii="Times New Roman"/>
                <w:b w:val="false"/>
                <w:i w:val="false"/>
                <w:color w:val="000000"/>
                <w:sz w:val="20"/>
              </w:rPr>
              <w:t>
погашение займов, предоставленных другим организациям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түсімдер</w:t>
            </w:r>
          </w:p>
          <w:p>
            <w:pPr>
              <w:spacing w:after="20"/>
              <w:ind w:left="20"/>
              <w:jc w:val="both"/>
            </w:pPr>
            <w:r>
              <w:rPr>
                <w:rFonts w:ascii="Times New Roman"/>
                <w:b w:val="false"/>
                <w:i w:val="false"/>
                <w:color w:val="000000"/>
                <w:sz w:val="20"/>
              </w:rPr>
              <w:t>
прочее поступление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істен шығуы</w:t>
            </w:r>
          </w:p>
          <w:p>
            <w:pPr>
              <w:spacing w:after="20"/>
              <w:ind w:left="20"/>
              <w:jc w:val="both"/>
            </w:pPr>
            <w:r>
              <w:rPr>
                <w:rFonts w:ascii="Times New Roman"/>
                <w:b w:val="false"/>
                <w:i w:val="false"/>
                <w:color w:val="000000"/>
                <w:sz w:val="20"/>
              </w:rPr>
              <w:t>
Выбытие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p>
            <w:pPr>
              <w:spacing w:after="20"/>
              <w:ind w:left="20"/>
              <w:jc w:val="both"/>
            </w:pPr>
            <w:r>
              <w:rPr>
                <w:rFonts w:ascii="Times New Roman"/>
                <w:b w:val="false"/>
                <w:i w:val="false"/>
                <w:color w:val="000000"/>
                <w:sz w:val="20"/>
              </w:rPr>
              <w:t>
приобретение финансовых активов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қарыздар беру</w:t>
            </w:r>
          </w:p>
          <w:p>
            <w:pPr>
              <w:spacing w:after="20"/>
              <w:ind w:left="20"/>
              <w:jc w:val="both"/>
            </w:pPr>
            <w:r>
              <w:rPr>
                <w:rFonts w:ascii="Times New Roman"/>
                <w:b w:val="false"/>
                <w:i w:val="false"/>
                <w:color w:val="000000"/>
                <w:sz w:val="20"/>
              </w:rPr>
              <w:t>
предоставление займов другим организациям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шығулар</w:t>
            </w:r>
          </w:p>
          <w:p>
            <w:pPr>
              <w:spacing w:after="20"/>
              <w:ind w:left="20"/>
              <w:jc w:val="both"/>
            </w:pPr>
            <w:r>
              <w:rPr>
                <w:rFonts w:ascii="Times New Roman"/>
                <w:b w:val="false"/>
                <w:i w:val="false"/>
                <w:color w:val="000000"/>
                <w:sz w:val="20"/>
              </w:rPr>
              <w:t>
прочее выбытие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қызметінен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түсуі</w:t>
            </w:r>
          </w:p>
          <w:p>
            <w:pPr>
              <w:spacing w:after="20"/>
              <w:ind w:left="20"/>
              <w:jc w:val="both"/>
            </w:pPr>
            <w:r>
              <w:rPr>
                <w:rFonts w:ascii="Times New Roman"/>
                <w:b w:val="false"/>
                <w:i w:val="false"/>
                <w:color w:val="000000"/>
                <w:sz w:val="20"/>
              </w:rPr>
              <w:t xml:space="preserve">
Поступление денежных средств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алу </w:t>
            </w:r>
          </w:p>
          <w:p>
            <w:pPr>
              <w:spacing w:after="20"/>
              <w:ind w:left="20"/>
              <w:jc w:val="both"/>
            </w:pPr>
            <w:r>
              <w:rPr>
                <w:rFonts w:ascii="Times New Roman"/>
                <w:b w:val="false"/>
                <w:i w:val="false"/>
                <w:color w:val="000000"/>
                <w:sz w:val="20"/>
              </w:rPr>
              <w:t xml:space="preserve">
получение займов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w:t>
            </w:r>
          </w:p>
          <w:p>
            <w:pPr>
              <w:spacing w:after="20"/>
              <w:ind w:left="20"/>
              <w:jc w:val="both"/>
            </w:pPr>
            <w:r>
              <w:rPr>
                <w:rFonts w:ascii="Times New Roman"/>
                <w:b w:val="false"/>
                <w:i w:val="false"/>
                <w:color w:val="000000"/>
                <w:sz w:val="20"/>
              </w:rPr>
              <w:t>
займов банков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қарыздар</w:t>
            </w:r>
          </w:p>
          <w:p>
            <w:pPr>
              <w:spacing w:after="20"/>
              <w:ind w:left="20"/>
              <w:jc w:val="both"/>
            </w:pPr>
            <w:r>
              <w:rPr>
                <w:rFonts w:ascii="Times New Roman"/>
                <w:b w:val="false"/>
                <w:i w:val="false"/>
                <w:color w:val="000000"/>
                <w:sz w:val="20"/>
              </w:rPr>
              <w:t>
прочих займов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түсімдер</w:t>
            </w:r>
          </w:p>
          <w:p>
            <w:pPr>
              <w:spacing w:after="20"/>
              <w:ind w:left="20"/>
              <w:jc w:val="both"/>
            </w:pPr>
            <w:r>
              <w:rPr>
                <w:rFonts w:ascii="Times New Roman"/>
                <w:b w:val="false"/>
                <w:i w:val="false"/>
                <w:color w:val="000000"/>
                <w:sz w:val="20"/>
              </w:rPr>
              <w:t>
прочее поступление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істен шығуы</w:t>
            </w:r>
          </w:p>
          <w:p>
            <w:pPr>
              <w:spacing w:after="20"/>
              <w:ind w:left="20"/>
              <w:jc w:val="both"/>
            </w:pPr>
            <w:r>
              <w:rPr>
                <w:rFonts w:ascii="Times New Roman"/>
                <w:b w:val="false"/>
                <w:i w:val="false"/>
                <w:color w:val="000000"/>
                <w:sz w:val="20"/>
              </w:rPr>
              <w:t xml:space="preserve">
Выбытие денежных средств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берешекті төлеу</w:t>
            </w:r>
          </w:p>
          <w:p>
            <w:pPr>
              <w:spacing w:after="20"/>
              <w:ind w:left="20"/>
              <w:jc w:val="both"/>
            </w:pPr>
            <w:r>
              <w:rPr>
                <w:rFonts w:ascii="Times New Roman"/>
                <w:b w:val="false"/>
                <w:i w:val="false"/>
                <w:color w:val="000000"/>
                <w:sz w:val="20"/>
              </w:rPr>
              <w:t xml:space="preserve">
погашение задолженности по займам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 бойынша</w:t>
            </w:r>
          </w:p>
          <w:p>
            <w:pPr>
              <w:spacing w:after="20"/>
              <w:ind w:left="20"/>
              <w:jc w:val="both"/>
            </w:pPr>
            <w:r>
              <w:rPr>
                <w:rFonts w:ascii="Times New Roman"/>
                <w:b w:val="false"/>
                <w:i w:val="false"/>
                <w:color w:val="000000"/>
                <w:sz w:val="20"/>
              </w:rPr>
              <w:t>
по займам банков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қарыздар бойынша</w:t>
            </w:r>
          </w:p>
          <w:p>
            <w:pPr>
              <w:spacing w:after="20"/>
              <w:ind w:left="20"/>
              <w:jc w:val="both"/>
            </w:pPr>
            <w:r>
              <w:rPr>
                <w:rFonts w:ascii="Times New Roman"/>
                <w:b w:val="false"/>
                <w:i w:val="false"/>
                <w:color w:val="000000"/>
                <w:sz w:val="20"/>
              </w:rPr>
              <w:t xml:space="preserve">
по прочим займам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меншікті акцияларды сатып алу </w:t>
            </w:r>
          </w:p>
          <w:p>
            <w:pPr>
              <w:spacing w:after="20"/>
              <w:ind w:left="20"/>
              <w:jc w:val="both"/>
            </w:pPr>
            <w:r>
              <w:rPr>
                <w:rFonts w:ascii="Times New Roman"/>
                <w:b w:val="false"/>
                <w:i w:val="false"/>
                <w:color w:val="000000"/>
                <w:sz w:val="20"/>
              </w:rPr>
              <w:t>
приобретение собственных акций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шығулар</w:t>
            </w:r>
          </w:p>
          <w:p>
            <w:pPr>
              <w:spacing w:after="20"/>
              <w:ind w:left="20"/>
              <w:jc w:val="both"/>
            </w:pPr>
            <w:r>
              <w:rPr>
                <w:rFonts w:ascii="Times New Roman"/>
                <w:b w:val="false"/>
                <w:i w:val="false"/>
                <w:color w:val="000000"/>
                <w:sz w:val="20"/>
              </w:rPr>
              <w:t>
прочее выбытие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қызметтен түскен ақшалай қаражаттың таза сомасы</w:t>
            </w:r>
          </w:p>
          <w:p>
            <w:pPr>
              <w:spacing w:after="20"/>
              <w:ind w:left="20"/>
              <w:jc w:val="both"/>
            </w:pPr>
            <w:r>
              <w:rPr>
                <w:rFonts w:ascii="Times New Roman"/>
                <w:b w:val="false"/>
                <w:i w:val="false"/>
                <w:color w:val="000000"/>
                <w:sz w:val="20"/>
              </w:rPr>
              <w:t xml:space="preserve">
Чистая сумма денежных средств от финансовой деятельности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Жиынтығы: Ақшалай қаражаттың көбеюі/азаюы </w:t>
            </w:r>
          </w:p>
          <w:p>
            <w:pPr>
              <w:spacing w:after="20"/>
              <w:ind w:left="20"/>
              <w:jc w:val="both"/>
            </w:pPr>
            <w:r>
              <w:rPr>
                <w:rFonts w:ascii="Times New Roman"/>
                <w:b w:val="false"/>
                <w:i w:val="false"/>
                <w:color w:val="000000"/>
                <w:sz w:val="20"/>
              </w:rPr>
              <w:t xml:space="preserve">
Итого: Увеличение/уменьшение денежных средств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Валюталық айқындама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995"/>
        <w:gridCol w:w="1995"/>
        <w:gridCol w:w="1354"/>
        <w:gridCol w:w="1354"/>
        <w:gridCol w:w="1354"/>
        <w:gridCol w:w="1355"/>
      </w:tblGrid>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Валюталық айқындама – барлығы</w:t>
            </w:r>
          </w:p>
          <w:p>
            <w:pPr>
              <w:spacing w:after="20"/>
              <w:ind w:left="20"/>
              <w:jc w:val="both"/>
            </w:pPr>
            <w:r>
              <w:rPr>
                <w:rFonts w:ascii="Times New Roman"/>
                <w:b w:val="false"/>
                <w:i w:val="false"/>
                <w:color w:val="000000"/>
                <w:sz w:val="20"/>
              </w:rPr>
              <w:t>
Валютная 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валюта бойынша айқындама</w:t>
            </w:r>
            <w:r>
              <w:rPr>
                <w:rFonts w:ascii="Times New Roman"/>
                <w:b w:val="false"/>
                <w:i w:val="false"/>
                <w:color w:val="000000"/>
                <w:sz w:val="20"/>
              </w:rPr>
              <w:t> </w:t>
            </w:r>
          </w:p>
          <w:p>
            <w:pPr>
              <w:spacing w:after="20"/>
              <w:ind w:left="20"/>
              <w:jc w:val="both"/>
            </w:pP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 доллары</w:t>
            </w:r>
          </w:p>
          <w:p>
            <w:pPr>
              <w:spacing w:after="20"/>
              <w:ind w:left="20"/>
              <w:jc w:val="both"/>
            </w:pPr>
            <w:r>
              <w:rPr>
                <w:rFonts w:ascii="Times New Roman"/>
                <w:b w:val="false"/>
                <w:i w:val="false"/>
                <w:color w:val="000000"/>
                <w:sz w:val="20"/>
              </w:rPr>
              <w:t>
доллар США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евро </w:t>
            </w:r>
          </w:p>
          <w:p>
            <w:pPr>
              <w:spacing w:after="20"/>
              <w:ind w:left="20"/>
              <w:jc w:val="both"/>
            </w:pPr>
            <w:r>
              <w:rPr>
                <w:rFonts w:ascii="Times New Roman"/>
                <w:b w:val="false"/>
                <w:i w:val="false"/>
                <w:color w:val="000000"/>
                <w:sz w:val="20"/>
              </w:rPr>
              <w:t>
евро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рублі</w:t>
            </w:r>
          </w:p>
          <w:p>
            <w:pPr>
              <w:spacing w:after="20"/>
              <w:ind w:left="20"/>
              <w:jc w:val="both"/>
            </w:pPr>
            <w:r>
              <w:rPr>
                <w:rFonts w:ascii="Times New Roman"/>
                <w:b w:val="false"/>
                <w:i w:val="false"/>
                <w:color w:val="000000"/>
                <w:sz w:val="20"/>
              </w:rPr>
              <w:t>
российский рубль</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валюталар</w:t>
            </w:r>
          </w:p>
          <w:p>
            <w:pPr>
              <w:spacing w:after="20"/>
              <w:ind w:left="20"/>
              <w:jc w:val="both"/>
            </w:pPr>
            <w:r>
              <w:rPr>
                <w:rFonts w:ascii="Times New Roman"/>
                <w:b w:val="false"/>
                <w:i w:val="false"/>
                <w:color w:val="000000"/>
                <w:sz w:val="20"/>
              </w:rPr>
              <w:t>
прочие валюты</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қысқа мерзімді активтер</w:t>
            </w:r>
          </w:p>
          <w:p>
            <w:pPr>
              <w:spacing w:after="20"/>
              <w:ind w:left="20"/>
              <w:jc w:val="both"/>
            </w:pPr>
            <w:r>
              <w:rPr>
                <w:rFonts w:ascii="Times New Roman"/>
                <w:b w:val="false"/>
                <w:i w:val="false"/>
                <w:color w:val="000000"/>
                <w:sz w:val="20"/>
              </w:rPr>
              <w:t xml:space="preserve">
Краткосрочные активы в иностранной валюте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 қаражаттары және олардың баламалары </w:t>
            </w:r>
          </w:p>
          <w:p>
            <w:pPr>
              <w:spacing w:after="20"/>
              <w:ind w:left="20"/>
              <w:jc w:val="both"/>
            </w:pPr>
            <w:r>
              <w:rPr>
                <w:rFonts w:ascii="Times New Roman"/>
                <w:b w:val="false"/>
                <w:i w:val="false"/>
                <w:color w:val="000000"/>
                <w:sz w:val="20"/>
              </w:rPr>
              <w:t>
денежные средства и их эквиваленты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 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краткосрочная дебиторская задолженность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активтер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прочие краткосрочные активы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ұзақ мерзімді активтер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Долгосрочные активы в иностранной валюте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қаржы инвестиялары </w:t>
            </w:r>
          </w:p>
          <w:p>
            <w:pPr>
              <w:spacing w:after="20"/>
              <w:ind w:left="20"/>
              <w:jc w:val="both"/>
            </w:pPr>
            <w:r>
              <w:rPr>
                <w:rFonts w:ascii="Times New Roman"/>
                <w:b w:val="false"/>
                <w:i w:val="false"/>
                <w:color w:val="000000"/>
                <w:sz w:val="20"/>
              </w:rPr>
              <w:t>
долгосрочные финансовые инвестиции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дебиторлық берешек </w:t>
            </w:r>
          </w:p>
          <w:p>
            <w:pPr>
              <w:spacing w:after="20"/>
              <w:ind w:left="20"/>
              <w:jc w:val="both"/>
            </w:pPr>
            <w:r>
              <w:rPr>
                <w:rFonts w:ascii="Times New Roman"/>
                <w:b w:val="false"/>
                <w:i w:val="false"/>
                <w:color w:val="000000"/>
                <w:sz w:val="20"/>
              </w:rPr>
              <w:t>
долгосрочная дебиторская задолженность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ұзақ мерзімді активтер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прочие долгосрочные активы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активтер</w:t>
            </w:r>
          </w:p>
          <w:p>
            <w:pPr>
              <w:spacing w:after="20"/>
              <w:ind w:left="20"/>
              <w:jc w:val="both"/>
            </w:pPr>
            <w:r>
              <w:rPr>
                <w:rFonts w:ascii="Times New Roman"/>
                <w:b w:val="false"/>
                <w:i w:val="false"/>
                <w:color w:val="000000"/>
                <w:sz w:val="20"/>
              </w:rPr>
              <w:t>
Активы в иностранной валюте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 валютасындағы қысқа мерзімді міндеттемелер </w:t>
            </w:r>
          </w:p>
          <w:p>
            <w:pPr>
              <w:spacing w:after="20"/>
              <w:ind w:left="20"/>
              <w:jc w:val="both"/>
            </w:pPr>
            <w:r>
              <w:rPr>
                <w:rFonts w:ascii="Times New Roman"/>
                <w:b w:val="false"/>
                <w:i w:val="false"/>
                <w:color w:val="000000"/>
                <w:sz w:val="20"/>
              </w:rPr>
              <w:t xml:space="preserve">
Краткосрочные обязательства в иностранной валюте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 міндеттемелер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банк қарыздары</w:t>
            </w:r>
          </w:p>
          <w:p>
            <w:pPr>
              <w:spacing w:after="20"/>
              <w:ind w:left="20"/>
              <w:jc w:val="both"/>
            </w:pPr>
            <w:r>
              <w:rPr>
                <w:rFonts w:ascii="Times New Roman"/>
                <w:b w:val="false"/>
                <w:i w:val="false"/>
                <w:color w:val="000000"/>
                <w:sz w:val="20"/>
              </w:rPr>
              <w:t xml:space="preserve">
краткосрочные банковские займы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қаржы міндеттемелері</w:t>
            </w:r>
          </w:p>
          <w:p>
            <w:pPr>
              <w:spacing w:after="20"/>
              <w:ind w:left="20"/>
              <w:jc w:val="both"/>
            </w:pPr>
            <w:r>
              <w:rPr>
                <w:rFonts w:ascii="Times New Roman"/>
                <w:b w:val="false"/>
                <w:i w:val="false"/>
                <w:color w:val="000000"/>
                <w:sz w:val="20"/>
              </w:rPr>
              <w:t xml:space="preserve">
прочие краткосрочные финансовые обязательства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p>
            <w:pPr>
              <w:spacing w:after="20"/>
              <w:ind w:left="20"/>
              <w:jc w:val="both"/>
            </w:pPr>
            <w:r>
              <w:rPr>
                <w:rFonts w:ascii="Times New Roman"/>
                <w:b w:val="false"/>
                <w:i w:val="false"/>
                <w:color w:val="000000"/>
                <w:sz w:val="20"/>
              </w:rPr>
              <w:t xml:space="preserve">
краткосрочная кредиторская задолженность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қысқа мерзімді міндеттемелер </w:t>
            </w:r>
          </w:p>
          <w:p>
            <w:pPr>
              <w:spacing w:after="20"/>
              <w:ind w:left="20"/>
              <w:jc w:val="both"/>
            </w:pPr>
            <w:r>
              <w:rPr>
                <w:rFonts w:ascii="Times New Roman"/>
                <w:b w:val="false"/>
                <w:i w:val="false"/>
                <w:color w:val="000000"/>
                <w:sz w:val="20"/>
              </w:rPr>
              <w:t>
прочие краткосрочные обязательства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ұзақ мерзімді міндеттемелер</w:t>
            </w:r>
          </w:p>
          <w:p>
            <w:pPr>
              <w:spacing w:after="20"/>
              <w:ind w:left="20"/>
              <w:jc w:val="both"/>
            </w:pPr>
            <w:r>
              <w:rPr>
                <w:rFonts w:ascii="Times New Roman"/>
                <w:b w:val="false"/>
                <w:i w:val="false"/>
                <w:color w:val="000000"/>
                <w:sz w:val="20"/>
              </w:rPr>
              <w:t xml:space="preserve">
Долгосрочные обязательства в иностранной валюте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 міндеттемелері</w:t>
            </w:r>
            <w:r>
              <w:rPr>
                <w:rFonts w:ascii="Times New Roman"/>
                <w:b w:val="false"/>
                <w:i w:val="false"/>
                <w:color w:val="000000"/>
                <w:sz w:val="20"/>
              </w:rPr>
              <w:t> </w:t>
            </w:r>
          </w:p>
          <w:p>
            <w:pPr>
              <w:spacing w:after="20"/>
              <w:ind w:left="20"/>
              <w:jc w:val="both"/>
            </w:pPr>
            <w:r>
              <w:rPr>
                <w:rFonts w:ascii="Times New Roman"/>
                <w:b w:val="false"/>
                <w:i w:val="false"/>
                <w:color w:val="000000"/>
                <w:sz w:val="20"/>
              </w:rPr>
              <w:t>
долгосрочные финансовые обязательства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банк қарыздары</w:t>
            </w:r>
          </w:p>
          <w:p>
            <w:pPr>
              <w:spacing w:after="20"/>
              <w:ind w:left="20"/>
              <w:jc w:val="both"/>
            </w:pPr>
            <w:r>
              <w:rPr>
                <w:rFonts w:ascii="Times New Roman"/>
                <w:b w:val="false"/>
                <w:i w:val="false"/>
                <w:color w:val="000000"/>
                <w:sz w:val="20"/>
              </w:rPr>
              <w:t xml:space="preserve">
долгосрочные банковские займы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ұзақ мерзімді қаржы міндеттемелері </w:t>
            </w:r>
          </w:p>
          <w:p>
            <w:pPr>
              <w:spacing w:after="20"/>
              <w:ind w:left="20"/>
              <w:jc w:val="both"/>
            </w:pPr>
            <w:r>
              <w:rPr>
                <w:rFonts w:ascii="Times New Roman"/>
                <w:b w:val="false"/>
                <w:i w:val="false"/>
                <w:color w:val="000000"/>
                <w:sz w:val="20"/>
              </w:rPr>
              <w:t xml:space="preserve">
прочие долгосрочные финансовые обязательства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кредиторлық берешек</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долгосрочная кредиторская задолженность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ұзақ мерзімді міндеттемелер</w:t>
            </w:r>
            <w:r>
              <w:rPr>
                <w:rFonts w:ascii="Times New Roman"/>
                <w:b w:val="false"/>
                <w:i w:val="false"/>
                <w:color w:val="000000"/>
                <w:sz w:val="20"/>
              </w:rPr>
              <w:t> </w:t>
            </w:r>
          </w:p>
          <w:p>
            <w:pPr>
              <w:spacing w:after="20"/>
              <w:ind w:left="20"/>
              <w:jc w:val="both"/>
            </w:pPr>
            <w:r>
              <w:rPr>
                <w:rFonts w:ascii="Times New Roman"/>
                <w:b w:val="false"/>
                <w:i w:val="false"/>
                <w:color w:val="000000"/>
                <w:sz w:val="20"/>
              </w:rPr>
              <w:t>
прочие долгосрочные обязательства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міндеттемелер</w:t>
            </w:r>
            <w:r>
              <w:rPr>
                <w:rFonts w:ascii="Times New Roman"/>
                <w:b w:val="false"/>
                <w:i w:val="false"/>
                <w:color w:val="000000"/>
                <w:sz w:val="20"/>
              </w:rPr>
              <w:t> </w:t>
            </w:r>
          </w:p>
          <w:p>
            <w:pPr>
              <w:spacing w:after="20"/>
              <w:ind w:left="20"/>
              <w:jc w:val="both"/>
            </w:pPr>
            <w:r>
              <w:rPr>
                <w:rFonts w:ascii="Times New Roman"/>
                <w:b w:val="false"/>
                <w:i w:val="false"/>
                <w:color w:val="000000"/>
                <w:sz w:val="20"/>
              </w:rPr>
              <w:t>
Обязательства в иностранной валюте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 валютасындағы таза айқындама </w:t>
            </w:r>
          </w:p>
          <w:p>
            <w:pPr>
              <w:spacing w:after="20"/>
              <w:ind w:left="20"/>
              <w:jc w:val="both"/>
            </w:pPr>
            <w:r>
              <w:rPr>
                <w:rFonts w:ascii="Times New Roman"/>
                <w:b w:val="false"/>
                <w:i w:val="false"/>
                <w:color w:val="000000"/>
                <w:sz w:val="20"/>
              </w:rPr>
              <w:t xml:space="preserve">
Чистая позиция в иностранной валюте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bookmarkStart w:name="z45" w:id="7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финансово-хозяйственной деятельности предприятия"</w:t>
      </w:r>
      <w:r>
        <w:br/>
      </w:r>
      <w:r>
        <w:rPr>
          <w:rFonts w:ascii="Times New Roman"/>
          <w:b/>
          <w:i w:val="false"/>
          <w:color w:val="000000"/>
        </w:rPr>
        <w:t>(код 0051102, индекс 1-ПФ, периодичность квартальная)</w:t>
      </w:r>
    </w:p>
    <w:bookmarkEnd w:id="73"/>
    <w:bookmarkStart w:name="z46" w:id="74"/>
    <w:p>
      <w:pPr>
        <w:spacing w:after="0"/>
        <w:ind w:left="0"/>
        <w:jc w:val="both"/>
      </w:pPr>
      <w:r>
        <w:rPr>
          <w:rFonts w:ascii="Times New Roman"/>
          <w:b w:val="false"/>
          <w:i w:val="false"/>
          <w:color w:val="000000"/>
          <w:sz w:val="28"/>
        </w:rPr>
        <w:t xml:space="preserve">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w:t>
      </w:r>
    </w:p>
    <w:bookmarkEnd w:id="74"/>
    <w:bookmarkStart w:name="z47" w:id="75"/>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75"/>
    <w:p>
      <w:pPr>
        <w:spacing w:after="0"/>
        <w:ind w:left="0"/>
        <w:jc w:val="both"/>
      </w:pPr>
      <w:r>
        <w:rPr>
          <w:rFonts w:ascii="Times New Roman"/>
          <w:b w:val="false"/>
          <w:i w:val="false"/>
          <w:color w:val="000000"/>
          <w:sz w:val="28"/>
        </w:rPr>
        <w:t xml:space="preserve">
      1)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 </w:t>
      </w:r>
    </w:p>
    <w:p>
      <w:pPr>
        <w:spacing w:after="0"/>
        <w:ind w:left="0"/>
        <w:jc w:val="both"/>
      </w:pPr>
      <w:r>
        <w:rPr>
          <w:rFonts w:ascii="Times New Roman"/>
          <w:b w:val="false"/>
          <w:i w:val="false"/>
          <w:color w:val="000000"/>
          <w:sz w:val="28"/>
        </w:rPr>
        <w:t xml:space="preserve">
      2)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 </w:t>
      </w:r>
    </w:p>
    <w:p>
      <w:pPr>
        <w:spacing w:after="0"/>
        <w:ind w:left="0"/>
        <w:jc w:val="both"/>
      </w:pPr>
      <w:r>
        <w:rPr>
          <w:rFonts w:ascii="Times New Roman"/>
          <w:b w:val="false"/>
          <w:i w:val="false"/>
          <w:color w:val="000000"/>
          <w:sz w:val="28"/>
        </w:rPr>
        <w:t>
      3)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p>
      <w:pPr>
        <w:spacing w:after="0"/>
        <w:ind w:left="0"/>
        <w:jc w:val="both"/>
      </w:pP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p>
    <w:p>
      <w:pPr>
        <w:spacing w:after="0"/>
        <w:ind w:left="0"/>
        <w:jc w:val="both"/>
      </w:pP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p>
      <w:pPr>
        <w:spacing w:after="0"/>
        <w:ind w:left="0"/>
        <w:jc w:val="both"/>
      </w:pP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в итоге хозяйственных взаимоотношений с ними;</w:t>
      </w:r>
    </w:p>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p>
      <w:pPr>
        <w:spacing w:after="0"/>
        <w:ind w:left="0"/>
        <w:jc w:val="both"/>
      </w:pPr>
      <w:r>
        <w:rPr>
          <w:rFonts w:ascii="Times New Roman"/>
          <w:b w:val="false"/>
          <w:i w:val="false"/>
          <w:color w:val="000000"/>
          <w:sz w:val="28"/>
        </w:rPr>
        <w:t>
      8) продукция и оказанные услуги, использованные внутри предприятия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p>
    <w:p>
      <w:pPr>
        <w:spacing w:after="0"/>
        <w:ind w:left="0"/>
        <w:jc w:val="both"/>
      </w:pPr>
      <w:r>
        <w:rPr>
          <w:rFonts w:ascii="Times New Roman"/>
          <w:b w:val="false"/>
          <w:i w:val="false"/>
          <w:color w:val="000000"/>
          <w:sz w:val="28"/>
        </w:rPr>
        <w:t>
      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p>
      <w:pPr>
        <w:spacing w:after="0"/>
        <w:ind w:left="0"/>
        <w:jc w:val="both"/>
      </w:pPr>
      <w:r>
        <w:rPr>
          <w:rFonts w:ascii="Times New Roman"/>
          <w:b w:val="false"/>
          <w:i w:val="false"/>
          <w:color w:val="000000"/>
          <w:sz w:val="28"/>
        </w:rPr>
        <w:t>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p>
      <w:pPr>
        <w:spacing w:after="0"/>
        <w:ind w:left="0"/>
        <w:jc w:val="both"/>
      </w:pPr>
      <w:r>
        <w:rPr>
          <w:rFonts w:ascii="Times New Roman"/>
          <w:b w:val="false"/>
          <w:i w:val="false"/>
          <w:color w:val="000000"/>
          <w:sz w:val="28"/>
        </w:rPr>
        <w:t>
      11)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p>
      <w:pPr>
        <w:spacing w:after="0"/>
        <w:ind w:left="0"/>
        <w:jc w:val="both"/>
      </w:pP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p>
      <w:pPr>
        <w:spacing w:after="0"/>
        <w:ind w:left="0"/>
        <w:jc w:val="both"/>
      </w:pPr>
      <w:r>
        <w:rPr>
          <w:rFonts w:ascii="Times New Roman"/>
          <w:b w:val="false"/>
          <w:i w:val="false"/>
          <w:color w:val="000000"/>
          <w:sz w:val="28"/>
        </w:rPr>
        <w:t>
      13) фонд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p>
    <w:p>
      <w:pPr>
        <w:spacing w:after="0"/>
        <w:ind w:left="0"/>
        <w:jc w:val="both"/>
      </w:pPr>
      <w:r>
        <w:rPr>
          <w:rFonts w:ascii="Times New Roman"/>
          <w:b w:val="false"/>
          <w:i w:val="false"/>
          <w:color w:val="000000"/>
          <w:sz w:val="28"/>
        </w:rPr>
        <w:t xml:space="preserve">
      14) вторичный вид деятельности – вид деятельности, помимо основного, который осуществляется с целью производства продуктов для третьих лиц; </w:t>
      </w:r>
    </w:p>
    <w:p>
      <w:pPr>
        <w:spacing w:after="0"/>
        <w:ind w:left="0"/>
        <w:jc w:val="both"/>
      </w:pPr>
      <w:r>
        <w:rPr>
          <w:rFonts w:ascii="Times New Roman"/>
          <w:b w:val="false"/>
          <w:i w:val="false"/>
          <w:color w:val="000000"/>
          <w:sz w:val="28"/>
        </w:rPr>
        <w:t xml:space="preserve">
      15)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 </w:t>
      </w:r>
    </w:p>
    <w:p>
      <w:pPr>
        <w:spacing w:after="0"/>
        <w:ind w:left="0"/>
        <w:jc w:val="both"/>
      </w:pP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p>
      <w:pPr>
        <w:spacing w:after="0"/>
        <w:ind w:left="0"/>
        <w:jc w:val="both"/>
      </w:pPr>
      <w:r>
        <w:rPr>
          <w:rFonts w:ascii="Times New Roman"/>
          <w:b w:val="false"/>
          <w:i w:val="false"/>
          <w:color w:val="000000"/>
          <w:sz w:val="28"/>
        </w:rPr>
        <w:t>
      17)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p>
      <w:pPr>
        <w:spacing w:after="0"/>
        <w:ind w:left="0"/>
        <w:jc w:val="both"/>
      </w:pPr>
      <w:r>
        <w:rPr>
          <w:rFonts w:ascii="Times New Roman"/>
          <w:b w:val="false"/>
          <w:i w:val="false"/>
          <w:color w:val="000000"/>
          <w:sz w:val="28"/>
        </w:rPr>
        <w:t>
      18)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p>
      <w:pPr>
        <w:spacing w:after="0"/>
        <w:ind w:left="0"/>
        <w:jc w:val="both"/>
      </w:pPr>
      <w:r>
        <w:rPr>
          <w:rFonts w:ascii="Times New Roman"/>
          <w:b w:val="false"/>
          <w:i w:val="false"/>
          <w:color w:val="000000"/>
          <w:sz w:val="28"/>
        </w:rPr>
        <w:t>
      19)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p>
      <w:pPr>
        <w:spacing w:after="0"/>
        <w:ind w:left="0"/>
        <w:jc w:val="both"/>
      </w:pPr>
      <w:r>
        <w:rPr>
          <w:rFonts w:ascii="Times New Roman"/>
          <w:b w:val="false"/>
          <w:i w:val="false"/>
          <w:color w:val="000000"/>
          <w:sz w:val="28"/>
        </w:rPr>
        <w:t>
      20)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p>
      <w:pPr>
        <w:spacing w:after="0"/>
        <w:ind w:left="0"/>
        <w:jc w:val="both"/>
      </w:pPr>
      <w:r>
        <w:rPr>
          <w:rFonts w:ascii="Times New Roman"/>
          <w:b w:val="false"/>
          <w:i w:val="false"/>
          <w:color w:val="000000"/>
          <w:sz w:val="28"/>
        </w:rPr>
        <w:t>
      21) непроизводственные расходы – расходы, которые включают расходы по реализации продукции и оказанию услуг, административные расходы, расходы на финансирование и прочие расходы;</w:t>
      </w:r>
    </w:p>
    <w:p>
      <w:pPr>
        <w:spacing w:after="0"/>
        <w:ind w:left="0"/>
        <w:jc w:val="both"/>
      </w:pPr>
      <w:r>
        <w:rPr>
          <w:rFonts w:ascii="Times New Roman"/>
          <w:b w:val="false"/>
          <w:i w:val="false"/>
          <w:color w:val="000000"/>
          <w:sz w:val="28"/>
        </w:rPr>
        <w:t>
      22)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p>
      <w:pPr>
        <w:spacing w:after="0"/>
        <w:ind w:left="0"/>
        <w:jc w:val="both"/>
      </w:pPr>
      <w:r>
        <w:rPr>
          <w:rFonts w:ascii="Times New Roman"/>
          <w:b w:val="false"/>
          <w:i w:val="false"/>
          <w:color w:val="000000"/>
          <w:sz w:val="28"/>
        </w:rPr>
        <w:t>
      23) себестоимость реализованной продукции и оказанных услуг – фактическая себестоимость отпущенной готовой продукции (работ, услуг);</w:t>
      </w:r>
    </w:p>
    <w:p>
      <w:pPr>
        <w:spacing w:after="0"/>
        <w:ind w:left="0"/>
        <w:jc w:val="both"/>
      </w:pPr>
      <w:r>
        <w:rPr>
          <w:rFonts w:ascii="Times New Roman"/>
          <w:b w:val="false"/>
          <w:i w:val="false"/>
          <w:color w:val="000000"/>
          <w:sz w:val="28"/>
        </w:rPr>
        <w:t>
      24)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p>
      <w:pPr>
        <w:spacing w:after="0"/>
        <w:ind w:left="0"/>
        <w:jc w:val="both"/>
      </w:pPr>
      <w:r>
        <w:rPr>
          <w:rFonts w:ascii="Times New Roman"/>
          <w:b w:val="false"/>
          <w:i w:val="false"/>
          <w:color w:val="000000"/>
          <w:sz w:val="28"/>
        </w:rPr>
        <w:t>
      25) доход от реализации продукции и оказания услуг –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p>
      <w:pPr>
        <w:spacing w:after="0"/>
        <w:ind w:left="0"/>
        <w:jc w:val="both"/>
      </w:pPr>
      <w:r>
        <w:rPr>
          <w:rFonts w:ascii="Times New Roman"/>
          <w:b w:val="false"/>
          <w:i w:val="false"/>
          <w:color w:val="000000"/>
          <w:sz w:val="28"/>
        </w:rPr>
        <w:t>
      26) объем произведенной продукции и оказанных услуг – стоимость всей выпущенной продукции, выполненных работ и оказанных услуг в ценах производителя;</w:t>
      </w:r>
    </w:p>
    <w:p>
      <w:pPr>
        <w:spacing w:after="0"/>
        <w:ind w:left="0"/>
        <w:jc w:val="both"/>
      </w:pPr>
      <w:r>
        <w:rPr>
          <w:rFonts w:ascii="Times New Roman"/>
          <w:b w:val="false"/>
          <w:i w:val="false"/>
          <w:color w:val="000000"/>
          <w:sz w:val="28"/>
        </w:rPr>
        <w:t xml:space="preserve">
      27)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 </w:t>
      </w:r>
    </w:p>
    <w:p>
      <w:pPr>
        <w:spacing w:after="0"/>
        <w:ind w:left="0"/>
        <w:jc w:val="both"/>
      </w:pPr>
      <w:r>
        <w:rPr>
          <w:rFonts w:ascii="Times New Roman"/>
          <w:b w:val="false"/>
          <w:i w:val="false"/>
          <w:color w:val="000000"/>
          <w:sz w:val="28"/>
        </w:rPr>
        <w:t>
      28)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p>
      <w:pPr>
        <w:spacing w:after="0"/>
        <w:ind w:left="0"/>
        <w:jc w:val="both"/>
      </w:pPr>
      <w:r>
        <w:rPr>
          <w:rFonts w:ascii="Times New Roman"/>
          <w:b w:val="false"/>
          <w:i w:val="false"/>
          <w:color w:val="000000"/>
          <w:sz w:val="28"/>
        </w:rPr>
        <w:t>
      29)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w:t>
      </w:r>
    </w:p>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p>
      <w:pPr>
        <w:spacing w:after="0"/>
        <w:ind w:left="0"/>
        <w:jc w:val="both"/>
      </w:pPr>
      <w:r>
        <w:rPr>
          <w:rFonts w:ascii="Times New Roman"/>
          <w:b w:val="false"/>
          <w:i w:val="false"/>
          <w:color w:val="000000"/>
          <w:sz w:val="28"/>
        </w:rPr>
        <w:t>
      31)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Start w:name="z48" w:id="76"/>
    <w:p>
      <w:pPr>
        <w:spacing w:after="0"/>
        <w:ind w:left="0"/>
        <w:jc w:val="both"/>
      </w:pP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p>
    <w:bookmarkEnd w:id="76"/>
    <w:bookmarkStart w:name="z49" w:id="77"/>
    <w:p>
      <w:pPr>
        <w:spacing w:after="0"/>
        <w:ind w:left="0"/>
        <w:jc w:val="both"/>
      </w:pPr>
      <w:r>
        <w:rPr>
          <w:rFonts w:ascii="Times New Roman"/>
          <w:b w:val="false"/>
          <w:i w:val="false"/>
          <w:color w:val="000000"/>
          <w:sz w:val="28"/>
        </w:rPr>
        <w:t>
      4. При заполнении показателей в разрезе основного и вторичного видов деятельности указывается 5-значный код вида деятельности согласно общему классификатору видов экономической деятельности.</w:t>
      </w:r>
    </w:p>
    <w:bookmarkEnd w:id="77"/>
    <w:bookmarkStart w:name="z50" w:id="78"/>
    <w:p>
      <w:pPr>
        <w:spacing w:after="0"/>
        <w:ind w:left="0"/>
        <w:jc w:val="both"/>
      </w:pP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78"/>
    <w:p>
      <w:pPr>
        <w:spacing w:after="0"/>
        <w:ind w:left="0"/>
        <w:jc w:val="both"/>
      </w:pP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p>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p>
      <w:pPr>
        <w:spacing w:after="0"/>
        <w:ind w:left="0"/>
        <w:jc w:val="both"/>
      </w:pP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p>
    <w:p>
      <w:pPr>
        <w:spacing w:after="0"/>
        <w:ind w:left="0"/>
        <w:jc w:val="both"/>
      </w:pPr>
      <w:r>
        <w:rPr>
          <w:rFonts w:ascii="Times New Roman"/>
          <w:b w:val="false"/>
          <w:i w:val="false"/>
          <w:color w:val="000000"/>
          <w:sz w:val="28"/>
        </w:rPr>
        <w:t xml:space="preserve">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 </w:t>
      </w:r>
    </w:p>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предоставление гостиничных услуг, включая услуги ресторанов.</w:t>
      </w:r>
    </w:p>
    <w:p>
      <w:pPr>
        <w:spacing w:after="0"/>
        <w:ind w:left="0"/>
        <w:jc w:val="both"/>
      </w:pP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Start w:name="z51" w:id="79"/>
    <w:p>
      <w:pPr>
        <w:spacing w:after="0"/>
        <w:ind w:left="0"/>
        <w:jc w:val="both"/>
      </w:pPr>
      <w:r>
        <w:rPr>
          <w:rFonts w:ascii="Times New Roman"/>
          <w:b w:val="false"/>
          <w:i w:val="false"/>
          <w:color w:val="000000"/>
          <w:sz w:val="28"/>
        </w:rPr>
        <w:t xml:space="preserve">
      6. При заполнении раздела 2 стоимость товаров, приобретенных для перепродажи не включаются в затраты, так как они уже были учтены производителем товара. </w:t>
      </w:r>
    </w:p>
    <w:bookmarkEnd w:id="79"/>
    <w:bookmarkStart w:name="z52" w:id="80"/>
    <w:p>
      <w:pPr>
        <w:spacing w:after="0"/>
        <w:ind w:left="0"/>
        <w:jc w:val="both"/>
      </w:pPr>
      <w:r>
        <w:rPr>
          <w:rFonts w:ascii="Times New Roman"/>
          <w:b w:val="false"/>
          <w:i w:val="false"/>
          <w:color w:val="000000"/>
          <w:sz w:val="28"/>
        </w:rPr>
        <w:t>
      7. В разделе 2 по строке 6.5 показатель "другие затраты" отражаются все не включенные в другие группировки расходы.</w:t>
      </w:r>
    </w:p>
    <w:bookmarkEnd w:id="80"/>
    <w:bookmarkStart w:name="z53" w:id="81"/>
    <w:p>
      <w:pPr>
        <w:spacing w:after="0"/>
        <w:ind w:left="0"/>
        <w:jc w:val="both"/>
      </w:pPr>
      <w:r>
        <w:rPr>
          <w:rFonts w:ascii="Times New Roman"/>
          <w:b w:val="false"/>
          <w:i w:val="false"/>
          <w:color w:val="000000"/>
          <w:sz w:val="28"/>
        </w:rPr>
        <w:t>
      8. В разделе 3 по строке 1 показатель "Доход от реализации продукции, оказания услуг" для предприятий, занимающихся торговой деятельностью, отражается с учетом покупной стоимости реализованных товаров.</w:t>
      </w:r>
    </w:p>
    <w:bookmarkEnd w:id="81"/>
    <w:p>
      <w:pPr>
        <w:spacing w:after="0"/>
        <w:ind w:left="0"/>
        <w:jc w:val="both"/>
      </w:pP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p>
    <w:p>
      <w:pPr>
        <w:spacing w:after="0"/>
        <w:ind w:left="0"/>
        <w:jc w:val="both"/>
      </w:pP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Start w:name="z54" w:id="82"/>
    <w:p>
      <w:pPr>
        <w:spacing w:after="0"/>
        <w:ind w:left="0"/>
        <w:jc w:val="both"/>
      </w:pPr>
      <w:r>
        <w:rPr>
          <w:rFonts w:ascii="Times New Roman"/>
          <w:b w:val="false"/>
          <w:i w:val="false"/>
          <w:color w:val="000000"/>
          <w:sz w:val="28"/>
        </w:rPr>
        <w:t xml:space="preserve">
      9. В разделе 7 отражается информация о движении денежных средств предприятия в национальной и иностранной валюте от операционной, инвестиционной и финансовой деятельности. </w:t>
      </w:r>
    </w:p>
    <w:bookmarkEnd w:id="82"/>
    <w:p>
      <w:pPr>
        <w:spacing w:after="0"/>
        <w:ind w:left="0"/>
        <w:jc w:val="both"/>
      </w:pPr>
      <w:r>
        <w:rPr>
          <w:rFonts w:ascii="Times New Roman"/>
          <w:b w:val="false"/>
          <w:i w:val="false"/>
          <w:color w:val="000000"/>
          <w:sz w:val="28"/>
        </w:rPr>
        <w:t xml:space="preserve">
      Движение денег от операционной деятельности отражает денежные потоки, которые сформировали чистую сумму денежных средств от следующих операций: </w:t>
      </w:r>
    </w:p>
    <w:p>
      <w:pPr>
        <w:spacing w:after="0"/>
        <w:ind w:left="0"/>
        <w:jc w:val="both"/>
      </w:pPr>
      <w:r>
        <w:rPr>
          <w:rFonts w:ascii="Times New Roman"/>
          <w:b w:val="false"/>
          <w:i w:val="false"/>
          <w:color w:val="000000"/>
          <w:sz w:val="28"/>
        </w:rPr>
        <w:t>
      от продажи товаров и оказания услуг;</w:t>
      </w:r>
    </w:p>
    <w:p>
      <w:pPr>
        <w:spacing w:after="0"/>
        <w:ind w:left="0"/>
        <w:jc w:val="both"/>
      </w:pP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p>
    <w:p>
      <w:pPr>
        <w:spacing w:after="0"/>
        <w:ind w:left="0"/>
        <w:jc w:val="both"/>
      </w:pPr>
      <w:r>
        <w:rPr>
          <w:rFonts w:ascii="Times New Roman"/>
          <w:b w:val="false"/>
          <w:i w:val="false"/>
          <w:color w:val="000000"/>
          <w:sz w:val="28"/>
        </w:rPr>
        <w:t>
      выплаты поставщикам товаров и услуг;</w:t>
      </w:r>
    </w:p>
    <w:p>
      <w:pPr>
        <w:spacing w:after="0"/>
        <w:ind w:left="0"/>
        <w:jc w:val="both"/>
      </w:pPr>
      <w:r>
        <w:rPr>
          <w:rFonts w:ascii="Times New Roman"/>
          <w:b w:val="false"/>
          <w:i w:val="false"/>
          <w:color w:val="000000"/>
          <w:sz w:val="28"/>
        </w:rPr>
        <w:t>
      выплаты работникам;</w:t>
      </w:r>
    </w:p>
    <w:p>
      <w:pPr>
        <w:spacing w:after="0"/>
        <w:ind w:left="0"/>
        <w:jc w:val="both"/>
      </w:pPr>
      <w:r>
        <w:rPr>
          <w:rFonts w:ascii="Times New Roman"/>
          <w:b w:val="false"/>
          <w:i w:val="false"/>
          <w:color w:val="000000"/>
          <w:sz w:val="28"/>
        </w:rPr>
        <w:t>
      прочие выплаты.</w:t>
      </w:r>
    </w:p>
    <w:p>
      <w:pPr>
        <w:spacing w:after="0"/>
        <w:ind w:left="0"/>
        <w:jc w:val="both"/>
      </w:pPr>
      <w:r>
        <w:rPr>
          <w:rFonts w:ascii="Times New Roman"/>
          <w:b w:val="false"/>
          <w:i w:val="false"/>
          <w:color w:val="000000"/>
          <w:sz w:val="28"/>
        </w:rPr>
        <w:t>
      Движение денег от инвестиционной деятельности отражает денежные потоки от приобретения и продажи долгосрочных (внеоборотных) активов и других инвестиций, не относящихся к денежным эквивалентам:</w:t>
      </w:r>
    </w:p>
    <w:p>
      <w:pPr>
        <w:spacing w:after="0"/>
        <w:ind w:left="0"/>
        <w:jc w:val="both"/>
      </w:pPr>
      <w:r>
        <w:rPr>
          <w:rFonts w:ascii="Times New Roman"/>
          <w:b w:val="false"/>
          <w:i w:val="false"/>
          <w:color w:val="000000"/>
          <w:sz w:val="28"/>
        </w:rPr>
        <w:t>
      приобретение имущества, машин и оборудования, нематериальных и прочих долгосрочных (внеоборотных) активов, а также платежи, связанные с капитализируемыми расходами на разработки и на собственное строительство;</w:t>
      </w:r>
    </w:p>
    <w:p>
      <w:pPr>
        <w:spacing w:after="0"/>
        <w:ind w:left="0"/>
        <w:jc w:val="both"/>
      </w:pPr>
      <w:r>
        <w:rPr>
          <w:rFonts w:ascii="Times New Roman"/>
          <w:b w:val="false"/>
          <w:i w:val="false"/>
          <w:color w:val="000000"/>
          <w:sz w:val="28"/>
        </w:rPr>
        <w:t>
      продажа основных средств, нематериальных активов и других долгосрочных (внеоборотных) активов;</w:t>
      </w:r>
    </w:p>
    <w:p>
      <w:pPr>
        <w:spacing w:after="0"/>
        <w:ind w:left="0"/>
        <w:jc w:val="both"/>
      </w:pP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p>
    <w:p>
      <w:pPr>
        <w:spacing w:after="0"/>
        <w:ind w:left="0"/>
        <w:jc w:val="both"/>
      </w:pP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p>
    <w:p>
      <w:pPr>
        <w:spacing w:after="0"/>
        <w:ind w:left="0"/>
        <w:jc w:val="both"/>
      </w:pPr>
      <w:r>
        <w:rPr>
          <w:rFonts w:ascii="Times New Roman"/>
          <w:b w:val="false"/>
          <w:i w:val="false"/>
          <w:color w:val="000000"/>
          <w:sz w:val="28"/>
        </w:rPr>
        <w:t>
      прочие.</w:t>
      </w:r>
    </w:p>
    <w:p>
      <w:pPr>
        <w:spacing w:after="0"/>
        <w:ind w:left="0"/>
        <w:jc w:val="both"/>
      </w:pPr>
      <w:r>
        <w:rPr>
          <w:rFonts w:ascii="Times New Roman"/>
          <w:b w:val="false"/>
          <w:i w:val="false"/>
          <w:color w:val="000000"/>
          <w:sz w:val="28"/>
        </w:rPr>
        <w:t>
      Движение денег от финансовой деятельности отражает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p>
      <w:pPr>
        <w:spacing w:after="0"/>
        <w:ind w:left="0"/>
        <w:jc w:val="both"/>
      </w:pPr>
      <w:r>
        <w:rPr>
          <w:rFonts w:ascii="Times New Roman"/>
          <w:b w:val="false"/>
          <w:i w:val="false"/>
          <w:color w:val="000000"/>
          <w:sz w:val="28"/>
        </w:rPr>
        <w:t>
      поступление денежных средств от выпуска акций или иных акционерных инструментов;</w:t>
      </w:r>
    </w:p>
    <w:p>
      <w:pPr>
        <w:spacing w:after="0"/>
        <w:ind w:left="0"/>
        <w:jc w:val="both"/>
      </w:pP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p>
    <w:p>
      <w:pPr>
        <w:spacing w:after="0"/>
        <w:ind w:left="0"/>
        <w:jc w:val="both"/>
      </w:pPr>
      <w:r>
        <w:rPr>
          <w:rFonts w:ascii="Times New Roman"/>
          <w:b w:val="false"/>
          <w:i w:val="false"/>
          <w:color w:val="000000"/>
          <w:sz w:val="28"/>
        </w:rPr>
        <w:t>
      денежные платежи акционерам в связи с приобретением или выкупом акций предприятия;</w:t>
      </w:r>
    </w:p>
    <w:p>
      <w:pPr>
        <w:spacing w:after="0"/>
        <w:ind w:left="0"/>
        <w:jc w:val="both"/>
      </w:pPr>
      <w:r>
        <w:rPr>
          <w:rFonts w:ascii="Times New Roman"/>
          <w:b w:val="false"/>
          <w:i w:val="false"/>
          <w:color w:val="000000"/>
          <w:sz w:val="28"/>
        </w:rPr>
        <w:t>
      денежные платежи, связанные с возвратом заемных денежных средств;</w:t>
      </w:r>
    </w:p>
    <w:p>
      <w:pPr>
        <w:spacing w:after="0"/>
        <w:ind w:left="0"/>
        <w:jc w:val="both"/>
      </w:pP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p>
    <w:p>
      <w:pPr>
        <w:spacing w:after="0"/>
        <w:ind w:left="0"/>
        <w:jc w:val="both"/>
      </w:pPr>
      <w:r>
        <w:rPr>
          <w:rFonts w:ascii="Times New Roman"/>
          <w:b w:val="false"/>
          <w:i w:val="false"/>
          <w:color w:val="000000"/>
          <w:sz w:val="28"/>
        </w:rPr>
        <w:t>
      прочие.</w:t>
      </w:r>
    </w:p>
    <w:p>
      <w:pPr>
        <w:spacing w:after="0"/>
        <w:ind w:left="0"/>
        <w:jc w:val="both"/>
      </w:pPr>
      <w:r>
        <w:rPr>
          <w:rFonts w:ascii="Times New Roman"/>
          <w:b w:val="false"/>
          <w:i w:val="false"/>
          <w:color w:val="000000"/>
          <w:sz w:val="28"/>
        </w:rPr>
        <w:t>
      Движение денег от операций в иностранной валюте отражает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p>
    <w:p>
      <w:pPr>
        <w:spacing w:after="0"/>
        <w:ind w:left="0"/>
        <w:jc w:val="both"/>
      </w:pPr>
      <w:r>
        <w:rPr>
          <w:rFonts w:ascii="Times New Roman"/>
          <w:b w:val="false"/>
          <w:i w:val="false"/>
          <w:color w:val="000000"/>
          <w:sz w:val="28"/>
        </w:rPr>
        <w:t>
      покупка или продажа товаров или услуг, стоимость которых выражена в иностранной валюте;</w:t>
      </w:r>
    </w:p>
    <w:p>
      <w:pPr>
        <w:spacing w:after="0"/>
        <w:ind w:left="0"/>
        <w:jc w:val="both"/>
      </w:pP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p>
    <w:p>
      <w:pPr>
        <w:spacing w:after="0"/>
        <w:ind w:left="0"/>
        <w:jc w:val="both"/>
      </w:pP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p>
    <w:p>
      <w:pPr>
        <w:spacing w:after="0"/>
        <w:ind w:left="0"/>
        <w:jc w:val="both"/>
      </w:pPr>
      <w:r>
        <w:rPr>
          <w:rFonts w:ascii="Times New Roman"/>
          <w:b w:val="false"/>
          <w:i w:val="false"/>
          <w:color w:val="000000"/>
          <w:sz w:val="28"/>
        </w:rPr>
        <w:t>
      Кроме того, к операциям в иностранной валюте относится осуществление платежей в национальной валюте по операциям с привязкой к иностранной валюте;</w:t>
      </w:r>
    </w:p>
    <w:p>
      <w:pPr>
        <w:spacing w:after="0"/>
        <w:ind w:left="0"/>
        <w:jc w:val="both"/>
      </w:pPr>
      <w:r>
        <w:rPr>
          <w:rFonts w:ascii="Times New Roman"/>
          <w:b w:val="false"/>
          <w:i w:val="false"/>
          <w:color w:val="000000"/>
          <w:sz w:val="28"/>
        </w:rPr>
        <w:t xml:space="preserve">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 </w:t>
      </w:r>
    </w:p>
    <w:bookmarkStart w:name="z55" w:id="83"/>
    <w:p>
      <w:pPr>
        <w:spacing w:after="0"/>
        <w:ind w:left="0"/>
        <w:jc w:val="both"/>
      </w:pPr>
      <w:r>
        <w:rPr>
          <w:rFonts w:ascii="Times New Roman"/>
          <w:b w:val="false"/>
          <w:i w:val="false"/>
          <w:color w:val="000000"/>
          <w:sz w:val="28"/>
        </w:rPr>
        <w:t>
      10. Чистая позиция в иностранной валюте определяется как разница между активами в иностранной валюте и обязательствами в иностранной валюте.</w:t>
      </w:r>
    </w:p>
    <w:bookmarkEnd w:id="83"/>
    <w:bookmarkStart w:name="z56" w:id="84"/>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(www.stat.gov.kz).</w:t>
      </w:r>
    </w:p>
    <w:bookmarkEnd w:id="84"/>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57" w:id="85"/>
    <w:p>
      <w:pPr>
        <w:spacing w:after="0"/>
        <w:ind w:left="0"/>
        <w:jc w:val="both"/>
      </w:pPr>
      <w:r>
        <w:rPr>
          <w:rFonts w:ascii="Times New Roman"/>
          <w:b w:val="false"/>
          <w:i w:val="false"/>
          <w:color w:val="000000"/>
          <w:sz w:val="28"/>
        </w:rPr>
        <w:t xml:space="preserve">
      12. Арифметико-логический контроль: </w:t>
      </w:r>
    </w:p>
    <w:bookmarkEnd w:id="85"/>
    <w:p>
      <w:pPr>
        <w:spacing w:after="0"/>
        <w:ind w:left="0"/>
        <w:jc w:val="both"/>
      </w:pPr>
      <w:r>
        <w:rPr>
          <w:rFonts w:ascii="Times New Roman"/>
          <w:b w:val="false"/>
          <w:i w:val="false"/>
          <w:color w:val="000000"/>
          <w:sz w:val="28"/>
        </w:rPr>
        <w:t>
      1) все показатели - положительные числа для каждой строки и графы (кроме строк 1.3, 1.4 раздела 1; строк 3, 10 раздела 3; строк 28,30 раздела 6; строк 3, 6, 9, 10 раздела 7; строки 7 раздела 8).</w:t>
      </w:r>
    </w:p>
    <w:p>
      <w:pPr>
        <w:spacing w:after="0"/>
        <w:ind w:left="0"/>
        <w:jc w:val="both"/>
      </w:pPr>
      <w:r>
        <w:rPr>
          <w:rFonts w:ascii="Times New Roman"/>
          <w:b w:val="false"/>
          <w:i w:val="false"/>
          <w:color w:val="000000"/>
          <w:sz w:val="28"/>
        </w:rPr>
        <w:t>
      2) Раздел 2. "Информация о расходах предприятия в разрезе основного и вторичных видов деятельности":</w:t>
      </w:r>
    </w:p>
    <w:p>
      <w:pPr>
        <w:spacing w:after="0"/>
        <w:ind w:left="0"/>
        <w:jc w:val="both"/>
      </w:pPr>
      <w:r>
        <w:rPr>
          <w:rFonts w:ascii="Times New Roman"/>
          <w:b w:val="false"/>
          <w:i w:val="false"/>
          <w:color w:val="000000"/>
          <w:sz w:val="28"/>
        </w:rPr>
        <w:t>
      строка 7 = сумме строк 1, 2, 3, 4, 5, 6 для каждой графы.</w:t>
      </w:r>
    </w:p>
    <w:p>
      <w:pPr>
        <w:spacing w:after="0"/>
        <w:ind w:left="0"/>
        <w:jc w:val="both"/>
      </w:pPr>
      <w:r>
        <w:rPr>
          <w:rFonts w:ascii="Times New Roman"/>
          <w:b w:val="false"/>
          <w:i w:val="false"/>
          <w:color w:val="000000"/>
          <w:sz w:val="28"/>
        </w:rPr>
        <w:t>
      3) Раздел 3. "Результат финансово-хозяйственной деятельности предприятия в разрезе основного и вторичных видов деятельности":</w:t>
      </w:r>
    </w:p>
    <w:p>
      <w:pPr>
        <w:spacing w:after="0"/>
        <w:ind w:left="0"/>
        <w:jc w:val="both"/>
      </w:pPr>
      <w:r>
        <w:rPr>
          <w:rFonts w:ascii="Times New Roman"/>
          <w:b w:val="false"/>
          <w:i w:val="false"/>
          <w:color w:val="000000"/>
          <w:sz w:val="28"/>
        </w:rPr>
        <w:t>
      строка 3 = строке 1 – строка 2 для каждой графы;</w:t>
      </w:r>
    </w:p>
    <w:p>
      <w:pPr>
        <w:spacing w:after="0"/>
        <w:ind w:left="0"/>
        <w:jc w:val="both"/>
      </w:pPr>
      <w:r>
        <w:rPr>
          <w:rFonts w:ascii="Times New Roman"/>
          <w:b w:val="false"/>
          <w:i w:val="false"/>
          <w:color w:val="000000"/>
          <w:sz w:val="28"/>
        </w:rPr>
        <w:t>
      строка 10 = строки 3 + 4 + 5 – строки 6 – 7 – 8 – 9 для каждой графы;</w:t>
      </w:r>
    </w:p>
    <w:p>
      <w:pPr>
        <w:spacing w:after="0"/>
        <w:ind w:left="0"/>
        <w:jc w:val="both"/>
      </w:pPr>
      <w:r>
        <w:rPr>
          <w:rFonts w:ascii="Times New Roman"/>
          <w:b w:val="false"/>
          <w:i w:val="false"/>
          <w:color w:val="000000"/>
          <w:sz w:val="28"/>
        </w:rPr>
        <w:t xml:space="preserve">
      если предприятие занимается торговлей, то строка 1.1 раздела 3 </w:t>
      </w:r>
    </w:p>
    <w:p>
      <w:pPr>
        <w:spacing w:after="0"/>
        <w:ind w:left="0"/>
        <w:jc w:val="both"/>
      </w:pP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6. "Информация по показателям бухгалтерского баланса":</w:t>
      </w:r>
    </w:p>
    <w:p>
      <w:pPr>
        <w:spacing w:after="0"/>
        <w:ind w:left="0"/>
        <w:jc w:val="both"/>
      </w:pPr>
      <w:r>
        <w:rPr>
          <w:rFonts w:ascii="Times New Roman"/>
          <w:b w:val="false"/>
          <w:i w:val="false"/>
          <w:color w:val="000000"/>
          <w:sz w:val="28"/>
        </w:rPr>
        <w:t>
      строка 6 = сумме строк с 1 по 4, 5 по всем графам;</w:t>
      </w:r>
    </w:p>
    <w:p>
      <w:pPr>
        <w:spacing w:after="0"/>
        <w:ind w:left="0"/>
        <w:jc w:val="both"/>
      </w:pPr>
      <w:r>
        <w:rPr>
          <w:rFonts w:ascii="Times New Roman"/>
          <w:b w:val="false"/>
          <w:i w:val="false"/>
          <w:color w:val="000000"/>
          <w:sz w:val="28"/>
        </w:rPr>
        <w:t xml:space="preserve">
      строка 13 = сумме строк с 7 по 12 по всем графам; </w:t>
      </w:r>
    </w:p>
    <w:p>
      <w:pPr>
        <w:spacing w:after="0"/>
        <w:ind w:left="0"/>
        <w:jc w:val="both"/>
      </w:pPr>
      <w:r>
        <w:rPr>
          <w:rFonts w:ascii="Times New Roman"/>
          <w:b w:val="false"/>
          <w:i w:val="false"/>
          <w:color w:val="000000"/>
          <w:sz w:val="28"/>
        </w:rPr>
        <w:t>
      строка 14 = сумме строк 6, 13 по всем графам;</w:t>
      </w:r>
    </w:p>
    <w:p>
      <w:pPr>
        <w:spacing w:after="0"/>
        <w:ind w:left="0"/>
        <w:jc w:val="both"/>
      </w:pPr>
      <w:r>
        <w:rPr>
          <w:rFonts w:ascii="Times New Roman"/>
          <w:b w:val="false"/>
          <w:i w:val="false"/>
          <w:color w:val="000000"/>
          <w:sz w:val="28"/>
        </w:rPr>
        <w:t xml:space="preserve">
      строка 19 = сумме строк 15, 16, 17, 18 по всем графам; </w:t>
      </w:r>
    </w:p>
    <w:p>
      <w:pPr>
        <w:spacing w:after="0"/>
        <w:ind w:left="0"/>
        <w:jc w:val="both"/>
      </w:pPr>
      <w:r>
        <w:rPr>
          <w:rFonts w:ascii="Times New Roman"/>
          <w:b w:val="false"/>
          <w:i w:val="false"/>
          <w:color w:val="000000"/>
          <w:sz w:val="28"/>
        </w:rPr>
        <w:t>
      строка 23 = сумме строк 20, 21, 22 по всем графам;</w:t>
      </w:r>
    </w:p>
    <w:p>
      <w:pPr>
        <w:spacing w:after="0"/>
        <w:ind w:left="0"/>
        <w:jc w:val="both"/>
      </w:pPr>
      <w:r>
        <w:rPr>
          <w:rFonts w:ascii="Times New Roman"/>
          <w:b w:val="false"/>
          <w:i w:val="false"/>
          <w:color w:val="000000"/>
          <w:sz w:val="28"/>
        </w:rPr>
        <w:t>
      строка 30 = сумме строк с 24 по 29 по всем графам;</w:t>
      </w:r>
    </w:p>
    <w:p>
      <w:pPr>
        <w:spacing w:after="0"/>
        <w:ind w:left="0"/>
        <w:jc w:val="both"/>
      </w:pPr>
      <w:r>
        <w:rPr>
          <w:rFonts w:ascii="Times New Roman"/>
          <w:b w:val="false"/>
          <w:i w:val="false"/>
          <w:color w:val="000000"/>
          <w:sz w:val="28"/>
        </w:rPr>
        <w:t>
      строка 31 = сумме строк 19, 23, 30 по всем графам;</w:t>
      </w:r>
    </w:p>
    <w:p>
      <w:pPr>
        <w:spacing w:after="0"/>
        <w:ind w:left="0"/>
        <w:jc w:val="both"/>
      </w:pPr>
      <w:r>
        <w:rPr>
          <w:rFonts w:ascii="Times New Roman"/>
          <w:b w:val="false"/>
          <w:i w:val="false"/>
          <w:color w:val="000000"/>
          <w:sz w:val="28"/>
        </w:rPr>
        <w:t>
      строка 14 = строке 31 по всем графам;</w:t>
      </w:r>
    </w:p>
    <w:p>
      <w:pPr>
        <w:spacing w:after="0"/>
        <w:ind w:left="0"/>
        <w:jc w:val="both"/>
      </w:pPr>
      <w:r>
        <w:rPr>
          <w:rFonts w:ascii="Times New Roman"/>
          <w:b w:val="false"/>
          <w:i w:val="false"/>
          <w:color w:val="000000"/>
          <w:sz w:val="28"/>
        </w:rPr>
        <w:t>
      5) Раздел 7. "Информация о движении денежных средств":</w:t>
      </w:r>
    </w:p>
    <w:p>
      <w:pPr>
        <w:spacing w:after="0"/>
        <w:ind w:left="0"/>
        <w:jc w:val="both"/>
      </w:pPr>
      <w:r>
        <w:rPr>
          <w:rFonts w:ascii="Times New Roman"/>
          <w:b w:val="false"/>
          <w:i w:val="false"/>
          <w:color w:val="000000"/>
          <w:sz w:val="28"/>
        </w:rPr>
        <w:t>
      строка 3 = строка 1 – строка 2 по всем графам;</w:t>
      </w:r>
    </w:p>
    <w:p>
      <w:pPr>
        <w:spacing w:after="0"/>
        <w:ind w:left="0"/>
        <w:jc w:val="both"/>
      </w:pPr>
      <w:r>
        <w:rPr>
          <w:rFonts w:ascii="Times New Roman"/>
          <w:b w:val="false"/>
          <w:i w:val="false"/>
          <w:color w:val="000000"/>
          <w:sz w:val="28"/>
        </w:rPr>
        <w:t xml:space="preserve">
      строка 6 = строка 4 – строка 5 по всем графам; </w:t>
      </w:r>
    </w:p>
    <w:p>
      <w:pPr>
        <w:spacing w:after="0"/>
        <w:ind w:left="0"/>
        <w:jc w:val="both"/>
      </w:pPr>
      <w:r>
        <w:rPr>
          <w:rFonts w:ascii="Times New Roman"/>
          <w:b w:val="false"/>
          <w:i w:val="false"/>
          <w:color w:val="000000"/>
          <w:sz w:val="28"/>
        </w:rPr>
        <w:t>
      строка 9 = строка 7 – строка 8 по всем графам;</w:t>
      </w:r>
    </w:p>
    <w:p>
      <w:pPr>
        <w:spacing w:after="0"/>
        <w:ind w:left="0"/>
        <w:jc w:val="both"/>
      </w:pPr>
      <w:r>
        <w:rPr>
          <w:rFonts w:ascii="Times New Roman"/>
          <w:b w:val="false"/>
          <w:i w:val="false"/>
          <w:color w:val="000000"/>
          <w:sz w:val="28"/>
        </w:rPr>
        <w:t>
      строка 10 = сумме строк 3, 6, 9 по всем графам;</w:t>
      </w:r>
    </w:p>
    <w:p>
      <w:pPr>
        <w:spacing w:after="0"/>
        <w:ind w:left="0"/>
        <w:jc w:val="both"/>
      </w:pPr>
      <w:r>
        <w:rPr>
          <w:rFonts w:ascii="Times New Roman"/>
          <w:b w:val="false"/>
          <w:i w:val="false"/>
          <w:color w:val="000000"/>
          <w:sz w:val="28"/>
        </w:rPr>
        <w:t>
      6) Раздел 8. "Информация по валютной позиции":</w:t>
      </w:r>
    </w:p>
    <w:p>
      <w:pPr>
        <w:spacing w:after="0"/>
        <w:ind w:left="0"/>
        <w:jc w:val="both"/>
      </w:pPr>
      <w:r>
        <w:rPr>
          <w:rFonts w:ascii="Times New Roman"/>
          <w:b w:val="false"/>
          <w:i w:val="false"/>
          <w:color w:val="000000"/>
          <w:sz w:val="28"/>
        </w:rPr>
        <w:t>
      строка 3 = сумме строк 1, 2 по всем графам;</w:t>
      </w:r>
    </w:p>
    <w:p>
      <w:pPr>
        <w:spacing w:after="0"/>
        <w:ind w:left="0"/>
        <w:jc w:val="both"/>
      </w:pPr>
      <w:r>
        <w:rPr>
          <w:rFonts w:ascii="Times New Roman"/>
          <w:b w:val="false"/>
          <w:i w:val="false"/>
          <w:color w:val="000000"/>
          <w:sz w:val="28"/>
        </w:rPr>
        <w:t xml:space="preserve">
      строка 6 = сумме строк 4, 5 по всем графам; </w:t>
      </w:r>
    </w:p>
    <w:p>
      <w:pPr>
        <w:spacing w:after="0"/>
        <w:ind w:left="0"/>
        <w:jc w:val="both"/>
      </w:pPr>
      <w:r>
        <w:rPr>
          <w:rFonts w:ascii="Times New Roman"/>
          <w:b w:val="false"/>
          <w:i w:val="false"/>
          <w:color w:val="000000"/>
          <w:sz w:val="28"/>
        </w:rPr>
        <w:t>
      строка 7 = строка 3 – строка 6 по всем графам.</w:t>
      </w:r>
    </w:p>
    <w:p>
      <w:pPr>
        <w:spacing w:after="0"/>
        <w:ind w:left="0"/>
        <w:jc w:val="both"/>
      </w:pPr>
      <w:r>
        <w:rPr>
          <w:rFonts w:ascii="Times New Roman"/>
          <w:b w:val="false"/>
          <w:i w:val="false"/>
          <w:color w:val="000000"/>
          <w:sz w:val="28"/>
        </w:rPr>
        <w:t>
      7) Контроль между разделами:</w:t>
      </w:r>
    </w:p>
    <w:p>
      <w:pPr>
        <w:spacing w:after="0"/>
        <w:ind w:left="0"/>
        <w:jc w:val="both"/>
      </w:pPr>
      <w:r>
        <w:rPr>
          <w:rFonts w:ascii="Times New Roman"/>
          <w:b w:val="false"/>
          <w:i w:val="false"/>
          <w:color w:val="000000"/>
          <w:sz w:val="28"/>
        </w:rPr>
        <w:t>
      строка 1.3 графы 1 раздела 1 = строке 4.2 раздела 6 (графа 1 – графа 2);</w:t>
      </w:r>
    </w:p>
    <w:p>
      <w:pPr>
        <w:spacing w:after="0"/>
        <w:ind w:left="0"/>
        <w:jc w:val="both"/>
      </w:pPr>
      <w:r>
        <w:rPr>
          <w:rFonts w:ascii="Times New Roman"/>
          <w:b w:val="false"/>
          <w:i w:val="false"/>
          <w:color w:val="000000"/>
          <w:sz w:val="28"/>
        </w:rPr>
        <w:t>
      строка 1.4 графы 1 раздела 1 = строке 4.4 раздела 6 (графа 1 – графа 2);</w:t>
      </w:r>
    </w:p>
    <w:p>
      <w:pPr>
        <w:spacing w:after="0"/>
        <w:ind w:left="0"/>
        <w:jc w:val="both"/>
      </w:pPr>
      <w:r>
        <w:rPr>
          <w:rFonts w:ascii="Times New Roman"/>
          <w:b w:val="false"/>
          <w:i w:val="false"/>
          <w:color w:val="000000"/>
          <w:sz w:val="28"/>
        </w:rPr>
        <w:t>
      строка 6.1 графы 1 раздела 2 = (строка 1 – строка 2 – строка 3 – строка 9 – строка 10 – строка 13 – строка 14) графы 1 раздела 4 – допустимый контроль;</w:t>
      </w:r>
    </w:p>
    <w:p>
      <w:pPr>
        <w:spacing w:after="0"/>
        <w:ind w:left="0"/>
        <w:jc w:val="both"/>
      </w:pPr>
      <w:r>
        <w:rPr>
          <w:rFonts w:ascii="Times New Roman"/>
          <w:b w:val="false"/>
          <w:i w:val="false"/>
          <w:color w:val="000000"/>
          <w:sz w:val="28"/>
        </w:rPr>
        <w:t xml:space="preserve">
      строка 7 графы 8 раздела 2 = сумме строк с 6 по 9 графы 1 раздела 3;      </w:t>
      </w:r>
    </w:p>
    <w:p>
      <w:pPr>
        <w:spacing w:after="0"/>
        <w:ind w:left="0"/>
        <w:jc w:val="both"/>
      </w:pPr>
      <w:r>
        <w:rPr>
          <w:rFonts w:ascii="Times New Roman"/>
          <w:b w:val="false"/>
          <w:i w:val="false"/>
          <w:color w:val="000000"/>
          <w:sz w:val="28"/>
        </w:rPr>
        <w:t>
      строка 11 графы 1 раздела 3 = строке 2 графы 1 раздела 4 допустимый контроль;</w:t>
      </w:r>
    </w:p>
    <w:p>
      <w:pPr>
        <w:spacing w:after="0"/>
        <w:ind w:left="0"/>
        <w:jc w:val="both"/>
      </w:pPr>
      <w:r>
        <w:rPr>
          <w:rFonts w:ascii="Times New Roman"/>
          <w:b w:val="false"/>
          <w:i w:val="false"/>
          <w:color w:val="000000"/>
          <w:sz w:val="28"/>
        </w:rPr>
        <w:t xml:space="preserve">
      если строка 14 (графа 1 – графа 2) раздела 4 &gt; 0, то строка 2.3 графы 1 раздела 5 </w:t>
      </w:r>
    </w:p>
    <w:p>
      <w:pPr>
        <w:spacing w:after="0"/>
        <w:ind w:left="0"/>
        <w:jc w:val="both"/>
      </w:pP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28600"/>
                    </a:xfrm>
                    <a:prstGeom prst="rect">
                      <a:avLst/>
                    </a:prstGeom>
                  </pic:spPr>
                </pic:pic>
              </a:graphicData>
            </a:graphic>
          </wp:inline>
        </w:drawing>
      </w:r>
    </w:p>
    <w:p>
      <w:pPr>
        <w:spacing w:after="0"/>
        <w:ind w:left="0"/>
        <w:jc w:val="left"/>
      </w:pPr>
      <w:r>
        <w:rPr>
          <w:rFonts w:ascii="Times New Roman"/>
          <w:b w:val="false"/>
          <w:i w:val="false"/>
          <w:color w:val="000000"/>
          <w:sz w:val="28"/>
        </w:rPr>
        <w:t>0 – допустимый контроль;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1 графы 2 раздела 6 +/- строка 10 графы 1 раздела 7 = строка 1 графы 1 раздела 6;</w:t>
      </w:r>
    </w:p>
    <w:p>
      <w:pPr>
        <w:spacing w:after="0"/>
        <w:ind w:left="0"/>
        <w:jc w:val="both"/>
      </w:pPr>
      <w:r>
        <w:rPr>
          <w:rFonts w:ascii="Times New Roman"/>
          <w:b w:val="false"/>
          <w:i w:val="false"/>
          <w:color w:val="000000"/>
          <w:sz w:val="28"/>
        </w:rPr>
        <w:t xml:space="preserve">
      строка 14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строка 3 графы 1 раздела 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строк 19, 23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6 графы 1 раздела 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1.1 графы 1 раздела 8;</w:t>
      </w:r>
    </w:p>
    <w:p>
      <w:pPr>
        <w:spacing w:after="0"/>
        <w:ind w:left="0"/>
        <w:jc w:val="both"/>
      </w:pPr>
      <w:r>
        <w:rPr>
          <w:rFonts w:ascii="Times New Roman"/>
          <w:b w:val="false"/>
          <w:i w:val="false"/>
          <w:color w:val="000000"/>
          <w:sz w:val="28"/>
        </w:rPr>
        <w:t xml:space="preserve">
      строка 2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1.2 графы 1 раздела 8;</w:t>
      </w:r>
    </w:p>
    <w:p>
      <w:pPr>
        <w:spacing w:after="0"/>
        <w:ind w:left="0"/>
        <w:jc w:val="both"/>
      </w:pPr>
      <w:r>
        <w:rPr>
          <w:rFonts w:ascii="Times New Roman"/>
          <w:b w:val="false"/>
          <w:i w:val="false"/>
          <w:color w:val="000000"/>
          <w:sz w:val="28"/>
        </w:rPr>
        <w:t xml:space="preserve">
      строка 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1.3 графы 1 раздела 8;</w:t>
      </w:r>
    </w:p>
    <w:p>
      <w:pPr>
        <w:spacing w:after="0"/>
        <w:ind w:left="0"/>
        <w:jc w:val="both"/>
      </w:pPr>
      <w:r>
        <w:rPr>
          <w:rFonts w:ascii="Times New Roman"/>
          <w:b w:val="false"/>
          <w:i w:val="false"/>
          <w:color w:val="000000"/>
          <w:sz w:val="28"/>
        </w:rPr>
        <w:t xml:space="preserve">
      строка 6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 графы 1 раздела 8;</w:t>
      </w:r>
    </w:p>
    <w:p>
      <w:pPr>
        <w:spacing w:after="0"/>
        <w:ind w:left="0"/>
        <w:jc w:val="both"/>
      </w:pPr>
      <w:r>
        <w:rPr>
          <w:rFonts w:ascii="Times New Roman"/>
          <w:b w:val="false"/>
          <w:i w:val="false"/>
          <w:color w:val="000000"/>
          <w:sz w:val="28"/>
        </w:rPr>
        <w:t xml:space="preserve">
      строка 7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2.1 графы 1 раздела 8;</w:t>
      </w:r>
    </w:p>
    <w:p>
      <w:pPr>
        <w:spacing w:after="0"/>
        <w:ind w:left="0"/>
        <w:jc w:val="both"/>
      </w:pPr>
      <w:r>
        <w:rPr>
          <w:rFonts w:ascii="Times New Roman"/>
          <w:b w:val="false"/>
          <w:i w:val="false"/>
          <w:color w:val="000000"/>
          <w:sz w:val="28"/>
        </w:rPr>
        <w:t xml:space="preserve">
      строка 8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2.2 графы 1 раздела 8;</w:t>
      </w:r>
    </w:p>
    <w:p>
      <w:pPr>
        <w:spacing w:after="0"/>
        <w:ind w:left="0"/>
        <w:jc w:val="both"/>
      </w:pPr>
      <w:r>
        <w:rPr>
          <w:rFonts w:ascii="Times New Roman"/>
          <w:b w:val="false"/>
          <w:i w:val="false"/>
          <w:color w:val="000000"/>
          <w:sz w:val="28"/>
        </w:rPr>
        <w:t xml:space="preserve">
      строка 13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 графы 1 раздела 8;</w:t>
      </w:r>
    </w:p>
    <w:p>
      <w:pPr>
        <w:spacing w:after="0"/>
        <w:ind w:left="0"/>
        <w:jc w:val="both"/>
      </w:pPr>
      <w:r>
        <w:rPr>
          <w:rFonts w:ascii="Times New Roman"/>
          <w:b w:val="false"/>
          <w:i w:val="false"/>
          <w:color w:val="000000"/>
          <w:sz w:val="28"/>
        </w:rPr>
        <w:t xml:space="preserve">
      строка 15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4.1 графы 1 раздела 8;</w:t>
      </w:r>
    </w:p>
    <w:p>
      <w:pPr>
        <w:spacing w:after="0"/>
        <w:ind w:left="0"/>
        <w:jc w:val="both"/>
      </w:pPr>
      <w:r>
        <w:rPr>
          <w:rFonts w:ascii="Times New Roman"/>
          <w:b w:val="false"/>
          <w:i w:val="false"/>
          <w:color w:val="000000"/>
          <w:sz w:val="28"/>
        </w:rPr>
        <w:t xml:space="preserve">
      строка 15.1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4.1.1 графы 1 раздела 8;</w:t>
      </w:r>
    </w:p>
    <w:p>
      <w:pPr>
        <w:spacing w:after="0"/>
        <w:ind w:left="0"/>
        <w:jc w:val="both"/>
      </w:pPr>
      <w:r>
        <w:rPr>
          <w:rFonts w:ascii="Times New Roman"/>
          <w:b w:val="false"/>
          <w:i w:val="false"/>
          <w:color w:val="000000"/>
          <w:sz w:val="28"/>
        </w:rPr>
        <w:t xml:space="preserve">
      строка 17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4.2 графы 1 раздела 8;</w:t>
      </w:r>
    </w:p>
    <w:p>
      <w:pPr>
        <w:spacing w:after="0"/>
        <w:ind w:left="0"/>
        <w:jc w:val="both"/>
      </w:pPr>
      <w:r>
        <w:rPr>
          <w:rFonts w:ascii="Times New Roman"/>
          <w:b w:val="false"/>
          <w:i w:val="false"/>
          <w:color w:val="000000"/>
          <w:sz w:val="28"/>
        </w:rPr>
        <w:t xml:space="preserve">
      строка 19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 графы 1 раздела 8;</w:t>
      </w:r>
    </w:p>
    <w:p>
      <w:pPr>
        <w:spacing w:after="0"/>
        <w:ind w:left="0"/>
        <w:jc w:val="both"/>
      </w:pPr>
      <w:r>
        <w:rPr>
          <w:rFonts w:ascii="Times New Roman"/>
          <w:b w:val="false"/>
          <w:i w:val="false"/>
          <w:color w:val="000000"/>
          <w:sz w:val="28"/>
        </w:rPr>
        <w:t xml:space="preserve">
      строка 23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5 графы 1 раздела 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министрлігінің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7 қазандағы № 154</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9-қосымша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0041104</w:t>
            </w:r>
          </w:p>
          <w:p>
            <w:pPr>
              <w:spacing w:after="20"/>
              <w:ind w:left="20"/>
              <w:jc w:val="both"/>
            </w:pPr>
            <w:r>
              <w:rPr>
                <w:rFonts w:ascii="Times New Roman"/>
                <w:b w:val="false"/>
                <w:i w:val="false"/>
                <w:color w:val="000000"/>
                <w:sz w:val="20"/>
              </w:rPr>
              <w:t>
Код статистической формы 0041104</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Кәсіпорынның қаржы-шаруашылық</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қызметі туралы есеп</w:t>
            </w:r>
          </w:p>
          <w:p>
            <w:pPr>
              <w:spacing w:after="20"/>
              <w:ind w:left="20"/>
              <w:jc w:val="both"/>
            </w:pPr>
            <w:r>
              <w:rPr>
                <w:rFonts w:ascii="Times New Roman"/>
                <w:b w:val="false"/>
                <w:i w:val="false"/>
                <w:color w:val="000000"/>
                <w:sz w:val="20"/>
              </w:rPr>
              <w:t xml:space="preserve">
                             Отчет о финансово-хозяйственной </w:t>
            </w:r>
          </w:p>
          <w:p>
            <w:pPr>
              <w:spacing w:after="20"/>
              <w:ind w:left="20"/>
              <w:jc w:val="both"/>
            </w:pPr>
            <w:r>
              <w:rPr>
                <w:rFonts w:ascii="Times New Roman"/>
                <w:b w:val="false"/>
                <w:i w:val="false"/>
                <w:color w:val="000000"/>
                <w:sz w:val="20"/>
              </w:rPr>
              <w:t>
                                 деятельности предприятия</w:t>
            </w:r>
          </w:p>
          <w:p>
            <w:pPr>
              <w:spacing w:after="20"/>
              <w:ind w:left="20"/>
              <w:jc w:val="both"/>
            </w:pPr>
            <w:r>
              <w:rPr>
                <w:rFonts w:ascii="Times New Roman"/>
                <w:b w:val="false"/>
                <w:i w:val="false"/>
                <w:color w:val="000000"/>
                <w:sz w:val="20"/>
              </w:rPr>
              <w:t>
</w:t>
            </w:r>
            <w:r>
              <w:rPr>
                <w:rFonts w:ascii="Times New Roman"/>
                <w:b/>
                <w:i w:val="false"/>
                <w:color w:val="000000"/>
                <w:sz w:val="20"/>
              </w:rPr>
              <w:t>1-ПФ</w:t>
            </w:r>
          </w:p>
          <w:tbl>
            <w:tblPr>
              <w:tblW w:w="0" w:type="auto"/>
              <w:tblCellSpacing w:w="0" w:type="auto"/>
              <w:tblBorders>
                <w:top w:val="none"/>
                <w:left w:val="none"/>
                <w:bottom w:val="none"/>
                <w:right w:val="none"/>
                <w:insideH w:val="none"/>
                <w:insideV w:val="none"/>
              </w:tblBorders>
            </w:tblPr>
            <w:tblGrid>
              <w:gridCol w:w="412"/>
              <w:gridCol w:w="175"/>
              <w:gridCol w:w="706"/>
              <w:gridCol w:w="10594"/>
              <w:gridCol w:w="413"/>
            </w:tblGrid>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0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 </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5 сәуір</w:t>
            </w:r>
          </w:p>
          <w:p>
            <w:pPr>
              <w:spacing w:after="20"/>
              <w:ind w:left="20"/>
              <w:jc w:val="both"/>
            </w:pPr>
            <w:r>
              <w:rPr>
                <w:rFonts w:ascii="Times New Roman"/>
                <w:b w:val="false"/>
                <w:i w:val="false"/>
                <w:color w:val="000000"/>
                <w:sz w:val="20"/>
              </w:rPr>
              <w:t xml:space="preserve">
Срок представления – 5 апреля после отчетного периода  </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Қызметтің негізгі және қосалқы түрлері бөлінісіндегі өндірілген өнім мен көрсетілген қызметтер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300"/>
        <w:gridCol w:w="300"/>
        <w:gridCol w:w="12407"/>
        <w:gridCol w:w="12407"/>
        <w:gridCol w:w="12407"/>
        <w:gridCol w:w="12407"/>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негізгі түрі</w:t>
            </w:r>
          </w:p>
          <w:p>
            <w:pPr>
              <w:spacing w:after="20"/>
              <w:ind w:left="20"/>
              <w:jc w:val="both"/>
            </w:pPr>
            <w:r>
              <w:rPr>
                <w:rFonts w:ascii="Times New Roman"/>
                <w:b w:val="false"/>
                <w:i w:val="false"/>
                <w:color w:val="000000"/>
                <w:sz w:val="20"/>
              </w:rPr>
              <w:t xml:space="preserve">
Основной вид деятельности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xml:space="preserve">
объем реализованной продукции, выполненных работ и оказанных услуг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 ішінде пайдаланылған өнімдер мен көрсетілген қызметтер </w:t>
            </w:r>
          </w:p>
          <w:p>
            <w:pPr>
              <w:spacing w:after="20"/>
              <w:ind w:left="20"/>
              <w:jc w:val="both"/>
            </w:pPr>
            <w:r>
              <w:rPr>
                <w:rFonts w:ascii="Times New Roman"/>
                <w:b w:val="false"/>
                <w:i w:val="false"/>
                <w:color w:val="000000"/>
                <w:sz w:val="20"/>
              </w:rPr>
              <w:t xml:space="preserve">
продукция и оказанные услуги, использованные внутри предприятия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қоймаларда тұрған және сатуға арналған дайын өнімдер қорларының өзгеруі, өсуі, кемуі </w:t>
            </w:r>
          </w:p>
          <w:p>
            <w:pPr>
              <w:spacing w:after="20"/>
              <w:ind w:left="20"/>
              <w:jc w:val="both"/>
            </w:pPr>
            <w:r>
              <w:rPr>
                <w:rFonts w:ascii="Times New Roman"/>
                <w:b w:val="false"/>
                <w:i w:val="false"/>
                <w:color w:val="000000"/>
                <w:sz w:val="20"/>
              </w:rPr>
              <w:t xml:space="preserve">
изменение запасов готовой продукции, находящихся на складах и предназначенных для продажи, прирост, уменьшение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аяқталмаған өндіріс қалдығының өсуі немесе кемуі </w:t>
            </w:r>
          </w:p>
          <w:p>
            <w:pPr>
              <w:spacing w:after="20"/>
              <w:ind w:left="20"/>
              <w:jc w:val="both"/>
            </w:pPr>
            <w:r>
              <w:rPr>
                <w:rFonts w:ascii="Times New Roman"/>
                <w:b w:val="false"/>
                <w:i w:val="false"/>
                <w:color w:val="000000"/>
                <w:sz w:val="20"/>
              </w:rPr>
              <w:t xml:space="preserve">
прирост или уменьшение остатка незавершенного производства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0" w:id="86"/>
    <w:p>
      <w:pPr>
        <w:spacing w:after="0"/>
        <w:ind w:left="0"/>
        <w:jc w:val="both"/>
      </w:pPr>
      <w:r>
        <w:rPr>
          <w:rFonts w:ascii="Times New Roman"/>
          <w:b w:val="false"/>
          <w:i w:val="false"/>
          <w:color w:val="000000"/>
          <w:sz w:val="28"/>
        </w:rPr>
        <w:t xml:space="preserve">
      </w:t>
      </w:r>
      <w:r>
        <w:rPr>
          <w:rFonts w:ascii="Times New Roman"/>
          <w:b/>
          <w:i w:val="false"/>
          <w:color w:val="000000"/>
          <w:sz w:val="28"/>
        </w:rPr>
        <w:t>2. Қызметтің негізгі және қосалқы түрлері бөлінісіндегі кәсіпорын шығыстары туралы ақпаратты көрсетіңіз, мың теңге</w:t>
      </w:r>
    </w:p>
    <w:bookmarkEnd w:id="86"/>
    <w:p>
      <w:pPr>
        <w:spacing w:after="0"/>
        <w:ind w:left="0"/>
        <w:jc w:val="both"/>
      </w:pPr>
      <w:r>
        <w:rPr>
          <w:rFonts w:ascii="Times New Roman"/>
          <w:b w:val="false"/>
          <w:i w:val="false"/>
          <w:color w:val="000000"/>
          <w:sz w:val="28"/>
        </w:rPr>
        <w:t xml:space="preserve">
      Укажите информацию о расходах предприятия в разрезе основного и вторичных видов деятельности,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85"/>
        <w:gridCol w:w="300"/>
        <w:gridCol w:w="300"/>
        <w:gridCol w:w="12407"/>
        <w:gridCol w:w="12407"/>
        <w:gridCol w:w="12407"/>
        <w:gridCol w:w="12407"/>
        <w:gridCol w:w="12407"/>
        <w:gridCol w:w="300"/>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емес шығыстар</w:t>
            </w:r>
            <w:r>
              <w:rPr>
                <w:rFonts w:ascii="Times New Roman"/>
                <w:b w:val="false"/>
                <w:i w:val="false"/>
                <w:color w:val="000000"/>
                <w:sz w:val="20"/>
              </w:rPr>
              <w:t>Непроизводственные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қызметтіңнегізгі түрі</w:t>
            </w:r>
          </w:p>
          <w:p>
            <w:pPr>
              <w:spacing w:after="20"/>
              <w:ind w:left="20"/>
              <w:jc w:val="both"/>
            </w:pPr>
            <w:r>
              <w:rPr>
                <w:rFonts w:ascii="Times New Roman"/>
                <w:b w:val="false"/>
                <w:i w:val="false"/>
                <w:color w:val="000000"/>
                <w:sz w:val="20"/>
              </w:rPr>
              <w:t>
основной вид деятельности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шығындар </w:t>
            </w:r>
          </w:p>
          <w:p>
            <w:pPr>
              <w:spacing w:after="20"/>
              <w:ind w:left="20"/>
              <w:jc w:val="both"/>
            </w:pPr>
            <w:r>
              <w:rPr>
                <w:rFonts w:ascii="Times New Roman"/>
                <w:b w:val="false"/>
                <w:i w:val="false"/>
                <w:color w:val="000000"/>
                <w:sz w:val="20"/>
              </w:rPr>
              <w:t>
Материальные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шикізаттар мен материалдар </w:t>
            </w:r>
          </w:p>
          <w:p>
            <w:pPr>
              <w:spacing w:after="20"/>
              <w:ind w:left="20"/>
              <w:jc w:val="both"/>
            </w:pPr>
            <w:r>
              <w:rPr>
                <w:rFonts w:ascii="Times New Roman"/>
                <w:b w:val="false"/>
                <w:i w:val="false"/>
                <w:color w:val="000000"/>
                <w:sz w:val="20"/>
              </w:rPr>
              <w:t xml:space="preserve">
сырье и материалы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сатып алынатын жартылай фабрикаттар мен жиынтықтаушы бұйымдар </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p>
          <w:p>
            <w:pPr>
              <w:spacing w:after="20"/>
              <w:ind w:left="20"/>
              <w:jc w:val="both"/>
            </w:pPr>
            <w:r>
              <w:rPr>
                <w:rFonts w:ascii="Times New Roman"/>
                <w:b w:val="false"/>
                <w:i w:val="false"/>
                <w:color w:val="000000"/>
                <w:sz w:val="20"/>
              </w:rPr>
              <w:t xml:space="preserve">
топливо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p>
            <w:pPr>
              <w:spacing w:after="20"/>
              <w:ind w:left="20"/>
              <w:jc w:val="both"/>
            </w:pPr>
            <w:r>
              <w:rPr>
                <w:rFonts w:ascii="Times New Roman"/>
                <w:b w:val="false"/>
                <w:i w:val="false"/>
                <w:color w:val="000000"/>
                <w:sz w:val="20"/>
              </w:rPr>
              <w:t xml:space="preserve">
энергия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бөгде ұйымдар орындаған өндірістік сипаттағы жұмыстар мен қызметтер </w:t>
            </w:r>
          </w:p>
          <w:p>
            <w:pPr>
              <w:spacing w:after="20"/>
              <w:ind w:left="20"/>
              <w:jc w:val="both"/>
            </w:pPr>
            <w:r>
              <w:rPr>
                <w:rFonts w:ascii="Times New Roman"/>
                <w:b w:val="false"/>
                <w:i w:val="false"/>
                <w:color w:val="000000"/>
                <w:sz w:val="20"/>
              </w:rPr>
              <w:t xml:space="preserve">
работы и услуги производственного характера, выполненные сторонними организациями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тасымалдау</w:t>
            </w:r>
          </w:p>
          <w:p>
            <w:pPr>
              <w:spacing w:after="20"/>
              <w:ind w:left="20"/>
              <w:jc w:val="both"/>
            </w:pPr>
            <w:r>
              <w:rPr>
                <w:rFonts w:ascii="Times New Roman"/>
                <w:b w:val="false"/>
                <w:i w:val="false"/>
                <w:color w:val="000000"/>
                <w:sz w:val="20"/>
              </w:rPr>
              <w:t xml:space="preserve">
перевозка грузов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xml:space="preserve">
другие работы и услуги производственного характера, выполненные сторонними организациями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материалдар</w:t>
            </w:r>
          </w:p>
          <w:p>
            <w:pPr>
              <w:spacing w:after="20"/>
              <w:ind w:left="20"/>
              <w:jc w:val="both"/>
            </w:pPr>
            <w:r>
              <w:rPr>
                <w:rFonts w:ascii="Times New Roman"/>
                <w:b w:val="false"/>
                <w:i w:val="false"/>
                <w:color w:val="000000"/>
                <w:sz w:val="20"/>
              </w:rPr>
              <w:t>
другие материалы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 өтелімі</w:t>
            </w:r>
          </w:p>
          <w:p>
            <w:pPr>
              <w:spacing w:after="20"/>
              <w:ind w:left="20"/>
              <w:jc w:val="both"/>
            </w:pPr>
            <w:r>
              <w:rPr>
                <w:rFonts w:ascii="Times New Roman"/>
                <w:b w:val="false"/>
                <w:i w:val="false"/>
                <w:color w:val="000000"/>
                <w:sz w:val="20"/>
              </w:rPr>
              <w:t>
Амортизация основных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өтелімі</w:t>
            </w:r>
          </w:p>
          <w:p>
            <w:pPr>
              <w:spacing w:after="20"/>
              <w:ind w:left="20"/>
              <w:jc w:val="both"/>
            </w:pPr>
            <w:r>
              <w:rPr>
                <w:rFonts w:ascii="Times New Roman"/>
                <w:b w:val="false"/>
                <w:i w:val="false"/>
                <w:color w:val="000000"/>
                <w:sz w:val="20"/>
              </w:rPr>
              <w:t xml:space="preserve">
Амортизация нематериальных активов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Қызметкерлердің жалақы қоры </w:t>
            </w:r>
          </w:p>
          <w:p>
            <w:pPr>
              <w:spacing w:after="20"/>
              <w:ind w:left="20"/>
              <w:jc w:val="both"/>
            </w:pPr>
            <w:r>
              <w:rPr>
                <w:rFonts w:ascii="Times New Roman"/>
                <w:b w:val="false"/>
                <w:i w:val="false"/>
                <w:color w:val="000000"/>
                <w:sz w:val="20"/>
              </w:rPr>
              <w:t xml:space="preserve">
Фонд заработной платы работников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p>
            <w:pPr>
              <w:spacing w:after="20"/>
              <w:ind w:left="20"/>
              <w:jc w:val="both"/>
            </w:pPr>
            <w:r>
              <w:rPr>
                <w:rFonts w:ascii="Times New Roman"/>
                <w:b w:val="false"/>
                <w:i w:val="false"/>
                <w:color w:val="000000"/>
                <w:sz w:val="20"/>
              </w:rPr>
              <w:t xml:space="preserve">
Прочие затраты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шығыстарға жатқызылатын салықтар мен басқа да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i w:val="false"/>
                <w:color w:val="000000"/>
                <w:sz w:val="20"/>
              </w:rPr>
              <w:t xml:space="preserve">-сыз) - барлығы </w:t>
            </w:r>
          </w:p>
          <w:p>
            <w:pPr>
              <w:spacing w:after="20"/>
              <w:ind w:left="20"/>
              <w:jc w:val="both"/>
            </w:pPr>
            <w:r>
              <w:rPr>
                <w:rFonts w:ascii="Times New Roman"/>
                <w:b w:val="false"/>
                <w:i w:val="false"/>
                <w:color w:val="000000"/>
                <w:sz w:val="20"/>
              </w:rPr>
              <w:t xml:space="preserve">
налоги и другие обязательные платежи, относимые на расходы (без корпоративного подоходного  налога, акцизов и НДС) – всего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іссапарлар кезіндегі тәулікақы</w:t>
            </w:r>
          </w:p>
          <w:p>
            <w:pPr>
              <w:spacing w:after="20"/>
              <w:ind w:left="20"/>
              <w:jc w:val="both"/>
            </w:pPr>
            <w:r>
              <w:rPr>
                <w:rFonts w:ascii="Times New Roman"/>
                <w:b w:val="false"/>
                <w:i w:val="false"/>
                <w:color w:val="000000"/>
                <w:sz w:val="20"/>
              </w:rPr>
              <w:t xml:space="preserve">
суточные во время служебных командировок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жалгерлік ақы</w:t>
            </w:r>
          </w:p>
          <w:p>
            <w:pPr>
              <w:spacing w:after="20"/>
              <w:ind w:left="20"/>
              <w:jc w:val="both"/>
            </w:pPr>
            <w:r>
              <w:rPr>
                <w:rFonts w:ascii="Times New Roman"/>
                <w:b w:val="false"/>
                <w:i w:val="false"/>
                <w:color w:val="000000"/>
                <w:sz w:val="20"/>
              </w:rPr>
              <w:t>
арендная плата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бөгде ұйымдар орындаған өндірістік емес сипаттағы қызметтер </w:t>
            </w:r>
          </w:p>
          <w:p>
            <w:pPr>
              <w:spacing w:after="20"/>
              <w:ind w:left="20"/>
              <w:jc w:val="both"/>
            </w:pPr>
            <w:r>
              <w:rPr>
                <w:rFonts w:ascii="Times New Roman"/>
                <w:b w:val="false"/>
                <w:i w:val="false"/>
                <w:color w:val="000000"/>
                <w:sz w:val="20"/>
              </w:rPr>
              <w:t xml:space="preserve">
услуги непроизводственного характера, выполненные сторонними организациями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шығындар</w:t>
            </w:r>
          </w:p>
          <w:p>
            <w:pPr>
              <w:spacing w:after="20"/>
              <w:ind w:left="20"/>
              <w:jc w:val="both"/>
            </w:pPr>
            <w:r>
              <w:rPr>
                <w:rFonts w:ascii="Times New Roman"/>
                <w:b w:val="false"/>
                <w:i w:val="false"/>
                <w:color w:val="000000"/>
                <w:sz w:val="20"/>
              </w:rPr>
              <w:t xml:space="preserve">
другие затраты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Шығыстар-барлығы</w:t>
            </w:r>
          </w:p>
          <w:p>
            <w:pPr>
              <w:spacing w:after="20"/>
              <w:ind w:left="20"/>
              <w:jc w:val="both"/>
            </w:pPr>
            <w:r>
              <w:rPr>
                <w:rFonts w:ascii="Times New Roman"/>
                <w:b w:val="false"/>
                <w:i w:val="false"/>
                <w:color w:val="000000"/>
                <w:sz w:val="20"/>
              </w:rPr>
              <w:t xml:space="preserve">
Расходы - всего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құрал-жабдықтарды ағымдағы жөндеуге жұмсалған кәсіпорын шығыстары</w:t>
            </w:r>
          </w:p>
          <w:p>
            <w:pPr>
              <w:spacing w:after="20"/>
              <w:ind w:left="20"/>
              <w:jc w:val="both"/>
            </w:pPr>
            <w:r>
              <w:rPr>
                <w:rFonts w:ascii="Times New Roman"/>
                <w:b w:val="false"/>
                <w:i w:val="false"/>
                <w:color w:val="000000"/>
                <w:sz w:val="20"/>
              </w:rPr>
              <w:t xml:space="preserve">
Расходы предприятий на текущий ремонт основных средств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жалпы сомасынан - өз күшімен орындалған негізгі құралдарды күрделі жөндеуге  жұмсалған шығыстар</w:t>
            </w:r>
          </w:p>
          <w:p>
            <w:pPr>
              <w:spacing w:after="20"/>
              <w:ind w:left="20"/>
              <w:jc w:val="both"/>
            </w:pPr>
            <w:r>
              <w:rPr>
                <w:rFonts w:ascii="Times New Roman"/>
                <w:b w:val="false"/>
                <w:i w:val="false"/>
                <w:color w:val="000000"/>
                <w:sz w:val="20"/>
              </w:rPr>
              <w:t xml:space="preserve">
Из общей суммы расходов - расходы на капитальный ремонт основных средств, выполненный собственными силами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2133"/>
        <w:gridCol w:w="9753"/>
        <w:gridCol w:w="414"/>
      </w:tblGrid>
      <w:tr>
        <w:trPr>
          <w:trHeight w:val="30" w:hRule="atLeast"/>
        </w:trPr>
        <w:tc>
          <w:tcPr>
            <w:tcW w:w="21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Басқа кәсіпорындарға өңдеуге тапсырылған шикізаттың құны</w:t>
            </w:r>
          </w:p>
          <w:p>
            <w:pPr>
              <w:spacing w:after="20"/>
              <w:ind w:left="20"/>
              <w:jc w:val="both"/>
            </w:pPr>
            <w:r>
              <w:rPr>
                <w:rFonts w:ascii="Times New Roman"/>
                <w:b w:val="false"/>
                <w:i w:val="false"/>
                <w:color w:val="000000"/>
                <w:sz w:val="20"/>
              </w:rPr>
              <w:t>
Стоимость сырья, переданного на переработку</w:t>
            </w:r>
          </w:p>
          <w:p>
            <w:pPr>
              <w:spacing w:after="20"/>
              <w:ind w:left="20"/>
              <w:jc w:val="both"/>
            </w:pPr>
            <w:r>
              <w:rPr>
                <w:rFonts w:ascii="Times New Roman"/>
                <w:b w:val="false"/>
                <w:i w:val="false"/>
                <w:color w:val="000000"/>
                <w:sz w:val="20"/>
              </w:rPr>
              <w:t>
другим предприятиям</w:t>
            </w:r>
          </w:p>
        </w:tc>
        <w:tc>
          <w:tcPr>
            <w:tcW w:w="97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21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Бюджеттен субсидиялар</w:t>
            </w:r>
          </w:p>
          <w:p>
            <w:pPr>
              <w:spacing w:after="20"/>
              <w:ind w:left="20"/>
              <w:jc w:val="both"/>
            </w:pPr>
            <w:r>
              <w:rPr>
                <w:rFonts w:ascii="Times New Roman"/>
                <w:b w:val="false"/>
                <w:i w:val="false"/>
                <w:color w:val="000000"/>
                <w:sz w:val="20"/>
              </w:rPr>
              <w:t>
Субсидии из бюджета      </w:t>
            </w:r>
          </w:p>
        </w:tc>
        <w:tc>
          <w:tcPr>
            <w:tcW w:w="97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тысяч тенге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03"/>
        <w:gridCol w:w="3248"/>
        <w:gridCol w:w="3249"/>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Келесі жылда ҒЗТКЖ</w:t>
            </w:r>
            <w:r>
              <w:rPr>
                <w:rFonts w:ascii="Times New Roman"/>
                <w:b w:val="false"/>
                <w:i w:val="false"/>
                <w:color w:val="000000"/>
                <w:vertAlign w:val="superscript"/>
              </w:rPr>
              <w:t>2</w:t>
            </w:r>
            <w:r>
              <w:rPr>
                <w:rFonts w:ascii="Times New Roman"/>
                <w:b/>
                <w:i w:val="false"/>
                <w:color w:val="000000"/>
                <w:sz w:val="20"/>
              </w:rPr>
              <w:t>-ны жоспарлайсыз ба?</w:t>
            </w:r>
          </w:p>
          <w:p>
            <w:pPr>
              <w:spacing w:after="20"/>
              <w:ind w:left="20"/>
              <w:jc w:val="both"/>
            </w:pPr>
            <w:r>
              <w:rPr>
                <w:rFonts w:ascii="Times New Roman"/>
                <w:b w:val="false"/>
                <w:i w:val="false"/>
                <w:color w:val="000000"/>
                <w:sz w:val="20"/>
              </w:rPr>
              <w:t>
Планируете ли Вы НИОКР</w:t>
            </w:r>
            <w:r>
              <w:rPr>
                <w:rFonts w:ascii="Times New Roman"/>
                <w:b w:val="false"/>
                <w:i w:val="false"/>
                <w:color w:val="000000"/>
                <w:vertAlign w:val="superscript"/>
              </w:rPr>
              <w:t>2</w:t>
            </w:r>
            <w:r>
              <w:rPr>
                <w:rFonts w:ascii="Times New Roman"/>
                <w:b w:val="false"/>
                <w:i w:val="false"/>
                <w:color w:val="000000"/>
                <w:sz w:val="20"/>
              </w:rPr>
              <w:t xml:space="preserve"> в следующем году?</w:t>
            </w:r>
          </w:p>
        </w:tc>
        <w:tc>
          <w:tcPr>
            <w:tcW w:w="32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i w:val="false"/>
                <w:color w:val="000000"/>
                <w:sz w:val="20"/>
              </w:rPr>
              <w:t>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w:t>
            </w:r>
          </w:p>
        </w:tc>
        <w:tc>
          <w:tcPr>
            <w:tcW w:w="32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i w:val="false"/>
                <w:color w:val="000000"/>
                <w:sz w:val="20"/>
              </w:rPr>
              <w:t>Жоқ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Қызметтің негізгі және қосалқы түрлері бөлінісіндегі кәсіпорынның қаржылық-шаруашылық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300"/>
        <w:gridCol w:w="300"/>
        <w:gridCol w:w="12407"/>
        <w:gridCol w:w="12407"/>
        <w:gridCol w:w="12407"/>
        <w:gridCol w:w="12407"/>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негізгі түрі</w:t>
            </w:r>
          </w:p>
          <w:p>
            <w:pPr>
              <w:spacing w:after="20"/>
              <w:ind w:left="20"/>
              <w:jc w:val="both"/>
            </w:pPr>
            <w:r>
              <w:rPr>
                <w:rFonts w:ascii="Times New Roman"/>
                <w:b w:val="false"/>
                <w:i w:val="false"/>
                <w:color w:val="000000"/>
                <w:sz w:val="20"/>
              </w:rPr>
              <w:t xml:space="preserve">
Основной вид деятельности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қайта сату үшін сатылып алынған тауарларды өткізуден түскен кіріс </w:t>
            </w:r>
          </w:p>
          <w:p>
            <w:pPr>
              <w:spacing w:after="20"/>
              <w:ind w:left="20"/>
              <w:jc w:val="both"/>
            </w:pPr>
            <w:r>
              <w:rPr>
                <w:rFonts w:ascii="Times New Roman"/>
                <w:b w:val="false"/>
                <w:i w:val="false"/>
                <w:color w:val="000000"/>
                <w:sz w:val="20"/>
              </w:rPr>
              <w:t xml:space="preserve">
доход от реализации товаров, приобретенных для перепродажи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Өткізілген өнім мен көрсетілген қызметтердің өзіндік құны </w:t>
            </w:r>
          </w:p>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пайда </w:t>
            </w:r>
          </w:p>
          <w:p>
            <w:pPr>
              <w:spacing w:after="20"/>
              <w:ind w:left="20"/>
              <w:jc w:val="both"/>
            </w:pPr>
            <w:r>
              <w:rPr>
                <w:rFonts w:ascii="Times New Roman"/>
                <w:b w:val="false"/>
                <w:i w:val="false"/>
                <w:color w:val="000000"/>
                <w:sz w:val="20"/>
              </w:rPr>
              <w:t xml:space="preserve">
Валовая прибыль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Қаржыландырудан түскен кірістер </w:t>
            </w:r>
          </w:p>
          <w:p>
            <w:pPr>
              <w:spacing w:after="20"/>
              <w:ind w:left="20"/>
              <w:jc w:val="both"/>
            </w:pPr>
            <w:r>
              <w:rPr>
                <w:rFonts w:ascii="Times New Roman"/>
                <w:b w:val="false"/>
                <w:i w:val="false"/>
                <w:color w:val="000000"/>
                <w:sz w:val="20"/>
              </w:rPr>
              <w:t xml:space="preserve">
Доходы от финансирования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акциялар бойынша дивидендтер және сыйақылар түріндегі кірістер </w:t>
            </w:r>
          </w:p>
          <w:p>
            <w:pPr>
              <w:spacing w:after="20"/>
              <w:ind w:left="20"/>
              <w:jc w:val="both"/>
            </w:pPr>
            <w:r>
              <w:rPr>
                <w:rFonts w:ascii="Times New Roman"/>
                <w:b w:val="false"/>
                <w:i w:val="false"/>
                <w:color w:val="000000"/>
                <w:sz w:val="20"/>
              </w:rPr>
              <w:t xml:space="preserve">
дивиденды по акциям и доходы в виде вознаграждений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кірістер</w:t>
            </w:r>
          </w:p>
          <w:p>
            <w:pPr>
              <w:spacing w:after="20"/>
              <w:ind w:left="20"/>
              <w:jc w:val="both"/>
            </w:pPr>
            <w:r>
              <w:rPr>
                <w:rFonts w:ascii="Times New Roman"/>
                <w:b w:val="false"/>
                <w:i w:val="false"/>
                <w:color w:val="000000"/>
                <w:sz w:val="20"/>
              </w:rPr>
              <w:t xml:space="preserve">
Прочие доходы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шығуынан кіріс</w:t>
            </w:r>
          </w:p>
          <w:p>
            <w:pPr>
              <w:spacing w:after="20"/>
              <w:ind w:left="20"/>
              <w:jc w:val="both"/>
            </w:pPr>
            <w:r>
              <w:rPr>
                <w:rFonts w:ascii="Times New Roman"/>
                <w:b w:val="false"/>
                <w:i w:val="false"/>
                <w:color w:val="000000"/>
                <w:sz w:val="20"/>
              </w:rPr>
              <w:t>
доходы от выбытия активов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бағам айырмашылығынан кірістер</w:t>
            </w:r>
          </w:p>
          <w:p>
            <w:pPr>
              <w:spacing w:after="20"/>
              <w:ind w:left="20"/>
              <w:jc w:val="both"/>
            </w:pPr>
            <w:r>
              <w:rPr>
                <w:rFonts w:ascii="Times New Roman"/>
                <w:b w:val="false"/>
                <w:i w:val="false"/>
                <w:color w:val="000000"/>
                <w:sz w:val="20"/>
              </w:rPr>
              <w:t>
доходы от курсовой разницы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Өнімдерді өткізу мен қызметтерді көрсету бойынша  шығыстар </w:t>
            </w:r>
          </w:p>
          <w:p>
            <w:pPr>
              <w:spacing w:after="20"/>
              <w:ind w:left="20"/>
              <w:jc w:val="both"/>
            </w:pPr>
            <w:r>
              <w:rPr>
                <w:rFonts w:ascii="Times New Roman"/>
                <w:b w:val="false"/>
                <w:i w:val="false"/>
                <w:color w:val="000000"/>
                <w:sz w:val="20"/>
              </w:rPr>
              <w:t xml:space="preserve">
Расходы по реализации продукции и оказанию услуг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 шығыстар </w:t>
            </w:r>
          </w:p>
          <w:p>
            <w:pPr>
              <w:spacing w:after="20"/>
              <w:ind w:left="20"/>
              <w:jc w:val="both"/>
            </w:pPr>
            <w:r>
              <w:rPr>
                <w:rFonts w:ascii="Times New Roman"/>
                <w:b w:val="false"/>
                <w:i w:val="false"/>
                <w:color w:val="000000"/>
                <w:sz w:val="20"/>
              </w:rPr>
              <w:t xml:space="preserve">
Административные расходы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Қаржыландыруға жұмсалған шығыстар </w:t>
            </w:r>
          </w:p>
          <w:p>
            <w:pPr>
              <w:spacing w:after="20"/>
              <w:ind w:left="20"/>
              <w:jc w:val="both"/>
            </w:pPr>
            <w:r>
              <w:rPr>
                <w:rFonts w:ascii="Times New Roman"/>
                <w:b w:val="false"/>
                <w:i w:val="false"/>
                <w:color w:val="000000"/>
                <w:sz w:val="20"/>
              </w:rPr>
              <w:t xml:space="preserve">
Расходы на финансирование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p>
            <w:pPr>
              <w:spacing w:after="20"/>
              <w:ind w:left="20"/>
              <w:jc w:val="both"/>
            </w:pPr>
            <w:r>
              <w:rPr>
                <w:rFonts w:ascii="Times New Roman"/>
                <w:b w:val="false"/>
                <w:i w:val="false"/>
                <w:color w:val="000000"/>
                <w:sz w:val="20"/>
              </w:rPr>
              <w:t xml:space="preserve">
Прочие расходы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Салық салынғанға дейінгі пайда (залал) </w:t>
            </w:r>
          </w:p>
          <w:p>
            <w:pPr>
              <w:spacing w:after="20"/>
              <w:ind w:left="20"/>
              <w:jc w:val="both"/>
            </w:pPr>
            <w:r>
              <w:rPr>
                <w:rFonts w:ascii="Times New Roman"/>
                <w:b w:val="false"/>
                <w:i w:val="false"/>
                <w:color w:val="000000"/>
                <w:sz w:val="20"/>
              </w:rPr>
              <w:t xml:space="preserve">
Прибыль (убыток) до налогообложения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табыс салығы бойынша  шығыстар</w:t>
            </w:r>
          </w:p>
          <w:p>
            <w:pPr>
              <w:spacing w:after="20"/>
              <w:ind w:left="20"/>
              <w:jc w:val="both"/>
            </w:pPr>
            <w:r>
              <w:rPr>
                <w:rFonts w:ascii="Times New Roman"/>
                <w:b w:val="false"/>
                <w:i w:val="false"/>
                <w:color w:val="000000"/>
                <w:sz w:val="20"/>
              </w:rPr>
              <w:t xml:space="preserve">
Расходы по корпоративному подоходному налогу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ҒЗТКЖ – ғылыми-зерттеу және тәжірбиелік-конструкторлық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НИОКР – научно-исследовательская и опытно-конструкторская работа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Салықтар мен бюджетке төленетін басқа да міндетті төлемдер және бірыңғай жинақтаушы зейнетақы қорына аударымдар туралы ақпаратты көрсетіңіз, мың теңге</w:t>
      </w:r>
    </w:p>
    <w:p>
      <w:pPr>
        <w:spacing w:after="0"/>
        <w:ind w:left="0"/>
        <w:jc w:val="both"/>
      </w:pPr>
      <w:r>
        <w:rPr>
          <w:rFonts w:ascii="Times New Roman"/>
          <w:b w:val="false"/>
          <w:i w:val="false"/>
          <w:color w:val="000000"/>
          <w:sz w:val="28"/>
        </w:rPr>
        <w:t>
      Укажите информацию по налогам, другим обязательным платежам в бюджет и отчислениям в единый накопительный пенсионный фонд,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7"/>
        <w:gridCol w:w="3764"/>
        <w:gridCol w:w="1803"/>
        <w:gridCol w:w="2196"/>
      </w:tblGrid>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есептелгені</w:t>
            </w:r>
          </w:p>
          <w:p>
            <w:pPr>
              <w:spacing w:after="20"/>
              <w:ind w:left="20"/>
              <w:jc w:val="both"/>
            </w:pPr>
            <w:r>
              <w:rPr>
                <w:rFonts w:ascii="Times New Roman"/>
                <w:b w:val="false"/>
                <w:i w:val="false"/>
                <w:color w:val="000000"/>
                <w:sz w:val="20"/>
              </w:rPr>
              <w:t xml:space="preserve">
Начисленные за отчетный период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нақты аударылғаны</w:t>
            </w:r>
          </w:p>
          <w:p>
            <w:pPr>
              <w:spacing w:after="20"/>
              <w:ind w:left="20"/>
              <w:jc w:val="both"/>
            </w:pPr>
            <w:r>
              <w:rPr>
                <w:rFonts w:ascii="Times New Roman"/>
                <w:b w:val="false"/>
                <w:i w:val="false"/>
                <w:color w:val="000000"/>
                <w:sz w:val="20"/>
              </w:rPr>
              <w:t>
Фактически перечисленные за отчетный период</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p>
            <w:pPr>
              <w:spacing w:after="20"/>
              <w:ind w:left="20"/>
              <w:jc w:val="both"/>
            </w:pPr>
            <w:r>
              <w:rPr>
                <w:rFonts w:ascii="Times New Roman"/>
                <w:b w:val="false"/>
                <w:i w:val="false"/>
                <w:color w:val="000000"/>
                <w:sz w:val="20"/>
              </w:rPr>
              <w:t xml:space="preserve">
Всего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табыс салығы</w:t>
            </w:r>
          </w:p>
          <w:p>
            <w:pPr>
              <w:spacing w:after="20"/>
              <w:ind w:left="20"/>
              <w:jc w:val="both"/>
            </w:pPr>
            <w:r>
              <w:rPr>
                <w:rFonts w:ascii="Times New Roman"/>
                <w:b w:val="false"/>
                <w:i w:val="false"/>
                <w:color w:val="000000"/>
                <w:sz w:val="20"/>
              </w:rPr>
              <w:t xml:space="preserve">
Корпоративный подоходный налог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табыс салығы</w:t>
            </w:r>
          </w:p>
          <w:p>
            <w:pPr>
              <w:spacing w:after="20"/>
              <w:ind w:left="20"/>
              <w:jc w:val="both"/>
            </w:pPr>
            <w:r>
              <w:rPr>
                <w:rFonts w:ascii="Times New Roman"/>
                <w:b w:val="false"/>
                <w:i w:val="false"/>
                <w:color w:val="000000"/>
                <w:sz w:val="20"/>
              </w:rPr>
              <w:t xml:space="preserve">
Индивидуальный подоходный налог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w:t>
            </w:r>
          </w:p>
          <w:p>
            <w:pPr>
              <w:spacing w:after="20"/>
              <w:ind w:left="20"/>
              <w:jc w:val="both"/>
            </w:pPr>
            <w:r>
              <w:rPr>
                <w:rFonts w:ascii="Times New Roman"/>
                <w:b w:val="false"/>
                <w:i w:val="false"/>
                <w:color w:val="000000"/>
                <w:sz w:val="20"/>
              </w:rPr>
              <w:t>
Социальный налог</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сақтандыру бойынша аударымдар</w:t>
            </w:r>
          </w:p>
          <w:p>
            <w:pPr>
              <w:spacing w:after="20"/>
              <w:ind w:left="20"/>
              <w:jc w:val="both"/>
            </w:pPr>
            <w:r>
              <w:rPr>
                <w:rFonts w:ascii="Times New Roman"/>
                <w:b w:val="false"/>
                <w:i w:val="false"/>
                <w:color w:val="000000"/>
                <w:sz w:val="20"/>
              </w:rPr>
              <w:t xml:space="preserve">
Отчисления по социальному страхованию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салығы</w:t>
            </w:r>
          </w:p>
          <w:p>
            <w:pPr>
              <w:spacing w:after="20"/>
              <w:ind w:left="20"/>
              <w:jc w:val="both"/>
            </w:pPr>
            <w:r>
              <w:rPr>
                <w:rFonts w:ascii="Times New Roman"/>
                <w:b w:val="false"/>
                <w:i w:val="false"/>
                <w:color w:val="000000"/>
                <w:sz w:val="20"/>
              </w:rPr>
              <w:t xml:space="preserve">
Земельный налог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Мүлікке салынатын салық</w:t>
            </w:r>
          </w:p>
          <w:p>
            <w:pPr>
              <w:spacing w:after="20"/>
              <w:ind w:left="20"/>
              <w:jc w:val="both"/>
            </w:pPr>
            <w:r>
              <w:rPr>
                <w:rFonts w:ascii="Times New Roman"/>
                <w:b w:val="false"/>
                <w:i w:val="false"/>
                <w:color w:val="000000"/>
                <w:sz w:val="20"/>
              </w:rPr>
              <w:t xml:space="preserve">
Налог на имущество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құралдарына салынатын салық</w:t>
            </w:r>
          </w:p>
          <w:p>
            <w:pPr>
              <w:spacing w:after="20"/>
              <w:ind w:left="20"/>
              <w:jc w:val="both"/>
            </w:pPr>
            <w:r>
              <w:rPr>
                <w:rFonts w:ascii="Times New Roman"/>
                <w:b w:val="false"/>
                <w:i w:val="false"/>
                <w:color w:val="000000"/>
                <w:sz w:val="20"/>
              </w:rPr>
              <w:t xml:space="preserve">
Налог на транспортные средства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салығы</w:t>
            </w:r>
          </w:p>
          <w:p>
            <w:pPr>
              <w:spacing w:after="20"/>
              <w:ind w:left="20"/>
              <w:jc w:val="both"/>
            </w:pPr>
            <w:r>
              <w:rPr>
                <w:rFonts w:ascii="Times New Roman"/>
                <w:b w:val="false"/>
                <w:i w:val="false"/>
                <w:color w:val="000000"/>
                <w:sz w:val="20"/>
              </w:rPr>
              <w:t xml:space="preserve">
Налог на добавленную стоимость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әкелінетін тауарларға</w:t>
            </w:r>
          </w:p>
          <w:p>
            <w:pPr>
              <w:spacing w:after="20"/>
              <w:ind w:left="20"/>
              <w:jc w:val="both"/>
            </w:pPr>
            <w:r>
              <w:rPr>
                <w:rFonts w:ascii="Times New Roman"/>
                <w:b w:val="false"/>
                <w:i w:val="false"/>
                <w:color w:val="000000"/>
                <w:sz w:val="20"/>
              </w:rPr>
              <w:t xml:space="preserve">
из него на ввозимые товары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Акциздер </w:t>
            </w:r>
          </w:p>
          <w:p>
            <w:pPr>
              <w:spacing w:after="20"/>
              <w:ind w:left="20"/>
              <w:jc w:val="both"/>
            </w:pPr>
            <w:r>
              <w:rPr>
                <w:rFonts w:ascii="Times New Roman"/>
                <w:b w:val="false"/>
                <w:i w:val="false"/>
                <w:color w:val="000000"/>
                <w:sz w:val="20"/>
              </w:rPr>
              <w:t xml:space="preserve">
Акцизы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әкелінетін тауарларға</w:t>
            </w:r>
          </w:p>
          <w:p>
            <w:pPr>
              <w:spacing w:after="20"/>
              <w:ind w:left="20"/>
              <w:jc w:val="both"/>
            </w:pPr>
            <w:r>
              <w:rPr>
                <w:rFonts w:ascii="Times New Roman"/>
                <w:b w:val="false"/>
                <w:i w:val="false"/>
                <w:color w:val="000000"/>
                <w:sz w:val="20"/>
              </w:rPr>
              <w:t xml:space="preserve">
из них на ввозимые товары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пайдаланушыларға салынатын салықтар және арнаулы төлемдер</w:t>
            </w:r>
          </w:p>
          <w:p>
            <w:pPr>
              <w:spacing w:after="20"/>
              <w:ind w:left="20"/>
              <w:jc w:val="both"/>
            </w:pPr>
            <w:r>
              <w:rPr>
                <w:rFonts w:ascii="Times New Roman"/>
                <w:b w:val="false"/>
                <w:i w:val="false"/>
                <w:color w:val="000000"/>
                <w:sz w:val="20"/>
              </w:rPr>
              <w:t xml:space="preserve">
Налоги и специальные платежи недропользователей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үстеме пайдаға салынатын салық</w:t>
            </w:r>
          </w:p>
          <w:p>
            <w:pPr>
              <w:spacing w:after="20"/>
              <w:ind w:left="20"/>
              <w:jc w:val="both"/>
            </w:pPr>
            <w:r>
              <w:rPr>
                <w:rFonts w:ascii="Times New Roman"/>
                <w:b w:val="false"/>
                <w:i w:val="false"/>
                <w:color w:val="000000"/>
                <w:sz w:val="20"/>
              </w:rPr>
              <w:t xml:space="preserve">
налог на сверхприбыль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пайдаланушылардың өзге де арнаулы төлемдері</w:t>
            </w:r>
          </w:p>
          <w:p>
            <w:pPr>
              <w:spacing w:after="20"/>
              <w:ind w:left="20"/>
              <w:jc w:val="both"/>
            </w:pPr>
            <w:r>
              <w:rPr>
                <w:rFonts w:ascii="Times New Roman"/>
                <w:b w:val="false"/>
                <w:i w:val="false"/>
                <w:color w:val="000000"/>
                <w:sz w:val="20"/>
              </w:rPr>
              <w:t>
прочие специальные платежи недропользователей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міндетті төлемдер мен алымдар</w:t>
            </w:r>
          </w:p>
          <w:p>
            <w:pPr>
              <w:spacing w:after="20"/>
              <w:ind w:left="20"/>
              <w:jc w:val="both"/>
            </w:pPr>
            <w:r>
              <w:rPr>
                <w:rFonts w:ascii="Times New Roman"/>
                <w:b w:val="false"/>
                <w:i w:val="false"/>
                <w:color w:val="000000"/>
                <w:sz w:val="20"/>
              </w:rPr>
              <w:t xml:space="preserve">
Другие обязательные платежи и сборы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төлемдер</w:t>
            </w:r>
          </w:p>
          <w:p>
            <w:pPr>
              <w:spacing w:after="20"/>
              <w:ind w:left="20"/>
              <w:jc w:val="both"/>
            </w:pPr>
            <w:r>
              <w:rPr>
                <w:rFonts w:ascii="Times New Roman"/>
                <w:b w:val="false"/>
                <w:i w:val="false"/>
                <w:color w:val="000000"/>
                <w:sz w:val="20"/>
              </w:rPr>
              <w:t xml:space="preserve">
Таможенные платежи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кедендік баж</w:t>
            </w:r>
          </w:p>
          <w:p>
            <w:pPr>
              <w:spacing w:after="20"/>
              <w:ind w:left="20"/>
              <w:jc w:val="both"/>
            </w:pPr>
            <w:r>
              <w:rPr>
                <w:rFonts w:ascii="Times New Roman"/>
                <w:b w:val="false"/>
                <w:i w:val="false"/>
                <w:color w:val="000000"/>
                <w:sz w:val="20"/>
              </w:rPr>
              <w:t xml:space="preserve">
из них таможенная пошлина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әкелінетін тауарларға</w:t>
            </w:r>
          </w:p>
          <w:p>
            <w:pPr>
              <w:spacing w:after="20"/>
              <w:ind w:left="20"/>
              <w:jc w:val="both"/>
            </w:pPr>
            <w:r>
              <w:rPr>
                <w:rFonts w:ascii="Times New Roman"/>
                <w:b w:val="false"/>
                <w:i w:val="false"/>
                <w:color w:val="000000"/>
                <w:sz w:val="20"/>
              </w:rPr>
              <w:t xml:space="preserve">
на ввозимые товары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әкетілетін тауарларға</w:t>
            </w:r>
          </w:p>
          <w:p>
            <w:pPr>
              <w:spacing w:after="20"/>
              <w:ind w:left="20"/>
              <w:jc w:val="both"/>
            </w:pPr>
            <w:r>
              <w:rPr>
                <w:rFonts w:ascii="Times New Roman"/>
                <w:b w:val="false"/>
                <w:i w:val="false"/>
                <w:color w:val="000000"/>
                <w:sz w:val="20"/>
              </w:rPr>
              <w:t xml:space="preserve">
на вывозимые товары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Бірыңғай жинақтаушы зейнетақы қорына міндетті зейнетақы жарналарының аударымдары </w:t>
            </w:r>
          </w:p>
          <w:p>
            <w:pPr>
              <w:spacing w:after="20"/>
              <w:ind w:left="20"/>
              <w:jc w:val="both"/>
            </w:pPr>
            <w:r>
              <w:rPr>
                <w:rFonts w:ascii="Times New Roman"/>
                <w:b w:val="false"/>
                <w:i w:val="false"/>
                <w:color w:val="000000"/>
                <w:sz w:val="20"/>
              </w:rPr>
              <w:t xml:space="preserve">
Отчисления обязательных пенсионных взносов в единый накопительный пенсионный фонд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Берешек туралы ақпаратты көрсетіңіз, мың теңге</w:t>
      </w:r>
    </w:p>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4391"/>
        <w:gridCol w:w="2041"/>
        <w:gridCol w:w="1905"/>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Берешек-барлығы</w:t>
            </w:r>
          </w:p>
          <w:p>
            <w:pPr>
              <w:spacing w:after="20"/>
              <w:ind w:left="20"/>
              <w:jc w:val="both"/>
            </w:pPr>
            <w:r>
              <w:rPr>
                <w:rFonts w:ascii="Times New Roman"/>
                <w:b w:val="false"/>
                <w:i w:val="false"/>
                <w:color w:val="000000"/>
                <w:sz w:val="20"/>
              </w:rPr>
              <w:t xml:space="preserve">
Задолженность - всего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мерзімі өткендер</w:t>
            </w:r>
          </w:p>
          <w:p>
            <w:pPr>
              <w:spacing w:after="20"/>
              <w:ind w:left="20"/>
              <w:jc w:val="both"/>
            </w:pPr>
            <w:r>
              <w:rPr>
                <w:rFonts w:ascii="Times New Roman"/>
                <w:b w:val="false"/>
                <w:i w:val="false"/>
                <w:color w:val="000000"/>
                <w:sz w:val="20"/>
              </w:rPr>
              <w:t xml:space="preserve">
Из нее просроченная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Дебиторлық берешек</w:t>
            </w:r>
          </w:p>
          <w:p>
            <w:pPr>
              <w:spacing w:after="20"/>
              <w:ind w:left="20"/>
              <w:jc w:val="both"/>
            </w:pPr>
            <w:r>
              <w:rPr>
                <w:rFonts w:ascii="Times New Roman"/>
                <w:b w:val="false"/>
                <w:i w:val="false"/>
                <w:color w:val="000000"/>
                <w:sz w:val="20"/>
              </w:rPr>
              <w:t xml:space="preserve">
Дебиторская задолженность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сатып алушылар мен тапсырыс берушілердің берешегі</w:t>
            </w:r>
          </w:p>
          <w:p>
            <w:pPr>
              <w:spacing w:after="20"/>
              <w:ind w:left="20"/>
              <w:jc w:val="both"/>
            </w:pPr>
            <w:r>
              <w:rPr>
                <w:rFonts w:ascii="Times New Roman"/>
                <w:b w:val="false"/>
                <w:i w:val="false"/>
                <w:color w:val="000000"/>
                <w:sz w:val="20"/>
              </w:rPr>
              <w:t xml:space="preserve">
из нее задолженность покупателей и заказчиков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резиденттердің</w:t>
            </w:r>
          </w:p>
          <w:p>
            <w:pPr>
              <w:spacing w:after="20"/>
              <w:ind w:left="20"/>
              <w:jc w:val="both"/>
            </w:pPr>
            <w:r>
              <w:rPr>
                <w:rFonts w:ascii="Times New Roman"/>
                <w:b w:val="false"/>
                <w:i w:val="false"/>
                <w:color w:val="000000"/>
                <w:sz w:val="20"/>
              </w:rPr>
              <w:t xml:space="preserve">
резидентов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еместердің</w:t>
            </w:r>
          </w:p>
          <w:p>
            <w:pPr>
              <w:spacing w:after="20"/>
              <w:ind w:left="20"/>
              <w:jc w:val="both"/>
            </w:pPr>
            <w:r>
              <w:rPr>
                <w:rFonts w:ascii="Times New Roman"/>
                <w:b w:val="false"/>
                <w:i w:val="false"/>
                <w:color w:val="000000"/>
                <w:sz w:val="20"/>
              </w:rPr>
              <w:t xml:space="preserve">
нерезидентов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дебиторлық берешек</w:t>
            </w:r>
          </w:p>
          <w:p>
            <w:pPr>
              <w:spacing w:after="20"/>
              <w:ind w:left="20"/>
              <w:jc w:val="both"/>
            </w:pPr>
            <w:r>
              <w:rPr>
                <w:rFonts w:ascii="Times New Roman"/>
                <w:b w:val="false"/>
                <w:i w:val="false"/>
                <w:color w:val="000000"/>
                <w:sz w:val="20"/>
              </w:rPr>
              <w:t xml:space="preserve">
прочая дебиторская задолженность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бойынша берешек</w:t>
            </w:r>
          </w:p>
          <w:p>
            <w:pPr>
              <w:spacing w:after="20"/>
              <w:ind w:left="20"/>
              <w:jc w:val="both"/>
            </w:pPr>
            <w:r>
              <w:rPr>
                <w:rFonts w:ascii="Times New Roman"/>
                <w:b w:val="false"/>
                <w:i w:val="false"/>
                <w:color w:val="000000"/>
                <w:sz w:val="20"/>
              </w:rPr>
              <w:t>
Задолженность по обязательствам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жеткізушілермен және мердігерлермен есеп айырысу бойынша</w:t>
            </w:r>
          </w:p>
          <w:p>
            <w:pPr>
              <w:spacing w:after="20"/>
              <w:ind w:left="20"/>
              <w:jc w:val="both"/>
            </w:pPr>
            <w:r>
              <w:rPr>
                <w:rFonts w:ascii="Times New Roman"/>
                <w:b w:val="false"/>
                <w:i w:val="false"/>
                <w:color w:val="000000"/>
                <w:sz w:val="20"/>
              </w:rPr>
              <w:t xml:space="preserve">
из нее по расчетам с поставщиками и подрядчиками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резиденттермен</w:t>
            </w:r>
          </w:p>
          <w:p>
            <w:pPr>
              <w:spacing w:after="20"/>
              <w:ind w:left="20"/>
              <w:jc w:val="both"/>
            </w:pPr>
            <w:r>
              <w:rPr>
                <w:rFonts w:ascii="Times New Roman"/>
                <w:b w:val="false"/>
                <w:i w:val="false"/>
                <w:color w:val="000000"/>
                <w:sz w:val="20"/>
              </w:rPr>
              <w:t>
резидентами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еместермен</w:t>
            </w:r>
          </w:p>
          <w:p>
            <w:pPr>
              <w:spacing w:after="20"/>
              <w:ind w:left="20"/>
              <w:jc w:val="both"/>
            </w:pPr>
            <w:r>
              <w:rPr>
                <w:rFonts w:ascii="Times New Roman"/>
                <w:b w:val="false"/>
                <w:i w:val="false"/>
                <w:color w:val="000000"/>
                <w:sz w:val="20"/>
              </w:rPr>
              <w:t>
нерезидентами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мен бюджетке басқа да міндетті төлемдер бойынша</w:t>
            </w:r>
          </w:p>
          <w:p>
            <w:pPr>
              <w:spacing w:after="20"/>
              <w:ind w:left="20"/>
              <w:jc w:val="both"/>
            </w:pPr>
            <w:r>
              <w:rPr>
                <w:rFonts w:ascii="Times New Roman"/>
                <w:b w:val="false"/>
                <w:i w:val="false"/>
                <w:color w:val="000000"/>
                <w:sz w:val="20"/>
              </w:rPr>
              <w:t xml:space="preserve">
по налогам и другим обязательным платежам в бюджет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 бірыңғай жинақтаушы зейнетақы қорына аудару бойынша</w:t>
            </w:r>
          </w:p>
          <w:p>
            <w:pPr>
              <w:spacing w:after="20"/>
              <w:ind w:left="20"/>
              <w:jc w:val="both"/>
            </w:pPr>
            <w:r>
              <w:rPr>
                <w:rFonts w:ascii="Times New Roman"/>
                <w:b w:val="false"/>
                <w:i w:val="false"/>
                <w:color w:val="000000"/>
                <w:sz w:val="20"/>
              </w:rPr>
              <w:t xml:space="preserve">
по перечислению обязательных пенсионных взносов в единый накопительный пенсионный фонд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 бойынша</w:t>
            </w:r>
          </w:p>
          <w:p>
            <w:pPr>
              <w:spacing w:after="20"/>
              <w:ind w:left="20"/>
              <w:jc w:val="both"/>
            </w:pPr>
            <w:r>
              <w:rPr>
                <w:rFonts w:ascii="Times New Roman"/>
                <w:b w:val="false"/>
                <w:i w:val="false"/>
                <w:color w:val="000000"/>
                <w:sz w:val="20"/>
              </w:rPr>
              <w:t xml:space="preserve">
по займам банков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резиденттердің</w:t>
            </w:r>
          </w:p>
          <w:p>
            <w:pPr>
              <w:spacing w:after="20"/>
              <w:ind w:left="20"/>
              <w:jc w:val="both"/>
            </w:pPr>
            <w:r>
              <w:rPr>
                <w:rFonts w:ascii="Times New Roman"/>
                <w:b w:val="false"/>
                <w:i w:val="false"/>
                <w:color w:val="000000"/>
                <w:sz w:val="20"/>
              </w:rPr>
              <w:t>
резидентов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еместердің</w:t>
            </w:r>
          </w:p>
          <w:p>
            <w:pPr>
              <w:spacing w:after="20"/>
              <w:ind w:left="20"/>
              <w:jc w:val="both"/>
            </w:pPr>
            <w:r>
              <w:rPr>
                <w:rFonts w:ascii="Times New Roman"/>
                <w:b w:val="false"/>
                <w:i w:val="false"/>
                <w:color w:val="000000"/>
                <w:sz w:val="20"/>
              </w:rPr>
              <w:t>
нерезидентов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қарыздар бойынша</w:t>
            </w:r>
          </w:p>
          <w:p>
            <w:pPr>
              <w:spacing w:after="20"/>
              <w:ind w:left="20"/>
              <w:jc w:val="both"/>
            </w:pPr>
            <w:r>
              <w:rPr>
                <w:rFonts w:ascii="Times New Roman"/>
                <w:b w:val="false"/>
                <w:i w:val="false"/>
                <w:color w:val="000000"/>
                <w:sz w:val="20"/>
              </w:rPr>
              <w:t xml:space="preserve">
по прочим займам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кредиторлық берешектер мен есептеулер бойынша</w:t>
            </w:r>
          </w:p>
          <w:p>
            <w:pPr>
              <w:spacing w:after="20"/>
              <w:ind w:left="20"/>
              <w:jc w:val="both"/>
            </w:pPr>
            <w:r>
              <w:rPr>
                <w:rFonts w:ascii="Times New Roman"/>
                <w:b w:val="false"/>
                <w:i w:val="false"/>
                <w:color w:val="000000"/>
                <w:sz w:val="20"/>
              </w:rPr>
              <w:t xml:space="preserve">
по прочей кредиторской задолженности и начислениям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 ақы төлеу бойынша берешек</w:t>
            </w:r>
          </w:p>
          <w:p>
            <w:pPr>
              <w:spacing w:after="20"/>
              <w:ind w:left="20"/>
              <w:jc w:val="both"/>
            </w:pPr>
            <w:r>
              <w:rPr>
                <w:rFonts w:ascii="Times New Roman"/>
                <w:b w:val="false"/>
                <w:i w:val="false"/>
                <w:color w:val="000000"/>
                <w:sz w:val="20"/>
              </w:rPr>
              <w:t>
задолженность по оплате труда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Бухгалтерлік теңгерім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9"/>
        <w:gridCol w:w="3899"/>
        <w:gridCol w:w="2031"/>
        <w:gridCol w:w="2031"/>
      </w:tblGrid>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соңына</w:t>
            </w:r>
          </w:p>
          <w:p>
            <w:pPr>
              <w:spacing w:after="20"/>
              <w:ind w:left="20"/>
              <w:jc w:val="both"/>
            </w:pPr>
            <w:r>
              <w:rPr>
                <w:rFonts w:ascii="Times New Roman"/>
                <w:b w:val="false"/>
                <w:i w:val="false"/>
                <w:color w:val="000000"/>
                <w:sz w:val="20"/>
              </w:rPr>
              <w:t>
На конец периода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басына</w:t>
            </w:r>
          </w:p>
          <w:p>
            <w:pPr>
              <w:spacing w:after="20"/>
              <w:ind w:left="20"/>
              <w:jc w:val="both"/>
            </w:pPr>
            <w:r>
              <w:rPr>
                <w:rFonts w:ascii="Times New Roman"/>
                <w:b w:val="false"/>
                <w:i w:val="false"/>
                <w:color w:val="000000"/>
                <w:sz w:val="20"/>
              </w:rPr>
              <w:t>
На начало периода</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w:t>
            </w:r>
          </w:p>
          <w:p>
            <w:pPr>
              <w:spacing w:after="20"/>
              <w:ind w:left="20"/>
              <w:jc w:val="both"/>
            </w:pPr>
            <w:r>
              <w:rPr>
                <w:rFonts w:ascii="Times New Roman"/>
                <w:b w:val="false"/>
                <w:i w:val="false"/>
                <w:color w:val="000000"/>
                <w:sz w:val="20"/>
              </w:rPr>
              <w:t xml:space="preserve">
Денежные средства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xml:space="preserve">
из них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кассадағы ақшалай қаражат</w:t>
            </w:r>
          </w:p>
          <w:p>
            <w:pPr>
              <w:spacing w:after="20"/>
              <w:ind w:left="20"/>
              <w:jc w:val="both"/>
            </w:pPr>
            <w:r>
              <w:rPr>
                <w:rFonts w:ascii="Times New Roman"/>
                <w:b w:val="false"/>
                <w:i w:val="false"/>
                <w:color w:val="000000"/>
                <w:sz w:val="20"/>
              </w:rPr>
              <w:t>
денежные средства в кассе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банк шоттарындағы ақшалай қаражаттар</w:t>
            </w:r>
          </w:p>
          <w:p>
            <w:pPr>
              <w:spacing w:after="20"/>
              <w:ind w:left="20"/>
              <w:jc w:val="both"/>
            </w:pPr>
            <w:r>
              <w:rPr>
                <w:rFonts w:ascii="Times New Roman"/>
                <w:b w:val="false"/>
                <w:i w:val="false"/>
                <w:color w:val="000000"/>
                <w:sz w:val="20"/>
              </w:rPr>
              <w:t xml:space="preserve">
денежные средства на текущих банковских счетах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өзге де ақшалай қаражаттар</w:t>
            </w:r>
          </w:p>
          <w:p>
            <w:pPr>
              <w:spacing w:after="20"/>
              <w:ind w:left="20"/>
              <w:jc w:val="both"/>
            </w:pPr>
            <w:r>
              <w:rPr>
                <w:rFonts w:ascii="Times New Roman"/>
                <w:b w:val="false"/>
                <w:i w:val="false"/>
                <w:color w:val="000000"/>
                <w:sz w:val="20"/>
              </w:rPr>
              <w:t xml:space="preserve">
прочие денежные средства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 инвестициялары</w:t>
            </w:r>
          </w:p>
          <w:p>
            <w:pPr>
              <w:spacing w:after="20"/>
              <w:ind w:left="20"/>
              <w:jc w:val="both"/>
            </w:pPr>
            <w:r>
              <w:rPr>
                <w:rFonts w:ascii="Times New Roman"/>
                <w:b w:val="false"/>
                <w:i w:val="false"/>
                <w:color w:val="000000"/>
                <w:sz w:val="20"/>
              </w:rPr>
              <w:t xml:space="preserve">
Краткосрочные финансовые инвестиции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p>
          <w:p>
            <w:pPr>
              <w:spacing w:after="20"/>
              <w:ind w:left="20"/>
              <w:jc w:val="both"/>
            </w:pPr>
            <w:r>
              <w:rPr>
                <w:rFonts w:ascii="Times New Roman"/>
                <w:b w:val="false"/>
                <w:i w:val="false"/>
                <w:color w:val="000000"/>
                <w:sz w:val="20"/>
              </w:rPr>
              <w:t xml:space="preserve">
Краткосрочная дебиторская задолженность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Қорлар </w:t>
            </w:r>
          </w:p>
          <w:p>
            <w:pPr>
              <w:spacing w:after="20"/>
              <w:ind w:left="20"/>
              <w:jc w:val="both"/>
            </w:pPr>
            <w:r>
              <w:rPr>
                <w:rFonts w:ascii="Times New Roman"/>
                <w:b w:val="false"/>
                <w:i w:val="false"/>
                <w:color w:val="000000"/>
                <w:sz w:val="20"/>
              </w:rPr>
              <w:t>
Запасы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дайын өнім </w:t>
            </w:r>
          </w:p>
          <w:p>
            <w:pPr>
              <w:spacing w:after="20"/>
              <w:ind w:left="20"/>
              <w:jc w:val="both"/>
            </w:pPr>
            <w:r>
              <w:rPr>
                <w:rFonts w:ascii="Times New Roman"/>
                <w:b w:val="false"/>
                <w:i w:val="false"/>
                <w:color w:val="000000"/>
                <w:sz w:val="20"/>
              </w:rPr>
              <w:t xml:space="preserve">
готовая продукция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тауарлар </w:t>
            </w:r>
          </w:p>
          <w:p>
            <w:pPr>
              <w:spacing w:after="20"/>
              <w:ind w:left="20"/>
              <w:jc w:val="both"/>
            </w:pPr>
            <w:r>
              <w:rPr>
                <w:rFonts w:ascii="Times New Roman"/>
                <w:b w:val="false"/>
                <w:i w:val="false"/>
                <w:color w:val="000000"/>
                <w:sz w:val="20"/>
              </w:rPr>
              <w:t xml:space="preserve">
товары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қайта сатуға арналған тауарлар</w:t>
            </w:r>
          </w:p>
          <w:p>
            <w:pPr>
              <w:spacing w:after="20"/>
              <w:ind w:left="20"/>
              <w:jc w:val="both"/>
            </w:pPr>
            <w:r>
              <w:rPr>
                <w:rFonts w:ascii="Times New Roman"/>
                <w:b w:val="false"/>
                <w:i w:val="false"/>
                <w:color w:val="000000"/>
                <w:sz w:val="20"/>
              </w:rPr>
              <w:t xml:space="preserve">
в том числе товары для перепродажи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аяқталмаған өндіріс </w:t>
            </w:r>
          </w:p>
          <w:p>
            <w:pPr>
              <w:spacing w:after="20"/>
              <w:ind w:left="20"/>
              <w:jc w:val="both"/>
            </w:pPr>
            <w:r>
              <w:rPr>
                <w:rFonts w:ascii="Times New Roman"/>
                <w:b w:val="false"/>
                <w:i w:val="false"/>
                <w:color w:val="000000"/>
                <w:sz w:val="20"/>
              </w:rPr>
              <w:t xml:space="preserve">
незавершенное производство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егілетін биологиялық ресурстардың аяқталмаған өндірісі</w:t>
            </w:r>
          </w:p>
          <w:p>
            <w:pPr>
              <w:spacing w:after="20"/>
              <w:ind w:left="20"/>
              <w:jc w:val="both"/>
            </w:pPr>
            <w:r>
              <w:rPr>
                <w:rFonts w:ascii="Times New Roman"/>
                <w:b w:val="false"/>
                <w:i w:val="false"/>
                <w:color w:val="000000"/>
                <w:sz w:val="20"/>
              </w:rPr>
              <w:t>
в том числе незавершенное производство культивируемых биологических ресурсов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қорлар</w:t>
            </w:r>
          </w:p>
          <w:p>
            <w:pPr>
              <w:spacing w:after="20"/>
              <w:ind w:left="20"/>
              <w:jc w:val="both"/>
            </w:pPr>
            <w:r>
              <w:rPr>
                <w:rFonts w:ascii="Times New Roman"/>
                <w:b w:val="false"/>
                <w:i w:val="false"/>
                <w:color w:val="000000"/>
                <w:sz w:val="20"/>
              </w:rPr>
              <w:t xml:space="preserve">
прочие запасы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активтер</w:t>
            </w:r>
          </w:p>
          <w:p>
            <w:pPr>
              <w:spacing w:after="20"/>
              <w:ind w:left="20"/>
              <w:jc w:val="both"/>
            </w:pPr>
            <w:r>
              <w:rPr>
                <w:rFonts w:ascii="Times New Roman"/>
                <w:b w:val="false"/>
                <w:i w:val="false"/>
                <w:color w:val="000000"/>
                <w:sz w:val="20"/>
              </w:rPr>
              <w:t xml:space="preserve">
Прочие краткосрочные активы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Қысқа мерзімді активтер жиынтығы </w:t>
            </w:r>
          </w:p>
          <w:p>
            <w:pPr>
              <w:spacing w:after="20"/>
              <w:ind w:left="20"/>
              <w:jc w:val="both"/>
            </w:pPr>
            <w:r>
              <w:rPr>
                <w:rFonts w:ascii="Times New Roman"/>
                <w:b w:val="false"/>
                <w:i w:val="false"/>
                <w:color w:val="000000"/>
                <w:sz w:val="20"/>
              </w:rPr>
              <w:t xml:space="preserve">
Итого краткосрочных активов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 инвестициялары</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дебиторлық берешек</w:t>
            </w:r>
          </w:p>
          <w:p>
            <w:pPr>
              <w:spacing w:after="20"/>
              <w:ind w:left="20"/>
              <w:jc w:val="both"/>
            </w:pPr>
            <w:r>
              <w:rPr>
                <w:rFonts w:ascii="Times New Roman"/>
                <w:b w:val="false"/>
                <w:i w:val="false"/>
                <w:color w:val="000000"/>
                <w:sz w:val="20"/>
              </w:rPr>
              <w:t xml:space="preserve">
Долгосрочная дебиторская задолженность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 ар</w:t>
            </w:r>
          </w:p>
          <w:p>
            <w:pPr>
              <w:spacing w:after="20"/>
              <w:ind w:left="20"/>
              <w:jc w:val="both"/>
            </w:pPr>
            <w:r>
              <w:rPr>
                <w:rFonts w:ascii="Times New Roman"/>
                <w:b w:val="false"/>
                <w:i w:val="false"/>
                <w:color w:val="000000"/>
                <w:sz w:val="20"/>
              </w:rPr>
              <w:t xml:space="preserve">
Основные средства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xml:space="preserve">
Биологические активы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w:t>
            </w:r>
          </w:p>
          <w:p>
            <w:pPr>
              <w:spacing w:after="20"/>
              <w:ind w:left="20"/>
              <w:jc w:val="both"/>
            </w:pPr>
            <w:r>
              <w:rPr>
                <w:rFonts w:ascii="Times New Roman"/>
                <w:b w:val="false"/>
                <w:i w:val="false"/>
                <w:color w:val="000000"/>
                <w:sz w:val="20"/>
              </w:rPr>
              <w:t xml:space="preserve">
Нематериальные активы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ұзақ мерзімді  активтер</w:t>
            </w:r>
          </w:p>
          <w:p>
            <w:pPr>
              <w:spacing w:after="20"/>
              <w:ind w:left="20"/>
              <w:jc w:val="both"/>
            </w:pPr>
            <w:r>
              <w:rPr>
                <w:rFonts w:ascii="Times New Roman"/>
                <w:b w:val="false"/>
                <w:i w:val="false"/>
                <w:color w:val="000000"/>
                <w:sz w:val="20"/>
              </w:rPr>
              <w:t xml:space="preserve">
Прочие долгосрочные активы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аяқталмаған құрылыс</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из них незавершенное строительство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активтер жиынтығы </w:t>
            </w:r>
          </w:p>
          <w:p>
            <w:pPr>
              <w:spacing w:after="20"/>
              <w:ind w:left="20"/>
              <w:jc w:val="both"/>
            </w:pPr>
            <w:r>
              <w:rPr>
                <w:rFonts w:ascii="Times New Roman"/>
                <w:b w:val="false"/>
                <w:i w:val="false"/>
                <w:color w:val="000000"/>
                <w:sz w:val="20"/>
              </w:rPr>
              <w:t xml:space="preserve">
Итого долгосрочных активов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(активтер)</w:t>
            </w:r>
          </w:p>
          <w:p>
            <w:pPr>
              <w:spacing w:after="20"/>
              <w:ind w:left="20"/>
              <w:jc w:val="both"/>
            </w:pPr>
            <w:r>
              <w:rPr>
                <w:rFonts w:ascii="Times New Roman"/>
                <w:b w:val="false"/>
                <w:i w:val="false"/>
                <w:color w:val="000000"/>
                <w:sz w:val="20"/>
              </w:rPr>
              <w:t>
Баланс (активы)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міндеттемелер</w:t>
            </w:r>
          </w:p>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қысқа мерзімді банк қарыздары</w:t>
            </w:r>
          </w:p>
          <w:p>
            <w:pPr>
              <w:spacing w:after="20"/>
              <w:ind w:left="20"/>
              <w:jc w:val="both"/>
            </w:pPr>
            <w:r>
              <w:rPr>
                <w:rFonts w:ascii="Times New Roman"/>
                <w:b w:val="false"/>
                <w:i w:val="false"/>
                <w:color w:val="000000"/>
                <w:sz w:val="20"/>
              </w:rPr>
              <w:t xml:space="preserve">
из них краткосрочные банковские займы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бойынша міндеттемелер</w:t>
            </w:r>
          </w:p>
          <w:p>
            <w:pPr>
              <w:spacing w:after="20"/>
              <w:ind w:left="20"/>
              <w:jc w:val="both"/>
            </w:pPr>
            <w:r>
              <w:rPr>
                <w:rFonts w:ascii="Times New Roman"/>
                <w:b w:val="false"/>
                <w:i w:val="false"/>
                <w:color w:val="000000"/>
                <w:sz w:val="20"/>
              </w:rPr>
              <w:t xml:space="preserve">
Обязательства по налогам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p>
            <w:pPr>
              <w:spacing w:after="20"/>
              <w:ind w:left="20"/>
              <w:jc w:val="both"/>
            </w:pPr>
            <w:r>
              <w:rPr>
                <w:rFonts w:ascii="Times New Roman"/>
                <w:b w:val="false"/>
                <w:i w:val="false"/>
                <w:color w:val="000000"/>
                <w:sz w:val="20"/>
              </w:rPr>
              <w:t xml:space="preserve">
Краткосрочная кредиторская задолженность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міндеттемелер</w:t>
            </w:r>
          </w:p>
          <w:p>
            <w:pPr>
              <w:spacing w:after="20"/>
              <w:ind w:left="20"/>
              <w:jc w:val="both"/>
            </w:pPr>
            <w:r>
              <w:rPr>
                <w:rFonts w:ascii="Times New Roman"/>
                <w:b w:val="false"/>
                <w:i w:val="false"/>
                <w:color w:val="000000"/>
                <w:sz w:val="20"/>
              </w:rPr>
              <w:t xml:space="preserve">
Прочие краткосрочные обязательства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міндеттемелер</w:t>
            </w:r>
          </w:p>
          <w:p>
            <w:pPr>
              <w:spacing w:after="20"/>
              <w:ind w:left="20"/>
              <w:jc w:val="both"/>
            </w:pPr>
            <w:r>
              <w:rPr>
                <w:rFonts w:ascii="Times New Roman"/>
                <w:b w:val="false"/>
                <w:i w:val="false"/>
                <w:color w:val="000000"/>
                <w:sz w:val="20"/>
              </w:rPr>
              <w:t xml:space="preserve">
Долгосрочные финансовые обязательства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олардан ұзақ мерзімді банк қарыздары </w:t>
            </w:r>
          </w:p>
          <w:p>
            <w:pPr>
              <w:spacing w:after="20"/>
              <w:ind w:left="20"/>
              <w:jc w:val="both"/>
            </w:pPr>
            <w:r>
              <w:rPr>
                <w:rFonts w:ascii="Times New Roman"/>
                <w:b w:val="false"/>
                <w:i w:val="false"/>
                <w:color w:val="000000"/>
                <w:sz w:val="20"/>
              </w:rPr>
              <w:t xml:space="preserve">
из них долгосрочные банковские займы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кредиторлық берешек</w:t>
            </w:r>
          </w:p>
          <w:p>
            <w:pPr>
              <w:spacing w:after="20"/>
              <w:ind w:left="20"/>
              <w:jc w:val="both"/>
            </w:pPr>
            <w:r>
              <w:rPr>
                <w:rFonts w:ascii="Times New Roman"/>
                <w:b w:val="false"/>
                <w:i w:val="false"/>
                <w:color w:val="000000"/>
                <w:sz w:val="20"/>
              </w:rPr>
              <w:t xml:space="preserve">
Долгосрочная кредиторская задолженность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w:t>
            </w:r>
            <w:r>
              <w:rPr>
                <w:rFonts w:ascii="Times New Roman"/>
                <w:b w:val="false"/>
                <w:i w:val="false"/>
                <w:color w:val="000000"/>
                <w:sz w:val="20"/>
              </w:rPr>
              <w:t> </w:t>
            </w:r>
            <w:r>
              <w:rPr>
                <w:rFonts w:ascii="Times New Roman"/>
                <w:b/>
                <w:i w:val="false"/>
                <w:color w:val="000000"/>
                <w:sz w:val="20"/>
              </w:rPr>
              <w:t>ұзақ мерзімді міндеттемелер</w:t>
            </w:r>
          </w:p>
          <w:p>
            <w:pPr>
              <w:spacing w:after="20"/>
              <w:ind w:left="20"/>
              <w:jc w:val="both"/>
            </w:pPr>
            <w:r>
              <w:rPr>
                <w:rFonts w:ascii="Times New Roman"/>
                <w:b w:val="false"/>
                <w:i w:val="false"/>
                <w:color w:val="000000"/>
                <w:sz w:val="20"/>
              </w:rPr>
              <w:t xml:space="preserve">
Прочие долгосрочные обязательства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міндеттемелер жиынтығы </w:t>
            </w:r>
          </w:p>
          <w:p>
            <w:pPr>
              <w:spacing w:after="20"/>
              <w:ind w:left="20"/>
              <w:jc w:val="both"/>
            </w:pPr>
            <w:r>
              <w:rPr>
                <w:rFonts w:ascii="Times New Roman"/>
                <w:b w:val="false"/>
                <w:i w:val="false"/>
                <w:color w:val="000000"/>
                <w:sz w:val="20"/>
              </w:rPr>
              <w:t xml:space="preserve">
Итого долгосрочных обязательств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(акционерлік) капитал</w:t>
            </w:r>
          </w:p>
          <w:p>
            <w:pPr>
              <w:spacing w:after="20"/>
              <w:ind w:left="20"/>
              <w:jc w:val="both"/>
            </w:pPr>
            <w:r>
              <w:rPr>
                <w:rFonts w:ascii="Times New Roman"/>
                <w:b w:val="false"/>
                <w:i w:val="false"/>
                <w:color w:val="000000"/>
                <w:sz w:val="20"/>
              </w:rPr>
              <w:t xml:space="preserve">
Уставный (акционерный) капитал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төленбеген капитал</w:t>
            </w:r>
          </w:p>
          <w:p>
            <w:pPr>
              <w:spacing w:after="20"/>
              <w:ind w:left="20"/>
              <w:jc w:val="both"/>
            </w:pPr>
            <w:r>
              <w:rPr>
                <w:rFonts w:ascii="Times New Roman"/>
                <w:b w:val="false"/>
                <w:i w:val="false"/>
                <w:color w:val="000000"/>
                <w:sz w:val="20"/>
              </w:rPr>
              <w:t>
из него неоплаченный капитал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меншікті үлестік құралдар</w:t>
            </w:r>
          </w:p>
          <w:p>
            <w:pPr>
              <w:spacing w:after="20"/>
              <w:ind w:left="20"/>
              <w:jc w:val="both"/>
            </w:pPr>
            <w:r>
              <w:rPr>
                <w:rFonts w:ascii="Times New Roman"/>
                <w:b w:val="false"/>
                <w:i w:val="false"/>
                <w:color w:val="000000"/>
                <w:sz w:val="20"/>
              </w:rPr>
              <w:t xml:space="preserve">
Выкупленные собственные долевые инструменты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Эмиссиялық табыс</w:t>
            </w:r>
          </w:p>
          <w:p>
            <w:pPr>
              <w:spacing w:after="20"/>
              <w:ind w:left="20"/>
              <w:jc w:val="both"/>
            </w:pPr>
            <w:r>
              <w:rPr>
                <w:rFonts w:ascii="Times New Roman"/>
                <w:b w:val="false"/>
                <w:i w:val="false"/>
                <w:color w:val="000000"/>
                <w:sz w:val="20"/>
              </w:rPr>
              <w:t>
Эмиссионный доход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w:t>
            </w:r>
          </w:p>
          <w:p>
            <w:pPr>
              <w:spacing w:after="20"/>
              <w:ind w:left="20"/>
              <w:jc w:val="both"/>
            </w:pPr>
            <w:r>
              <w:rPr>
                <w:rFonts w:ascii="Times New Roman"/>
                <w:b w:val="false"/>
                <w:i w:val="false"/>
                <w:color w:val="000000"/>
                <w:sz w:val="20"/>
              </w:rPr>
              <w:t xml:space="preserve">
Резервы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Бөлінбеген 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Азшылық үлесі</w:t>
            </w:r>
          </w:p>
          <w:p>
            <w:pPr>
              <w:spacing w:after="20"/>
              <w:ind w:left="20"/>
              <w:jc w:val="both"/>
            </w:pPr>
            <w:r>
              <w:rPr>
                <w:rFonts w:ascii="Times New Roman"/>
                <w:b w:val="false"/>
                <w:i w:val="false"/>
                <w:color w:val="000000"/>
                <w:sz w:val="20"/>
              </w:rPr>
              <w:t xml:space="preserve">
Доля меньшинства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Капитал жиынтығы </w:t>
            </w:r>
          </w:p>
          <w:p>
            <w:pPr>
              <w:spacing w:after="20"/>
              <w:ind w:left="20"/>
              <w:jc w:val="both"/>
            </w:pPr>
            <w:r>
              <w:rPr>
                <w:rFonts w:ascii="Times New Roman"/>
                <w:b w:val="false"/>
                <w:i w:val="false"/>
                <w:color w:val="000000"/>
                <w:sz w:val="20"/>
              </w:rPr>
              <w:t xml:space="preserve">
Итого капитал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(пассивтер)</w:t>
            </w:r>
          </w:p>
          <w:p>
            <w:pPr>
              <w:spacing w:after="20"/>
              <w:ind w:left="20"/>
              <w:jc w:val="both"/>
            </w:pPr>
            <w:r>
              <w:rPr>
                <w:rFonts w:ascii="Times New Roman"/>
                <w:b w:val="false"/>
                <w:i w:val="false"/>
                <w:color w:val="000000"/>
                <w:sz w:val="20"/>
              </w:rPr>
              <w:t>
Баланс (пассивы)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Ақшалай қаражаттың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5174"/>
        <w:gridCol w:w="1316"/>
        <w:gridCol w:w="1351"/>
        <w:gridCol w:w="1647"/>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Теңгемен жүргізілген операциялардан түскені</w:t>
            </w:r>
          </w:p>
          <w:p>
            <w:pPr>
              <w:spacing w:after="20"/>
              <w:ind w:left="20"/>
              <w:jc w:val="both"/>
            </w:pPr>
            <w:r>
              <w:rPr>
                <w:rFonts w:ascii="Times New Roman"/>
                <w:b w:val="false"/>
                <w:i w:val="false"/>
                <w:color w:val="000000"/>
                <w:sz w:val="20"/>
              </w:rPr>
              <w:t xml:space="preserve">
От операций в тенге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валютамен жүргізілген  операциялардан түскені</w:t>
            </w:r>
          </w:p>
          <w:p>
            <w:pPr>
              <w:spacing w:after="20"/>
              <w:ind w:left="20"/>
              <w:jc w:val="both"/>
            </w:pPr>
            <w:r>
              <w:rPr>
                <w:rFonts w:ascii="Times New Roman"/>
                <w:b w:val="false"/>
                <w:i w:val="false"/>
                <w:color w:val="000000"/>
                <w:sz w:val="20"/>
              </w:rPr>
              <w:t xml:space="preserve">
От операций в иностранной валюте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түсуі</w:t>
            </w:r>
          </w:p>
          <w:p>
            <w:pPr>
              <w:spacing w:after="20"/>
              <w:ind w:left="20"/>
              <w:jc w:val="both"/>
            </w:pPr>
            <w:r>
              <w:rPr>
                <w:rFonts w:ascii="Times New Roman"/>
                <w:b w:val="false"/>
                <w:i w:val="false"/>
                <w:color w:val="000000"/>
                <w:sz w:val="20"/>
              </w:rPr>
              <w:t>
Поступление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өткізуден</w:t>
            </w:r>
          </w:p>
          <w:p>
            <w:pPr>
              <w:spacing w:after="20"/>
              <w:ind w:left="20"/>
              <w:jc w:val="both"/>
            </w:pPr>
            <w:r>
              <w:rPr>
                <w:rFonts w:ascii="Times New Roman"/>
                <w:b w:val="false"/>
                <w:i w:val="false"/>
                <w:color w:val="000000"/>
                <w:sz w:val="20"/>
              </w:rPr>
              <w:t>
реализация товаров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көрсетуден</w:t>
            </w:r>
          </w:p>
          <w:p>
            <w:pPr>
              <w:spacing w:after="20"/>
              <w:ind w:left="20"/>
              <w:jc w:val="both"/>
            </w:pPr>
            <w:r>
              <w:rPr>
                <w:rFonts w:ascii="Times New Roman"/>
                <w:b w:val="false"/>
                <w:i w:val="false"/>
                <w:color w:val="000000"/>
                <w:sz w:val="20"/>
              </w:rPr>
              <w:t>
предоставление услуг</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дивиденділер</w:t>
            </w:r>
          </w:p>
          <w:p>
            <w:pPr>
              <w:spacing w:after="20"/>
              <w:ind w:left="20"/>
              <w:jc w:val="both"/>
            </w:pPr>
            <w:r>
              <w:rPr>
                <w:rFonts w:ascii="Times New Roman"/>
                <w:b w:val="false"/>
                <w:i w:val="false"/>
                <w:color w:val="000000"/>
                <w:sz w:val="20"/>
              </w:rPr>
              <w:t xml:space="preserve">
дивиденды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беруден сыйақы түріндегі түсімдер, қаламақы, комиссиялық және өзге де түсімдер</w:t>
            </w:r>
          </w:p>
          <w:p>
            <w:pPr>
              <w:spacing w:after="20"/>
              <w:ind w:left="20"/>
              <w:jc w:val="both"/>
            </w:pPr>
            <w:r>
              <w:rPr>
                <w:rFonts w:ascii="Times New Roman"/>
                <w:b w:val="false"/>
                <w:i w:val="false"/>
                <w:color w:val="000000"/>
                <w:sz w:val="20"/>
              </w:rPr>
              <w:t xml:space="preserve">
поступления в виде вознаграждений от аренды, гонорары, комиссионные и прочая выручка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сыйлықақылары және талаптар, жылдық жарналар мен өзге де сақтандыру сыйақылары түріндегі түсімдер</w:t>
            </w:r>
          </w:p>
          <w:p>
            <w:pPr>
              <w:spacing w:after="20"/>
              <w:ind w:left="20"/>
              <w:jc w:val="both"/>
            </w:pPr>
            <w:r>
              <w:rPr>
                <w:rFonts w:ascii="Times New Roman"/>
                <w:b w:val="false"/>
                <w:i w:val="false"/>
                <w:color w:val="000000"/>
                <w:sz w:val="20"/>
              </w:rPr>
              <w:t xml:space="preserve">
поступления в виде страховых премий и исков, годовых взносов и прочих страховых вознаграждений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түсімдер</w:t>
            </w:r>
          </w:p>
          <w:p>
            <w:pPr>
              <w:spacing w:after="20"/>
              <w:ind w:left="20"/>
              <w:jc w:val="both"/>
            </w:pPr>
            <w:r>
              <w:rPr>
                <w:rFonts w:ascii="Times New Roman"/>
                <w:b w:val="false"/>
                <w:i w:val="false"/>
                <w:color w:val="000000"/>
                <w:sz w:val="20"/>
              </w:rPr>
              <w:t xml:space="preserve">
прочее поступление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Ақшалай қаражаттың істен шығуы </w:t>
            </w:r>
          </w:p>
          <w:p>
            <w:pPr>
              <w:spacing w:after="20"/>
              <w:ind w:left="20"/>
              <w:jc w:val="both"/>
            </w:pPr>
            <w:r>
              <w:rPr>
                <w:rFonts w:ascii="Times New Roman"/>
                <w:b w:val="false"/>
                <w:i w:val="false"/>
                <w:color w:val="000000"/>
                <w:sz w:val="20"/>
              </w:rPr>
              <w:t xml:space="preserve">
Выбытие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мен қызметтер үшін  жеткізушілерге төленетін төлемдер</w:t>
            </w:r>
          </w:p>
          <w:p>
            <w:pPr>
              <w:spacing w:after="20"/>
              <w:ind w:left="20"/>
              <w:jc w:val="both"/>
            </w:pPr>
            <w:r>
              <w:rPr>
                <w:rFonts w:ascii="Times New Roman"/>
                <w:b w:val="false"/>
                <w:i w:val="false"/>
                <w:color w:val="000000"/>
                <w:sz w:val="20"/>
              </w:rPr>
              <w:t xml:space="preserve">
платежи поставщикам за товары и услуги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түскен сыйақыларды төлеу</w:t>
            </w:r>
          </w:p>
          <w:p>
            <w:pPr>
              <w:spacing w:after="20"/>
              <w:ind w:left="20"/>
              <w:jc w:val="both"/>
            </w:pPr>
            <w:r>
              <w:rPr>
                <w:rFonts w:ascii="Times New Roman"/>
                <w:b w:val="false"/>
                <w:i w:val="false"/>
                <w:color w:val="000000"/>
                <w:sz w:val="20"/>
              </w:rPr>
              <w:t xml:space="preserve">
выплата вознаграждений по займам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қарыздары бойынша </w:t>
            </w:r>
          </w:p>
          <w:p>
            <w:pPr>
              <w:spacing w:after="20"/>
              <w:ind w:left="20"/>
              <w:jc w:val="both"/>
            </w:pPr>
            <w:r>
              <w:rPr>
                <w:rFonts w:ascii="Times New Roman"/>
                <w:b w:val="false"/>
                <w:i w:val="false"/>
                <w:color w:val="000000"/>
                <w:sz w:val="20"/>
              </w:rPr>
              <w:t xml:space="preserve">
по займам банков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қарыздар бойынша</w:t>
            </w:r>
          </w:p>
          <w:p>
            <w:pPr>
              <w:spacing w:after="20"/>
              <w:ind w:left="20"/>
              <w:jc w:val="both"/>
            </w:pPr>
            <w:r>
              <w:rPr>
                <w:rFonts w:ascii="Times New Roman"/>
                <w:b w:val="false"/>
                <w:i w:val="false"/>
                <w:color w:val="000000"/>
                <w:sz w:val="20"/>
              </w:rPr>
              <w:t xml:space="preserve">
по прочим займам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беруден сыйақы түріндегі төлемдер, қаламақы, комиссиялық және өзге де төлемақылар</w:t>
            </w:r>
          </w:p>
          <w:p>
            <w:pPr>
              <w:spacing w:after="20"/>
              <w:ind w:left="20"/>
              <w:jc w:val="both"/>
            </w:pPr>
            <w:r>
              <w:rPr>
                <w:rFonts w:ascii="Times New Roman"/>
                <w:b w:val="false"/>
                <w:i w:val="false"/>
                <w:color w:val="000000"/>
                <w:sz w:val="20"/>
              </w:rPr>
              <w:t xml:space="preserve">
платежи в виде вознаграждений за аренду, гонорары, комиссионные и прочие выплаты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сыйақылары  және талаптар, жылдық жарналар мен өзге де сақтандыру сыйақылары түріндегі төлемдер</w:t>
            </w:r>
          </w:p>
          <w:p>
            <w:pPr>
              <w:spacing w:after="20"/>
              <w:ind w:left="20"/>
              <w:jc w:val="both"/>
            </w:pPr>
            <w:r>
              <w:rPr>
                <w:rFonts w:ascii="Times New Roman"/>
                <w:b w:val="false"/>
                <w:i w:val="false"/>
                <w:color w:val="000000"/>
                <w:sz w:val="20"/>
              </w:rPr>
              <w:t>
платежи в виде страховых премий и исков, годовых взносов и прочих страховых вознаграждений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p>
            <w:pPr>
              <w:spacing w:after="20"/>
              <w:ind w:left="20"/>
              <w:jc w:val="both"/>
            </w:pPr>
            <w:r>
              <w:rPr>
                <w:rFonts w:ascii="Times New Roman"/>
                <w:b w:val="false"/>
                <w:i w:val="false"/>
                <w:color w:val="000000"/>
                <w:sz w:val="20"/>
              </w:rPr>
              <w:t xml:space="preserve">
прочее выбытие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инвестиционной деятельности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Ақшалай қаражаттың түсуі </w:t>
            </w:r>
          </w:p>
          <w:p>
            <w:pPr>
              <w:spacing w:after="20"/>
              <w:ind w:left="20"/>
              <w:jc w:val="both"/>
            </w:pPr>
            <w:r>
              <w:rPr>
                <w:rFonts w:ascii="Times New Roman"/>
                <w:b w:val="false"/>
                <w:i w:val="false"/>
                <w:color w:val="000000"/>
                <w:sz w:val="20"/>
              </w:rPr>
              <w:t xml:space="preserve">
Поступление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w:t>
            </w:r>
          </w:p>
          <w:p>
            <w:pPr>
              <w:spacing w:after="20"/>
              <w:ind w:left="20"/>
              <w:jc w:val="both"/>
            </w:pPr>
            <w:r>
              <w:rPr>
                <w:rFonts w:ascii="Times New Roman"/>
                <w:b w:val="false"/>
                <w:i w:val="false"/>
                <w:color w:val="000000"/>
                <w:sz w:val="20"/>
              </w:rPr>
              <w:t xml:space="preserve">
реализация финансовых активов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акцияларды және басқа кәсіпорындардағы қатысу үлестерін сату </w:t>
            </w:r>
          </w:p>
          <w:p>
            <w:pPr>
              <w:spacing w:after="20"/>
              <w:ind w:left="20"/>
              <w:jc w:val="both"/>
            </w:pPr>
            <w:r>
              <w:rPr>
                <w:rFonts w:ascii="Times New Roman"/>
                <w:b w:val="false"/>
                <w:i w:val="false"/>
                <w:color w:val="000000"/>
                <w:sz w:val="20"/>
              </w:rPr>
              <w:t xml:space="preserve">
реализация акций и долей участия в других предприятиях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кәсіпорындардың қарыздық құралдарын сату</w:t>
            </w:r>
          </w:p>
          <w:p>
            <w:pPr>
              <w:spacing w:after="20"/>
              <w:ind w:left="20"/>
              <w:jc w:val="both"/>
            </w:pPr>
            <w:r>
              <w:rPr>
                <w:rFonts w:ascii="Times New Roman"/>
                <w:b w:val="false"/>
                <w:i w:val="false"/>
                <w:color w:val="000000"/>
                <w:sz w:val="20"/>
              </w:rPr>
              <w:t xml:space="preserve">
реализация долговых инструментов других предприятий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берілген қарыздарды өтеу</w:t>
            </w:r>
          </w:p>
          <w:p>
            <w:pPr>
              <w:spacing w:after="20"/>
              <w:ind w:left="20"/>
              <w:jc w:val="both"/>
            </w:pPr>
            <w:r>
              <w:rPr>
                <w:rFonts w:ascii="Times New Roman"/>
                <w:b w:val="false"/>
                <w:i w:val="false"/>
                <w:color w:val="000000"/>
                <w:sz w:val="20"/>
              </w:rPr>
              <w:t xml:space="preserve">
погашение займов, предоставленных другим организациям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фьючерстік, форвардтық, опциондық шарттар мен айырбастар бойынша түскен түсімдер</w:t>
            </w:r>
          </w:p>
          <w:p>
            <w:pPr>
              <w:spacing w:after="20"/>
              <w:ind w:left="20"/>
              <w:jc w:val="both"/>
            </w:pPr>
            <w:r>
              <w:rPr>
                <w:rFonts w:ascii="Times New Roman"/>
                <w:b w:val="false"/>
                <w:i w:val="false"/>
                <w:color w:val="000000"/>
                <w:sz w:val="20"/>
              </w:rPr>
              <w:t xml:space="preserve">
поступления по фьючерсным, форвардным, опционным договорам и свопам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түсімдер</w:t>
            </w:r>
          </w:p>
          <w:p>
            <w:pPr>
              <w:spacing w:after="20"/>
              <w:ind w:left="20"/>
              <w:jc w:val="both"/>
            </w:pPr>
            <w:r>
              <w:rPr>
                <w:rFonts w:ascii="Times New Roman"/>
                <w:b w:val="false"/>
                <w:i w:val="false"/>
                <w:color w:val="000000"/>
                <w:sz w:val="20"/>
              </w:rPr>
              <w:t xml:space="preserve">
прочее поступление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Ақшалай қаражаттың істен шығуы </w:t>
            </w:r>
          </w:p>
          <w:p>
            <w:pPr>
              <w:spacing w:after="20"/>
              <w:ind w:left="20"/>
              <w:jc w:val="both"/>
            </w:pPr>
            <w:r>
              <w:rPr>
                <w:rFonts w:ascii="Times New Roman"/>
                <w:b w:val="false"/>
                <w:i w:val="false"/>
                <w:color w:val="000000"/>
                <w:sz w:val="20"/>
              </w:rPr>
              <w:t xml:space="preserve">
Выбытие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p>
            <w:pPr>
              <w:spacing w:after="20"/>
              <w:ind w:left="20"/>
              <w:jc w:val="both"/>
            </w:pPr>
            <w:r>
              <w:rPr>
                <w:rFonts w:ascii="Times New Roman"/>
                <w:b w:val="false"/>
                <w:i w:val="false"/>
                <w:color w:val="000000"/>
                <w:sz w:val="20"/>
              </w:rPr>
              <w:t xml:space="preserve">
приобретение финансовых активов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акциялар мен басқа кәсіпорындардағы қатысу үлесін сатып алу </w:t>
            </w:r>
          </w:p>
          <w:p>
            <w:pPr>
              <w:spacing w:after="20"/>
              <w:ind w:left="20"/>
              <w:jc w:val="both"/>
            </w:pPr>
            <w:r>
              <w:rPr>
                <w:rFonts w:ascii="Times New Roman"/>
                <w:b w:val="false"/>
                <w:i w:val="false"/>
                <w:color w:val="000000"/>
                <w:sz w:val="20"/>
              </w:rPr>
              <w:t xml:space="preserve">
приобретение акций и долей участия в других предприятиях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кәсіпорындардың қарыздық құралдарын сатып алу </w:t>
            </w:r>
          </w:p>
          <w:p>
            <w:pPr>
              <w:spacing w:after="20"/>
              <w:ind w:left="20"/>
              <w:jc w:val="both"/>
            </w:pPr>
            <w:r>
              <w:rPr>
                <w:rFonts w:ascii="Times New Roman"/>
                <w:b w:val="false"/>
                <w:i w:val="false"/>
                <w:color w:val="000000"/>
                <w:sz w:val="20"/>
              </w:rPr>
              <w:t xml:space="preserve">
приобретение долговых инструментов других предприятий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ұйымдарға қарыздар беру </w:t>
            </w:r>
          </w:p>
          <w:p>
            <w:pPr>
              <w:spacing w:after="20"/>
              <w:ind w:left="20"/>
              <w:jc w:val="both"/>
            </w:pPr>
            <w:r>
              <w:rPr>
                <w:rFonts w:ascii="Times New Roman"/>
                <w:b w:val="false"/>
                <w:i w:val="false"/>
                <w:color w:val="000000"/>
                <w:sz w:val="20"/>
              </w:rPr>
              <w:t xml:space="preserve">
предоставление займов другим организациям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w:t>
            </w:r>
          </w:p>
          <w:p>
            <w:pPr>
              <w:spacing w:after="20"/>
              <w:ind w:left="20"/>
              <w:jc w:val="both"/>
            </w:pPr>
            <w:r>
              <w:rPr>
                <w:rFonts w:ascii="Times New Roman"/>
                <w:b w:val="false"/>
                <w:i w:val="false"/>
                <w:color w:val="000000"/>
                <w:sz w:val="20"/>
              </w:rPr>
              <w:t xml:space="preserve">
краткосрочных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w:t>
            </w:r>
          </w:p>
          <w:p>
            <w:pPr>
              <w:spacing w:after="20"/>
              <w:ind w:left="20"/>
              <w:jc w:val="both"/>
            </w:pPr>
            <w:r>
              <w:rPr>
                <w:rFonts w:ascii="Times New Roman"/>
                <w:b w:val="false"/>
                <w:i w:val="false"/>
                <w:color w:val="000000"/>
                <w:sz w:val="20"/>
              </w:rPr>
              <w:t xml:space="preserve">
долгосрочных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фьючерстік және форвардтық, опциондық шарттар мен айырбастар бойынша төлемдер </w:t>
            </w:r>
          </w:p>
          <w:p>
            <w:pPr>
              <w:spacing w:after="20"/>
              <w:ind w:left="20"/>
              <w:jc w:val="both"/>
            </w:pPr>
            <w:r>
              <w:rPr>
                <w:rFonts w:ascii="Times New Roman"/>
                <w:b w:val="false"/>
                <w:i w:val="false"/>
                <w:color w:val="000000"/>
                <w:sz w:val="20"/>
              </w:rPr>
              <w:t xml:space="preserve">
платежи по фьючерсным, форвардным, опционным договорам и свопам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шығу түрлері</w:t>
            </w:r>
          </w:p>
          <w:p>
            <w:pPr>
              <w:spacing w:after="20"/>
              <w:ind w:left="20"/>
              <w:jc w:val="both"/>
            </w:pPr>
            <w:r>
              <w:rPr>
                <w:rFonts w:ascii="Times New Roman"/>
                <w:b w:val="false"/>
                <w:i w:val="false"/>
                <w:color w:val="000000"/>
                <w:sz w:val="20"/>
              </w:rPr>
              <w:t xml:space="preserve">
прочее выбытие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Инвестициялық қызметтен түскен ақшалай қаражаттың таза сомасы </w:t>
            </w:r>
          </w:p>
          <w:p>
            <w:pPr>
              <w:spacing w:after="20"/>
              <w:ind w:left="20"/>
              <w:jc w:val="both"/>
            </w:pPr>
            <w:r>
              <w:rPr>
                <w:rFonts w:ascii="Times New Roman"/>
                <w:b w:val="false"/>
                <w:i w:val="false"/>
                <w:color w:val="000000"/>
                <w:sz w:val="20"/>
              </w:rPr>
              <w:t xml:space="preserve">
Чистая сумма денежных средств от инвестиционной деятельности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қызметінен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финансовой деятельности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түсуі</w:t>
            </w:r>
          </w:p>
          <w:p>
            <w:pPr>
              <w:spacing w:after="20"/>
              <w:ind w:left="20"/>
              <w:jc w:val="both"/>
            </w:pPr>
            <w:r>
              <w:rPr>
                <w:rFonts w:ascii="Times New Roman"/>
                <w:b w:val="false"/>
                <w:i w:val="false"/>
                <w:color w:val="000000"/>
                <w:sz w:val="20"/>
              </w:rPr>
              <w:t xml:space="preserve">
Поступление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акциялардың және басқа да бағалы қағаздардың эмиссиясы </w:t>
            </w:r>
          </w:p>
          <w:p>
            <w:pPr>
              <w:spacing w:after="20"/>
              <w:ind w:left="20"/>
              <w:jc w:val="both"/>
            </w:pPr>
            <w:r>
              <w:rPr>
                <w:rFonts w:ascii="Times New Roman"/>
                <w:b w:val="false"/>
                <w:i w:val="false"/>
                <w:color w:val="000000"/>
                <w:sz w:val="20"/>
              </w:rPr>
              <w:t xml:space="preserve">
эмиссия акций и других ценных бумаг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және басқа үлестік құралдардың эмиссиясы</w:t>
            </w:r>
          </w:p>
          <w:p>
            <w:pPr>
              <w:spacing w:after="20"/>
              <w:ind w:left="20"/>
              <w:jc w:val="both"/>
            </w:pPr>
            <w:r>
              <w:rPr>
                <w:rFonts w:ascii="Times New Roman"/>
                <w:b w:val="false"/>
                <w:i w:val="false"/>
                <w:color w:val="000000"/>
                <w:sz w:val="20"/>
              </w:rPr>
              <w:t xml:space="preserve">
эмиссия акций и других долевых инструментов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облигациялардың, қарыздардың, векселдердің, кепілдіктердің  және басқа да  қысқа және ұзақ мерзімді қарыздық құралдардың эмиссиясы</w:t>
            </w:r>
          </w:p>
          <w:p>
            <w:pPr>
              <w:spacing w:after="20"/>
              <w:ind w:left="20"/>
              <w:jc w:val="both"/>
            </w:pPr>
            <w:r>
              <w:rPr>
                <w:rFonts w:ascii="Times New Roman"/>
                <w:b w:val="false"/>
                <w:i w:val="false"/>
                <w:color w:val="000000"/>
                <w:sz w:val="20"/>
              </w:rPr>
              <w:t xml:space="preserve">
эмиссия облигаций, займов, векселей, закладных  и других краткосрочных и долгосрочных долговых инструментов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алу </w:t>
            </w:r>
          </w:p>
          <w:p>
            <w:pPr>
              <w:spacing w:after="20"/>
              <w:ind w:left="20"/>
              <w:jc w:val="both"/>
            </w:pPr>
            <w:r>
              <w:rPr>
                <w:rFonts w:ascii="Times New Roman"/>
                <w:b w:val="false"/>
                <w:i w:val="false"/>
                <w:color w:val="000000"/>
                <w:sz w:val="20"/>
              </w:rPr>
              <w:t xml:space="preserve">
получение займов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w:t>
            </w:r>
          </w:p>
          <w:p>
            <w:pPr>
              <w:spacing w:after="20"/>
              <w:ind w:left="20"/>
              <w:jc w:val="both"/>
            </w:pPr>
            <w:r>
              <w:rPr>
                <w:rFonts w:ascii="Times New Roman"/>
                <w:b w:val="false"/>
                <w:i w:val="false"/>
                <w:color w:val="000000"/>
                <w:sz w:val="20"/>
              </w:rPr>
              <w:t xml:space="preserve">
займов банков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қарыздар</w:t>
            </w:r>
          </w:p>
          <w:p>
            <w:pPr>
              <w:spacing w:after="20"/>
              <w:ind w:left="20"/>
              <w:jc w:val="both"/>
            </w:pPr>
            <w:r>
              <w:rPr>
                <w:rFonts w:ascii="Times New Roman"/>
                <w:b w:val="false"/>
                <w:i w:val="false"/>
                <w:color w:val="000000"/>
                <w:sz w:val="20"/>
              </w:rPr>
              <w:t xml:space="preserve">
прочих займов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түсімдер</w:t>
            </w:r>
          </w:p>
          <w:p>
            <w:pPr>
              <w:spacing w:after="20"/>
              <w:ind w:left="20"/>
              <w:jc w:val="both"/>
            </w:pPr>
            <w:r>
              <w:rPr>
                <w:rFonts w:ascii="Times New Roman"/>
                <w:b w:val="false"/>
                <w:i w:val="false"/>
                <w:color w:val="000000"/>
                <w:sz w:val="20"/>
              </w:rPr>
              <w:t xml:space="preserve">
прочее поступление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Ақшалай қаражаттың істен шығуы </w:t>
            </w:r>
          </w:p>
          <w:p>
            <w:pPr>
              <w:spacing w:after="20"/>
              <w:ind w:left="20"/>
              <w:jc w:val="both"/>
            </w:pPr>
            <w:r>
              <w:rPr>
                <w:rFonts w:ascii="Times New Roman"/>
                <w:b w:val="false"/>
                <w:i w:val="false"/>
                <w:color w:val="000000"/>
                <w:sz w:val="20"/>
              </w:rPr>
              <w:t xml:space="preserve">
Выбытие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берешекті өтеу</w:t>
            </w:r>
          </w:p>
          <w:p>
            <w:pPr>
              <w:spacing w:after="20"/>
              <w:ind w:left="20"/>
              <w:jc w:val="both"/>
            </w:pPr>
            <w:r>
              <w:rPr>
                <w:rFonts w:ascii="Times New Roman"/>
                <w:b w:val="false"/>
                <w:i w:val="false"/>
                <w:color w:val="000000"/>
                <w:sz w:val="20"/>
              </w:rPr>
              <w:t xml:space="preserve">
погашение задолженности по займам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 бойынша</w:t>
            </w:r>
          </w:p>
          <w:p>
            <w:pPr>
              <w:spacing w:after="20"/>
              <w:ind w:left="20"/>
              <w:jc w:val="both"/>
            </w:pPr>
            <w:r>
              <w:rPr>
                <w:rFonts w:ascii="Times New Roman"/>
                <w:b w:val="false"/>
                <w:i w:val="false"/>
                <w:color w:val="000000"/>
                <w:sz w:val="20"/>
              </w:rPr>
              <w:t xml:space="preserve">
по займам банков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қарыздар бойынша</w:t>
            </w:r>
          </w:p>
          <w:p>
            <w:pPr>
              <w:spacing w:after="20"/>
              <w:ind w:left="20"/>
              <w:jc w:val="both"/>
            </w:pPr>
            <w:r>
              <w:rPr>
                <w:rFonts w:ascii="Times New Roman"/>
                <w:b w:val="false"/>
                <w:i w:val="false"/>
                <w:color w:val="000000"/>
                <w:sz w:val="20"/>
              </w:rPr>
              <w:t>
по прочим займам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меншік акцияларын сатып алу </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val="false"/>
                <w:i w:val="false"/>
                <w:color w:val="000000"/>
                <w:sz w:val="20"/>
              </w:rPr>
              <w:t xml:space="preserve">риобретение собственных акций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дивиденділер төлеу </w:t>
            </w:r>
          </w:p>
          <w:p>
            <w:pPr>
              <w:spacing w:after="20"/>
              <w:ind w:left="20"/>
              <w:jc w:val="both"/>
            </w:pPr>
            <w:r>
              <w:rPr>
                <w:rFonts w:ascii="Times New Roman"/>
                <w:b w:val="false"/>
                <w:i w:val="false"/>
                <w:color w:val="000000"/>
                <w:sz w:val="20"/>
              </w:rPr>
              <w:t xml:space="preserve">
выплата дивидендов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шығу түрлері</w:t>
            </w:r>
          </w:p>
          <w:p>
            <w:pPr>
              <w:spacing w:after="20"/>
              <w:ind w:left="20"/>
              <w:jc w:val="both"/>
            </w:pPr>
            <w:r>
              <w:rPr>
                <w:rFonts w:ascii="Times New Roman"/>
                <w:b w:val="false"/>
                <w:i w:val="false"/>
                <w:color w:val="000000"/>
                <w:sz w:val="20"/>
              </w:rPr>
              <w:t xml:space="preserve">
прочее выбытие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көбеюі/азаюы жиынтығы</w:t>
            </w:r>
          </w:p>
          <w:p>
            <w:pPr>
              <w:spacing w:after="20"/>
              <w:ind w:left="20"/>
              <w:jc w:val="both"/>
            </w:pPr>
            <w:r>
              <w:rPr>
                <w:rFonts w:ascii="Times New Roman"/>
                <w:b w:val="false"/>
                <w:i w:val="false"/>
                <w:color w:val="000000"/>
                <w:sz w:val="20"/>
              </w:rPr>
              <w:t xml:space="preserve">
Итого: увеличение/уменьшение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Валюталық айқындама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2421"/>
        <w:gridCol w:w="2139"/>
        <w:gridCol w:w="1261"/>
        <w:gridCol w:w="1261"/>
        <w:gridCol w:w="1262"/>
        <w:gridCol w:w="1262"/>
      </w:tblGrid>
      <w:tr>
        <w:trPr>
          <w:trHeight w:val="30" w:hRule="atLeast"/>
        </w:trPr>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Валюталық айқындама – 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Валютная позиция – всего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валюта бойынша айқындама</w:t>
            </w:r>
          </w:p>
          <w:p>
            <w:pPr>
              <w:spacing w:after="20"/>
              <w:ind w:left="20"/>
              <w:jc w:val="both"/>
            </w:pP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 доллары</w:t>
            </w:r>
          </w:p>
          <w:p>
            <w:pPr>
              <w:spacing w:after="20"/>
              <w:ind w:left="20"/>
              <w:jc w:val="both"/>
            </w:pPr>
            <w:r>
              <w:rPr>
                <w:rFonts w:ascii="Times New Roman"/>
                <w:b w:val="false"/>
                <w:i w:val="false"/>
                <w:color w:val="000000"/>
                <w:sz w:val="20"/>
              </w:rPr>
              <w:t xml:space="preserve">
доллар США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еуро</w:t>
            </w:r>
          </w:p>
          <w:p>
            <w:pPr>
              <w:spacing w:after="20"/>
              <w:ind w:left="20"/>
              <w:jc w:val="both"/>
            </w:pPr>
            <w:r>
              <w:rPr>
                <w:rFonts w:ascii="Times New Roman"/>
                <w:b w:val="false"/>
                <w:i w:val="false"/>
                <w:color w:val="000000"/>
                <w:sz w:val="20"/>
              </w:rPr>
              <w:t>
евро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рублі</w:t>
            </w:r>
          </w:p>
          <w:p>
            <w:pPr>
              <w:spacing w:after="20"/>
              <w:ind w:left="20"/>
              <w:jc w:val="both"/>
            </w:pPr>
            <w:r>
              <w:rPr>
                <w:rFonts w:ascii="Times New Roman"/>
                <w:b w:val="false"/>
                <w:i w:val="false"/>
                <w:color w:val="000000"/>
                <w:sz w:val="20"/>
              </w:rPr>
              <w:t xml:space="preserve">
российский рубль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валюталар </w:t>
            </w:r>
          </w:p>
          <w:p>
            <w:pPr>
              <w:spacing w:after="20"/>
              <w:ind w:left="20"/>
              <w:jc w:val="both"/>
            </w:pPr>
            <w:r>
              <w:rPr>
                <w:rFonts w:ascii="Times New Roman"/>
                <w:b w:val="false"/>
                <w:i w:val="false"/>
                <w:color w:val="000000"/>
                <w:sz w:val="20"/>
              </w:rPr>
              <w:t>
прочие валюты</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қысқа мерзімді активтер</w:t>
            </w:r>
          </w:p>
          <w:p>
            <w:pPr>
              <w:spacing w:after="20"/>
              <w:ind w:left="20"/>
              <w:jc w:val="both"/>
            </w:pPr>
            <w:r>
              <w:rPr>
                <w:rFonts w:ascii="Times New Roman"/>
                <w:b w:val="false"/>
                <w:i w:val="false"/>
                <w:color w:val="000000"/>
                <w:sz w:val="20"/>
              </w:rPr>
              <w:t xml:space="preserve">
Краткосрочные активы в иностранной валюте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ақшалай қаражаттар және олардың эквиваленттері </w:t>
            </w:r>
          </w:p>
          <w:p>
            <w:pPr>
              <w:spacing w:after="20"/>
              <w:ind w:left="20"/>
              <w:jc w:val="both"/>
            </w:pPr>
            <w:r>
              <w:rPr>
                <w:rFonts w:ascii="Times New Roman"/>
                <w:b w:val="false"/>
                <w:i w:val="false"/>
                <w:color w:val="000000"/>
                <w:sz w:val="20"/>
              </w:rPr>
              <w:t>
денежные средства и их эквиваленты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 инвестициялары</w:t>
            </w:r>
          </w:p>
          <w:p>
            <w:pPr>
              <w:spacing w:after="20"/>
              <w:ind w:left="20"/>
              <w:jc w:val="both"/>
            </w:pPr>
            <w:r>
              <w:rPr>
                <w:rFonts w:ascii="Times New Roman"/>
                <w:b w:val="false"/>
                <w:i w:val="false"/>
                <w:color w:val="000000"/>
                <w:sz w:val="20"/>
              </w:rPr>
              <w:t xml:space="preserve">
краткосрочные финансовые инвестиции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краткосрочная дебиторская задолженность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активтер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прочие краткосрочные активы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ұзақ мерзімді активтер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Долгосрочные активы в иностранной валюте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инвестициялар</w:t>
            </w:r>
            <w:r>
              <w:rPr>
                <w:rFonts w:ascii="Times New Roman"/>
                <w:b w:val="false"/>
                <w:i w:val="false"/>
                <w:color w:val="000000"/>
                <w:sz w:val="20"/>
              </w:rPr>
              <w:t> </w:t>
            </w:r>
          </w:p>
          <w:p>
            <w:pPr>
              <w:spacing w:after="20"/>
              <w:ind w:left="20"/>
              <w:jc w:val="both"/>
            </w:pPr>
            <w:r>
              <w:rPr>
                <w:rFonts w:ascii="Times New Roman"/>
                <w:b w:val="false"/>
                <w:i w:val="false"/>
                <w:color w:val="000000"/>
                <w:sz w:val="20"/>
              </w:rPr>
              <w:t>
долгосрочные финансовые инвестиции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дебиторлық берешек </w:t>
            </w:r>
          </w:p>
          <w:p>
            <w:pPr>
              <w:spacing w:after="20"/>
              <w:ind w:left="20"/>
              <w:jc w:val="both"/>
            </w:pPr>
            <w:r>
              <w:rPr>
                <w:rFonts w:ascii="Times New Roman"/>
                <w:b w:val="false"/>
                <w:i w:val="false"/>
                <w:color w:val="000000"/>
                <w:sz w:val="20"/>
              </w:rPr>
              <w:t>
долгосрочная дебиторская задолженность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ұзақ мерзімді активтер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прочие долгосрочные активы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активтер, 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Активы в иностранной валюте, всего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 валютасындағы қысқа мерзімді міндеттемелер </w:t>
            </w:r>
          </w:p>
          <w:p>
            <w:pPr>
              <w:spacing w:after="20"/>
              <w:ind w:left="20"/>
              <w:jc w:val="both"/>
            </w:pPr>
            <w:r>
              <w:rPr>
                <w:rFonts w:ascii="Times New Roman"/>
                <w:b w:val="false"/>
                <w:i w:val="false"/>
                <w:color w:val="000000"/>
                <w:sz w:val="20"/>
              </w:rPr>
              <w:t xml:space="preserve">
Краткосрочные обязательства в иностранной валюте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міндеттемелер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банк қарыздары</w:t>
            </w:r>
          </w:p>
          <w:p>
            <w:pPr>
              <w:spacing w:after="20"/>
              <w:ind w:left="20"/>
              <w:jc w:val="both"/>
            </w:pPr>
            <w:r>
              <w:rPr>
                <w:rFonts w:ascii="Times New Roman"/>
                <w:b w:val="false"/>
                <w:i w:val="false"/>
                <w:color w:val="000000"/>
                <w:sz w:val="20"/>
              </w:rPr>
              <w:t xml:space="preserve">
краткосрочные банковские займы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қаржылық міндеттемелер</w:t>
            </w:r>
          </w:p>
          <w:p>
            <w:pPr>
              <w:spacing w:after="20"/>
              <w:ind w:left="20"/>
              <w:jc w:val="both"/>
            </w:pPr>
            <w:r>
              <w:rPr>
                <w:rFonts w:ascii="Times New Roman"/>
                <w:b w:val="false"/>
                <w:i w:val="false"/>
                <w:color w:val="000000"/>
                <w:sz w:val="20"/>
              </w:rPr>
              <w:t xml:space="preserve">
прочие краткосрочные финансовые обязательства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p>
            <w:pPr>
              <w:spacing w:after="20"/>
              <w:ind w:left="20"/>
              <w:jc w:val="both"/>
            </w:pPr>
            <w:r>
              <w:rPr>
                <w:rFonts w:ascii="Times New Roman"/>
                <w:b w:val="false"/>
                <w:i w:val="false"/>
                <w:color w:val="000000"/>
                <w:sz w:val="20"/>
              </w:rPr>
              <w:t xml:space="preserve">
краткосрочная кредиторская задолженность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қысқа мерзімді міндеттемелер </w:t>
            </w:r>
          </w:p>
          <w:p>
            <w:pPr>
              <w:spacing w:after="20"/>
              <w:ind w:left="20"/>
              <w:jc w:val="both"/>
            </w:pPr>
            <w:r>
              <w:rPr>
                <w:rFonts w:ascii="Times New Roman"/>
                <w:b w:val="false"/>
                <w:i w:val="false"/>
                <w:color w:val="000000"/>
                <w:sz w:val="20"/>
              </w:rPr>
              <w:t xml:space="preserve">
прочие краткосрочные обязательства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ұзақ мерзімді міндеттемелер</w:t>
            </w:r>
          </w:p>
          <w:p>
            <w:pPr>
              <w:spacing w:after="20"/>
              <w:ind w:left="20"/>
              <w:jc w:val="both"/>
            </w:pPr>
            <w:r>
              <w:rPr>
                <w:rFonts w:ascii="Times New Roman"/>
                <w:b w:val="false"/>
                <w:i w:val="false"/>
                <w:color w:val="000000"/>
                <w:sz w:val="20"/>
              </w:rPr>
              <w:t xml:space="preserve">
Долгосрочные обязательства в иностранной валюте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міндеттемелер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долгосрочные финансовые обязательства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банк қарыздары</w:t>
            </w:r>
          </w:p>
          <w:p>
            <w:pPr>
              <w:spacing w:after="20"/>
              <w:ind w:left="20"/>
              <w:jc w:val="both"/>
            </w:pPr>
            <w:r>
              <w:rPr>
                <w:rFonts w:ascii="Times New Roman"/>
                <w:b w:val="false"/>
                <w:i w:val="false"/>
                <w:color w:val="000000"/>
                <w:sz w:val="20"/>
              </w:rPr>
              <w:t xml:space="preserve">
долгосрочные банковские займы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ұзақ мерзімді қаржылық міндеттемелер </w:t>
            </w:r>
          </w:p>
          <w:p>
            <w:pPr>
              <w:spacing w:after="20"/>
              <w:ind w:left="20"/>
              <w:jc w:val="both"/>
            </w:pPr>
            <w:r>
              <w:rPr>
                <w:rFonts w:ascii="Times New Roman"/>
                <w:b w:val="false"/>
                <w:i w:val="false"/>
                <w:color w:val="000000"/>
                <w:sz w:val="20"/>
              </w:rPr>
              <w:t xml:space="preserve">
прочие долгосрочные финансовые обязательства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кредиторлық берешек</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долгосрочная кредиторская задолженность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ұзақ мерзімді міндеттемелер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прочие долгосрочные обязательства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міндеттемелер – 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Обязательства в иностранной валюте, всего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таза айқындама</w:t>
            </w:r>
          </w:p>
          <w:p>
            <w:pPr>
              <w:spacing w:after="20"/>
              <w:ind w:left="20"/>
              <w:jc w:val="both"/>
            </w:pPr>
            <w:r>
              <w:rPr>
                <w:rFonts w:ascii="Times New Roman"/>
                <w:b w:val="false"/>
                <w:i w:val="false"/>
                <w:color w:val="000000"/>
                <w:sz w:val="20"/>
              </w:rPr>
              <w:t xml:space="preserve">
Чистая позиция в иностранной валюте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Кәсіпорындардың өндіріс үдерісінде тұтынылған тауарлар мен қызметтерге жұмсаған шығыстары мен қорлары туралы ақпарат, мың теңге</w:t>
      </w:r>
    </w:p>
    <w:p>
      <w:pPr>
        <w:spacing w:after="0"/>
        <w:ind w:left="0"/>
        <w:jc w:val="both"/>
      </w:pPr>
      <w:r>
        <w:rPr>
          <w:rFonts w:ascii="Times New Roman"/>
          <w:b w:val="false"/>
          <w:i w:val="false"/>
          <w:color w:val="000000"/>
          <w:sz w:val="28"/>
        </w:rPr>
        <w:t xml:space="preserve">
      Информация о расходах предприятия на товары и услуги, потребленные в процессе производства и запасах,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2346"/>
        <w:gridCol w:w="2536"/>
        <w:gridCol w:w="1984"/>
        <w:gridCol w:w="1985"/>
      </w:tblGrid>
      <w:tr>
        <w:trPr>
          <w:trHeight w:val="30" w:hRule="atLeast"/>
        </w:trPr>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мен қызметтердің атауы</w:t>
            </w:r>
          </w:p>
          <w:p>
            <w:pPr>
              <w:spacing w:after="20"/>
              <w:ind w:left="20"/>
              <w:jc w:val="both"/>
            </w:pPr>
            <w:r>
              <w:rPr>
                <w:rFonts w:ascii="Times New Roman"/>
                <w:b w:val="false"/>
                <w:i w:val="false"/>
                <w:color w:val="000000"/>
                <w:sz w:val="20"/>
              </w:rPr>
              <w:t>
Наименование товаров и услуг</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w:t>
            </w:r>
            <w:r>
              <w:rPr>
                <w:rFonts w:ascii="Times New Roman"/>
                <w:b w:val="false"/>
                <w:i w:val="false"/>
                <w:color w:val="000000"/>
                <w:vertAlign w:val="superscript"/>
              </w:rPr>
              <w:t>3</w:t>
            </w:r>
            <w:r>
              <w:rPr>
                <w:rFonts w:ascii="Times New Roman"/>
                <w:b/>
                <w:i w:val="false"/>
                <w:color w:val="000000"/>
                <w:sz w:val="20"/>
              </w:rPr>
              <w:t>коды</w:t>
            </w:r>
          </w:p>
          <w:p>
            <w:pPr>
              <w:spacing w:after="20"/>
              <w:ind w:left="20"/>
              <w:jc w:val="both"/>
            </w:pPr>
            <w:r>
              <w:rPr>
                <w:rFonts w:ascii="Times New Roman"/>
                <w:b w:val="false"/>
                <w:i w:val="false"/>
                <w:color w:val="000000"/>
                <w:sz w:val="20"/>
              </w:rPr>
              <w:t>
Код КПВЭД</w:t>
            </w:r>
            <w:r>
              <w:rPr>
                <w:rFonts w:ascii="Times New Roman"/>
                <w:b w:val="false"/>
                <w:i w:val="false"/>
                <w:color w:val="000000"/>
                <w:vertAlign w:val="superscript"/>
              </w:rPr>
              <w:t>3</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Пайдаланылған тауарлар мен қызметтер</w:t>
            </w:r>
          </w:p>
          <w:p>
            <w:pPr>
              <w:spacing w:after="20"/>
              <w:ind w:left="20"/>
              <w:jc w:val="both"/>
            </w:pPr>
            <w:r>
              <w:rPr>
                <w:rFonts w:ascii="Times New Roman"/>
                <w:b w:val="false"/>
                <w:i w:val="false"/>
                <w:color w:val="000000"/>
                <w:sz w:val="20"/>
              </w:rPr>
              <w:t>
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p>
            <w:pPr>
              <w:spacing w:after="20"/>
              <w:ind w:left="20"/>
              <w:jc w:val="both"/>
            </w:pPr>
            <w:r>
              <w:rPr>
                <w:rFonts w:ascii="Times New Roman"/>
                <w:b w:val="false"/>
                <w:i w:val="false"/>
                <w:color w:val="000000"/>
                <w:sz w:val="20"/>
              </w:rPr>
              <w:t xml:space="preserve">
Запасы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басына</w:t>
            </w:r>
          </w:p>
          <w:p>
            <w:pPr>
              <w:spacing w:after="20"/>
              <w:ind w:left="20"/>
              <w:jc w:val="both"/>
            </w:pPr>
            <w:r>
              <w:rPr>
                <w:rFonts w:ascii="Times New Roman"/>
                <w:b w:val="false"/>
                <w:i w:val="false"/>
                <w:color w:val="000000"/>
                <w:sz w:val="20"/>
              </w:rPr>
              <w:t>
на начало периода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бойынша</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по основному виду деятельности</w:t>
            </w:r>
            <w:r>
              <w:rPr>
                <w:rFonts w:ascii="Times New Roman"/>
                <w:b w:val="false"/>
                <w:i w:val="false"/>
                <w:color w:val="000000"/>
                <w:vertAlign w:val="superscript"/>
              </w:rPr>
              <w:t xml:space="preserve">4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ЭҚТӨЖ - Экономикалық қызмет түрлері бойынша өнімдер жіктеуіші Қазақстан Республикасы Ұлттық экономика министрлігі Статистика комитетінің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КПВЭД - Классификатор продукции по видам экономической деятельности расположен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Қажет болған жағдайда қосымша парақтарда жалғастырыңыз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Басты ұйым және аумақтық бөлімшелер туралы мәліметтер</w:t>
      </w:r>
    </w:p>
    <w:p>
      <w:pPr>
        <w:spacing w:after="0"/>
        <w:ind w:left="0"/>
        <w:jc w:val="both"/>
      </w:pPr>
      <w:r>
        <w:rPr>
          <w:rFonts w:ascii="Times New Roman"/>
          <w:b w:val="false"/>
          <w:i w:val="false"/>
          <w:color w:val="000000"/>
          <w:sz w:val="28"/>
        </w:rPr>
        <w:t>
      Сведения о головной организации и территориальных подразделениях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038"/>
        <w:gridCol w:w="1313"/>
        <w:gridCol w:w="2695"/>
        <w:gridCol w:w="1759"/>
        <w:gridCol w:w="1261"/>
        <w:gridCol w:w="3308"/>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бөлімшенің коды БСН</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территориального подразделения БИН</w:t>
            </w:r>
            <w:r>
              <w:rPr>
                <w:rFonts w:ascii="Times New Roman"/>
                <w:b w:val="false"/>
                <w:i w:val="false"/>
                <w:color w:val="000000"/>
                <w:vertAlign w:val="superscript"/>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(ӘАОЖ</w:t>
            </w:r>
            <w:r>
              <w:rPr>
                <w:rFonts w:ascii="Times New Roman"/>
                <w:b w:val="false"/>
                <w:i w:val="false"/>
                <w:color w:val="000000"/>
                <w:vertAlign w:val="superscript"/>
              </w:rPr>
              <w:t>6</w:t>
            </w:r>
            <w:r>
              <w:rPr>
                <w:rFonts w:ascii="Times New Roman"/>
                <w:b/>
                <w:i w:val="false"/>
                <w:color w:val="000000"/>
                <w:sz w:val="20"/>
              </w:rPr>
              <w:t>)</w:t>
            </w:r>
          </w:p>
          <w:p>
            <w:pPr>
              <w:spacing w:after="20"/>
              <w:ind w:left="20"/>
              <w:jc w:val="both"/>
            </w:pPr>
            <w:r>
              <w:rPr>
                <w:rFonts w:ascii="Times New Roman"/>
                <w:b w:val="false"/>
                <w:i w:val="false"/>
                <w:color w:val="000000"/>
                <w:sz w:val="20"/>
              </w:rPr>
              <w:t>
Область (код КАТО</w:t>
            </w:r>
            <w:r>
              <w:rPr>
                <w:rFonts w:ascii="Times New Roman"/>
                <w:b w:val="false"/>
                <w:i w:val="false"/>
                <w:color w:val="000000"/>
                <w:vertAlign w:val="superscript"/>
              </w:rPr>
              <w:t>6</w:t>
            </w:r>
            <w:r>
              <w:rPr>
                <w:rFonts w:ascii="Times New Roman"/>
                <w:b w:val="false"/>
                <w:i w:val="false"/>
                <w:color w:val="000000"/>
                <w:sz w:val="20"/>
              </w:rPr>
              <w:t>)</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бөлімшенің қызмет түрі (ЭҚЖЖ</w:t>
            </w:r>
            <w:r>
              <w:rPr>
                <w:rFonts w:ascii="Times New Roman"/>
                <w:b w:val="false"/>
                <w:i w:val="false"/>
                <w:color w:val="000000"/>
                <w:vertAlign w:val="superscript"/>
              </w:rPr>
              <w:t xml:space="preserve">7 </w:t>
            </w:r>
            <w:r>
              <w:rPr>
                <w:rFonts w:ascii="Times New Roman"/>
                <w:b/>
                <w:i w:val="false"/>
                <w:color w:val="000000"/>
                <w:sz w:val="20"/>
              </w:rPr>
              <w:t>коды 5 таңбалы)</w:t>
            </w:r>
          </w:p>
          <w:p>
            <w:pPr>
              <w:spacing w:after="20"/>
              <w:ind w:left="20"/>
              <w:jc w:val="both"/>
            </w:pPr>
            <w:r>
              <w:rPr>
                <w:rFonts w:ascii="Times New Roman"/>
                <w:b w:val="false"/>
                <w:i w:val="false"/>
                <w:color w:val="000000"/>
                <w:sz w:val="20"/>
              </w:rPr>
              <w:t>
Вид деятельности территориального подразделения (код ОКЭД</w:t>
            </w:r>
            <w:r>
              <w:rPr>
                <w:rFonts w:ascii="Times New Roman"/>
                <w:b w:val="false"/>
                <w:i w:val="false"/>
                <w:color w:val="000000"/>
                <w:vertAlign w:val="superscript"/>
              </w:rPr>
              <w:t>7</w:t>
            </w:r>
            <w:r>
              <w:rPr>
                <w:rFonts w:ascii="Times New Roman"/>
                <w:b w:val="false"/>
                <w:i w:val="false"/>
                <w:color w:val="000000"/>
                <w:sz w:val="20"/>
              </w:rPr>
              <w:t xml:space="preserve"> 5-ти значный)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орта есеппен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год, человек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төлеу шығыстары, мың теңге</w:t>
            </w:r>
          </w:p>
          <w:p>
            <w:pPr>
              <w:spacing w:after="20"/>
              <w:ind w:left="20"/>
              <w:jc w:val="both"/>
            </w:pPr>
            <w:r>
              <w:rPr>
                <w:rFonts w:ascii="Times New Roman"/>
                <w:b w:val="false"/>
                <w:i w:val="false"/>
                <w:color w:val="000000"/>
                <w:sz w:val="20"/>
              </w:rPr>
              <w:t>
Расходы на оплату труда, тысяч тенге</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 орындалған жұмыстар мен көрсетілген қызметтердің жалпы көлеміндегі аумақтық бөлімшелердің үлесі, %</w:t>
            </w:r>
          </w:p>
          <w:p>
            <w:pPr>
              <w:spacing w:after="20"/>
              <w:ind w:left="20"/>
              <w:jc w:val="both"/>
            </w:pPr>
            <w:r>
              <w:rPr>
                <w:rFonts w:ascii="Times New Roman"/>
                <w:b w:val="false"/>
                <w:i w:val="false"/>
                <w:color w:val="000000"/>
                <w:sz w:val="20"/>
              </w:rPr>
              <w:t>
Доля территориальных подразделений в общем объеме произведенной продукции, выполненных работ и оказанных услуг,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i w:val="false"/>
          <w:color w:val="000000"/>
          <w:sz w:val="28"/>
        </w:rPr>
        <w:t xml:space="preserve">БСН – Бизнес-сәйкестендіру нөмірі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БИН </w:t>
      </w:r>
      <w:r>
        <w:rPr>
          <w:rFonts w:ascii="Times New Roman"/>
          <w:b/>
          <w:i w:val="false"/>
          <w:color w:val="000000"/>
          <w:sz w:val="28"/>
        </w:rPr>
        <w:t>–</w:t>
      </w:r>
      <w:r>
        <w:rPr>
          <w:rFonts w:ascii="Times New Roman"/>
          <w:b w:val="false"/>
          <w:i w:val="false"/>
          <w:color w:val="000000"/>
          <w:sz w:val="28"/>
        </w:rPr>
        <w:t xml:space="preserve"> 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ӘАОЖ – Әкімшілік-аумақтық объектілер жіктеуіші Қазақстан Республикасы Ұлттық экономика министрлігі Статистика комитетінің интернет-ресурсында "Жіктеуіштер" бөлімінде орналасқан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КАТО </w:t>
      </w:r>
      <w:r>
        <w:rPr>
          <w:rFonts w:ascii="Times New Roman"/>
          <w:b/>
          <w:i w:val="false"/>
          <w:color w:val="000000"/>
          <w:sz w:val="28"/>
        </w:rPr>
        <w:t>–</w:t>
      </w:r>
      <w:r>
        <w:rPr>
          <w:rFonts w:ascii="Times New Roman"/>
          <w:b w:val="false"/>
          <w:i w:val="false"/>
          <w:color w:val="000000"/>
          <w:sz w:val="28"/>
        </w:rPr>
        <w:t xml:space="preserve"> Классификатор административно-территориальных объектов расположен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 ЭҚЖЖ 5 таңбалы- Экономикалық қызмет түрлерінің наменклатурасы Қазақстан Республикасы Ұлттық экономика министрлігі Статистика комитетінің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ОКЭД 5-ти значный </w:t>
      </w:r>
      <w:r>
        <w:rPr>
          <w:rFonts w:ascii="Times New Roman"/>
          <w:b/>
          <w:i w:val="false"/>
          <w:color w:val="000000"/>
          <w:sz w:val="28"/>
        </w:rPr>
        <w:t xml:space="preserve">– </w:t>
      </w:r>
      <w:r>
        <w:rPr>
          <w:rFonts w:ascii="Times New Roman"/>
          <w:b w:val="false"/>
          <w:i w:val="false"/>
          <w:color w:val="000000"/>
          <w:sz w:val="28"/>
        </w:rPr>
        <w:t>Номенклатура видов экономической деятельности расположена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bookmarkStart w:name="z62" w:id="8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финансово-хозяйственной деятельности предприятия"</w:t>
      </w:r>
      <w:r>
        <w:br/>
      </w:r>
      <w:r>
        <w:rPr>
          <w:rFonts w:ascii="Times New Roman"/>
          <w:b/>
          <w:i w:val="false"/>
          <w:color w:val="000000"/>
        </w:rPr>
        <w:t>(код 0041104, индекс 1-ПФ, периодичность годовая)</w:t>
      </w:r>
    </w:p>
    <w:bookmarkEnd w:id="87"/>
    <w:bookmarkStart w:name="z63" w:id="88"/>
    <w:p>
      <w:pPr>
        <w:spacing w:after="0"/>
        <w:ind w:left="0"/>
        <w:jc w:val="both"/>
      </w:pPr>
      <w:r>
        <w:rPr>
          <w:rFonts w:ascii="Times New Roman"/>
          <w:b w:val="false"/>
          <w:i w:val="false"/>
          <w:color w:val="000000"/>
          <w:sz w:val="28"/>
        </w:rPr>
        <w:t xml:space="preserve">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(код 0041104, индекс 1-ПФ,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(код 0041104, индекс 1-ПФ, периодичность годовая).</w:t>
      </w:r>
    </w:p>
    <w:bookmarkEnd w:id="88"/>
    <w:bookmarkStart w:name="z64" w:id="89"/>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89"/>
    <w:p>
      <w:pPr>
        <w:spacing w:after="0"/>
        <w:ind w:left="0"/>
        <w:jc w:val="both"/>
      </w:pPr>
      <w:r>
        <w:rPr>
          <w:rFonts w:ascii="Times New Roman"/>
          <w:b w:val="false"/>
          <w:i w:val="false"/>
          <w:color w:val="000000"/>
          <w:sz w:val="28"/>
        </w:rPr>
        <w:t>
      1)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p>
      <w:pPr>
        <w:spacing w:after="0"/>
        <w:ind w:left="0"/>
        <w:jc w:val="both"/>
      </w:pPr>
      <w:r>
        <w:rPr>
          <w:rFonts w:ascii="Times New Roman"/>
          <w:b w:val="false"/>
          <w:i w:val="false"/>
          <w:color w:val="000000"/>
          <w:sz w:val="28"/>
        </w:rPr>
        <w:t xml:space="preserve">
      2)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 </w:t>
      </w:r>
    </w:p>
    <w:p>
      <w:pPr>
        <w:spacing w:after="0"/>
        <w:ind w:left="0"/>
        <w:jc w:val="both"/>
      </w:pPr>
      <w:r>
        <w:rPr>
          <w:rFonts w:ascii="Times New Roman"/>
          <w:b w:val="false"/>
          <w:i w:val="false"/>
          <w:color w:val="000000"/>
          <w:sz w:val="28"/>
        </w:rPr>
        <w:t>
      3)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p>
      <w:pPr>
        <w:spacing w:after="0"/>
        <w:ind w:left="0"/>
        <w:jc w:val="both"/>
      </w:pP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p>
    <w:p>
      <w:pPr>
        <w:spacing w:after="0"/>
        <w:ind w:left="0"/>
        <w:jc w:val="both"/>
      </w:pP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p>
      <w:pPr>
        <w:spacing w:after="0"/>
        <w:ind w:left="0"/>
        <w:jc w:val="both"/>
      </w:pP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p>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p>
      <w:pPr>
        <w:spacing w:after="0"/>
        <w:ind w:left="0"/>
        <w:jc w:val="both"/>
      </w:pPr>
      <w:r>
        <w:rPr>
          <w:rFonts w:ascii="Times New Roman"/>
          <w:b w:val="false"/>
          <w:i w:val="false"/>
          <w:color w:val="000000"/>
          <w:sz w:val="28"/>
        </w:rPr>
        <w:t>
      8) продукция и оказанные услуги, использованные внутри предприятия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p>
    <w:p>
      <w:pPr>
        <w:spacing w:after="0"/>
        <w:ind w:left="0"/>
        <w:jc w:val="both"/>
      </w:pPr>
      <w:r>
        <w:rPr>
          <w:rFonts w:ascii="Times New Roman"/>
          <w:b w:val="false"/>
          <w:i w:val="false"/>
          <w:color w:val="000000"/>
          <w:sz w:val="28"/>
        </w:rPr>
        <w:t>
      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p>
      <w:pPr>
        <w:spacing w:after="0"/>
        <w:ind w:left="0"/>
        <w:jc w:val="both"/>
      </w:pPr>
      <w:r>
        <w:rPr>
          <w:rFonts w:ascii="Times New Roman"/>
          <w:b w:val="false"/>
          <w:i w:val="false"/>
          <w:color w:val="000000"/>
          <w:sz w:val="28"/>
        </w:rPr>
        <w:t>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p>
      <w:pPr>
        <w:spacing w:after="0"/>
        <w:ind w:left="0"/>
        <w:jc w:val="both"/>
      </w:pPr>
      <w:r>
        <w:rPr>
          <w:rFonts w:ascii="Times New Roman"/>
          <w:b w:val="false"/>
          <w:i w:val="false"/>
          <w:color w:val="000000"/>
          <w:sz w:val="28"/>
        </w:rPr>
        <w:t>
      11)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p>
      <w:pPr>
        <w:spacing w:after="0"/>
        <w:ind w:left="0"/>
        <w:jc w:val="both"/>
      </w:pP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p>
      <w:pPr>
        <w:spacing w:after="0"/>
        <w:ind w:left="0"/>
        <w:jc w:val="both"/>
      </w:pPr>
      <w:r>
        <w:rPr>
          <w:rFonts w:ascii="Times New Roman"/>
          <w:b w:val="false"/>
          <w:i w:val="false"/>
          <w:color w:val="000000"/>
          <w:sz w:val="28"/>
        </w:rPr>
        <w:t>
      13) фонд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p>
    <w:p>
      <w:pPr>
        <w:spacing w:after="0"/>
        <w:ind w:left="0"/>
        <w:jc w:val="both"/>
      </w:pPr>
      <w:r>
        <w:rPr>
          <w:rFonts w:ascii="Times New Roman"/>
          <w:b w:val="false"/>
          <w:i w:val="false"/>
          <w:color w:val="000000"/>
          <w:sz w:val="28"/>
        </w:rPr>
        <w:t xml:space="preserve">
      14) вторичный вид деятельности – вид деятельности, помимо основного, который осуществляется с целью производства продуктов для третьих лиц; </w:t>
      </w:r>
    </w:p>
    <w:p>
      <w:pPr>
        <w:spacing w:after="0"/>
        <w:ind w:left="0"/>
        <w:jc w:val="both"/>
      </w:pPr>
      <w:r>
        <w:rPr>
          <w:rFonts w:ascii="Times New Roman"/>
          <w:b w:val="false"/>
          <w:i w:val="false"/>
          <w:color w:val="000000"/>
          <w:sz w:val="28"/>
        </w:rPr>
        <w:t xml:space="preserve">
      15)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 </w:t>
      </w:r>
    </w:p>
    <w:p>
      <w:pPr>
        <w:spacing w:after="0"/>
        <w:ind w:left="0"/>
        <w:jc w:val="both"/>
      </w:pP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p>
      <w:pPr>
        <w:spacing w:after="0"/>
        <w:ind w:left="0"/>
        <w:jc w:val="both"/>
      </w:pPr>
      <w:r>
        <w:rPr>
          <w:rFonts w:ascii="Times New Roman"/>
          <w:b w:val="false"/>
          <w:i w:val="false"/>
          <w:color w:val="000000"/>
          <w:sz w:val="28"/>
        </w:rPr>
        <w:t>
      17)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p>
      <w:pPr>
        <w:spacing w:after="0"/>
        <w:ind w:left="0"/>
        <w:jc w:val="both"/>
      </w:pPr>
      <w:r>
        <w:rPr>
          <w:rFonts w:ascii="Times New Roman"/>
          <w:b w:val="false"/>
          <w:i w:val="false"/>
          <w:color w:val="000000"/>
          <w:sz w:val="28"/>
        </w:rPr>
        <w:t>
      18)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p>
      <w:pPr>
        <w:spacing w:after="0"/>
        <w:ind w:left="0"/>
        <w:jc w:val="both"/>
      </w:pPr>
      <w:r>
        <w:rPr>
          <w:rFonts w:ascii="Times New Roman"/>
          <w:b w:val="false"/>
          <w:i w:val="false"/>
          <w:color w:val="000000"/>
          <w:sz w:val="28"/>
        </w:rPr>
        <w:t>
      19)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p>
      <w:pPr>
        <w:spacing w:after="0"/>
        <w:ind w:left="0"/>
        <w:jc w:val="both"/>
      </w:pPr>
      <w:r>
        <w:rPr>
          <w:rFonts w:ascii="Times New Roman"/>
          <w:b w:val="false"/>
          <w:i w:val="false"/>
          <w:color w:val="000000"/>
          <w:sz w:val="28"/>
        </w:rPr>
        <w:t>
      20)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p>
      <w:pPr>
        <w:spacing w:after="0"/>
        <w:ind w:left="0"/>
        <w:jc w:val="both"/>
      </w:pPr>
      <w:r>
        <w:rPr>
          <w:rFonts w:ascii="Times New Roman"/>
          <w:b w:val="false"/>
          <w:i w:val="false"/>
          <w:color w:val="000000"/>
          <w:sz w:val="28"/>
        </w:rPr>
        <w:t>
      21) непроизводственные расходы – расходы, которые включают расходы по реализации продукции и оказанию услуг, административные расходы, расходы на финансирование и прочие расходы;</w:t>
      </w:r>
    </w:p>
    <w:p>
      <w:pPr>
        <w:spacing w:after="0"/>
        <w:ind w:left="0"/>
        <w:jc w:val="both"/>
      </w:pPr>
      <w:r>
        <w:rPr>
          <w:rFonts w:ascii="Times New Roman"/>
          <w:b w:val="false"/>
          <w:i w:val="false"/>
          <w:color w:val="000000"/>
          <w:sz w:val="28"/>
        </w:rPr>
        <w:t>
      22)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p>
      <w:pPr>
        <w:spacing w:after="0"/>
        <w:ind w:left="0"/>
        <w:jc w:val="both"/>
      </w:pPr>
      <w:r>
        <w:rPr>
          <w:rFonts w:ascii="Times New Roman"/>
          <w:b w:val="false"/>
          <w:i w:val="false"/>
          <w:color w:val="000000"/>
          <w:sz w:val="28"/>
        </w:rPr>
        <w:t>
      23) себестоимость реализованной продукции и оказанных услуг – фактическая себестоимость отпущенной готовой продукции (работ, услуг);</w:t>
      </w:r>
    </w:p>
    <w:p>
      <w:pPr>
        <w:spacing w:after="0"/>
        <w:ind w:left="0"/>
        <w:jc w:val="both"/>
      </w:pPr>
      <w:r>
        <w:rPr>
          <w:rFonts w:ascii="Times New Roman"/>
          <w:b w:val="false"/>
          <w:i w:val="false"/>
          <w:color w:val="000000"/>
          <w:sz w:val="28"/>
        </w:rPr>
        <w:t>
      24)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p>
      <w:pPr>
        <w:spacing w:after="0"/>
        <w:ind w:left="0"/>
        <w:jc w:val="both"/>
      </w:pPr>
      <w:r>
        <w:rPr>
          <w:rFonts w:ascii="Times New Roman"/>
          <w:b w:val="false"/>
          <w:i w:val="false"/>
          <w:color w:val="000000"/>
          <w:sz w:val="28"/>
        </w:rPr>
        <w:t>
      25) доход от реализации продукции и оказания услуг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p>
      <w:pPr>
        <w:spacing w:after="0"/>
        <w:ind w:left="0"/>
        <w:jc w:val="both"/>
      </w:pPr>
      <w:r>
        <w:rPr>
          <w:rFonts w:ascii="Times New Roman"/>
          <w:b w:val="false"/>
          <w:i w:val="false"/>
          <w:color w:val="000000"/>
          <w:sz w:val="28"/>
        </w:rPr>
        <w:t>
      26)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p>
    <w:p>
      <w:pPr>
        <w:spacing w:after="0"/>
        <w:ind w:left="0"/>
        <w:jc w:val="both"/>
      </w:pPr>
      <w:r>
        <w:rPr>
          <w:rFonts w:ascii="Times New Roman"/>
          <w:b w:val="false"/>
          <w:i w:val="false"/>
          <w:color w:val="000000"/>
          <w:sz w:val="28"/>
        </w:rPr>
        <w:t xml:space="preserve">
      27)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 </w:t>
      </w:r>
    </w:p>
    <w:p>
      <w:pPr>
        <w:spacing w:after="0"/>
        <w:ind w:left="0"/>
        <w:jc w:val="both"/>
      </w:pPr>
      <w:r>
        <w:rPr>
          <w:rFonts w:ascii="Times New Roman"/>
          <w:b w:val="false"/>
          <w:i w:val="false"/>
          <w:color w:val="000000"/>
          <w:sz w:val="28"/>
        </w:rPr>
        <w:t>
      28)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p>
      <w:pPr>
        <w:spacing w:after="0"/>
        <w:ind w:left="0"/>
        <w:jc w:val="both"/>
      </w:pPr>
      <w:r>
        <w:rPr>
          <w:rFonts w:ascii="Times New Roman"/>
          <w:b w:val="false"/>
          <w:i w:val="false"/>
          <w:color w:val="000000"/>
          <w:sz w:val="28"/>
        </w:rPr>
        <w:t>
      29)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w:t>
      </w:r>
    </w:p>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p>
      <w:pPr>
        <w:spacing w:after="0"/>
        <w:ind w:left="0"/>
        <w:jc w:val="both"/>
      </w:pPr>
      <w:r>
        <w:rPr>
          <w:rFonts w:ascii="Times New Roman"/>
          <w:b w:val="false"/>
          <w:i w:val="false"/>
          <w:color w:val="000000"/>
          <w:sz w:val="28"/>
        </w:rPr>
        <w:t>
      31)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Start w:name="z65" w:id="90"/>
    <w:p>
      <w:pPr>
        <w:spacing w:after="0"/>
        <w:ind w:left="0"/>
        <w:jc w:val="both"/>
      </w:pP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p>
    <w:bookmarkEnd w:id="90"/>
    <w:bookmarkStart w:name="z66" w:id="91"/>
    <w:p>
      <w:pPr>
        <w:spacing w:after="0"/>
        <w:ind w:left="0"/>
        <w:jc w:val="both"/>
      </w:pPr>
      <w:r>
        <w:rPr>
          <w:rFonts w:ascii="Times New Roman"/>
          <w:b w:val="false"/>
          <w:i w:val="false"/>
          <w:color w:val="000000"/>
          <w:sz w:val="28"/>
        </w:rPr>
        <w:t>
      4. При заполнении показателей в разрезе основного и вторичного видов деятельности указывается пятизначный код вида деятельности согласно общему классификатору видов экономической деятельности.</w:t>
      </w:r>
    </w:p>
    <w:bookmarkEnd w:id="91"/>
    <w:bookmarkStart w:name="z67" w:id="92"/>
    <w:p>
      <w:pPr>
        <w:spacing w:after="0"/>
        <w:ind w:left="0"/>
        <w:jc w:val="both"/>
      </w:pP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92"/>
    <w:p>
      <w:pPr>
        <w:spacing w:after="0"/>
        <w:ind w:left="0"/>
        <w:jc w:val="both"/>
      </w:pP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p>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p>
      <w:pPr>
        <w:spacing w:after="0"/>
        <w:ind w:left="0"/>
        <w:jc w:val="both"/>
      </w:pP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p>
    <w:p>
      <w:pPr>
        <w:spacing w:after="0"/>
        <w:ind w:left="0"/>
        <w:jc w:val="both"/>
      </w:pPr>
      <w:r>
        <w:rPr>
          <w:rFonts w:ascii="Times New Roman"/>
          <w:b w:val="false"/>
          <w:i w:val="false"/>
          <w:color w:val="000000"/>
          <w:sz w:val="28"/>
        </w:rPr>
        <w:t xml:space="preserve">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 </w:t>
      </w:r>
    </w:p>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предоставление гостиничных услуг, включая услуги ресторанов;</w:t>
      </w:r>
    </w:p>
    <w:p>
      <w:pPr>
        <w:spacing w:after="0"/>
        <w:ind w:left="0"/>
        <w:jc w:val="both"/>
      </w:pP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Start w:name="z68" w:id="93"/>
    <w:p>
      <w:pPr>
        <w:spacing w:after="0"/>
        <w:ind w:left="0"/>
        <w:jc w:val="both"/>
      </w:pPr>
      <w:r>
        <w:rPr>
          <w:rFonts w:ascii="Times New Roman"/>
          <w:b w:val="false"/>
          <w:i w:val="false"/>
          <w:color w:val="000000"/>
          <w:sz w:val="28"/>
        </w:rPr>
        <w:t xml:space="preserve">
      6. При заполнении раздела 2 стоимость товаров, приобретенных для перепродажи не включаются в затраты, так как они уже были учтены производителем товара. </w:t>
      </w:r>
    </w:p>
    <w:bookmarkEnd w:id="93"/>
    <w:bookmarkStart w:name="z69" w:id="94"/>
    <w:p>
      <w:pPr>
        <w:spacing w:after="0"/>
        <w:ind w:left="0"/>
        <w:jc w:val="both"/>
      </w:pPr>
      <w:r>
        <w:rPr>
          <w:rFonts w:ascii="Times New Roman"/>
          <w:b w:val="false"/>
          <w:i w:val="false"/>
          <w:color w:val="000000"/>
          <w:sz w:val="28"/>
        </w:rPr>
        <w:t>
      7. В разделе 2 по строке 6.5 показатель "другие затраты" отражаются все не включенные в другие группировки расходы.</w:t>
      </w:r>
    </w:p>
    <w:bookmarkEnd w:id="94"/>
    <w:bookmarkStart w:name="z70" w:id="95"/>
    <w:p>
      <w:pPr>
        <w:spacing w:after="0"/>
        <w:ind w:left="0"/>
        <w:jc w:val="both"/>
      </w:pPr>
      <w:r>
        <w:rPr>
          <w:rFonts w:ascii="Times New Roman"/>
          <w:b w:val="false"/>
          <w:i w:val="false"/>
          <w:color w:val="000000"/>
          <w:sz w:val="28"/>
        </w:rPr>
        <w:t>
      8. Стоимость сырья, переданного на переработку другим предприятиям, заполняют те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95"/>
    <w:bookmarkStart w:name="z71" w:id="96"/>
    <w:p>
      <w:pPr>
        <w:spacing w:after="0"/>
        <w:ind w:left="0"/>
        <w:jc w:val="both"/>
      </w:pPr>
      <w:r>
        <w:rPr>
          <w:rFonts w:ascii="Times New Roman"/>
          <w:b w:val="false"/>
          <w:i w:val="false"/>
          <w:color w:val="000000"/>
          <w:sz w:val="28"/>
        </w:rPr>
        <w:t>
      9. В разделе 3 по строке 1 показатель "Доход от реализации продукции и оказания услуг" для предприятий, занимающихся торговой деятельностью, отражается с учетом покупной стоимости реализованных товаров.</w:t>
      </w:r>
    </w:p>
    <w:bookmarkEnd w:id="96"/>
    <w:p>
      <w:pPr>
        <w:spacing w:after="0"/>
        <w:ind w:left="0"/>
        <w:jc w:val="both"/>
      </w:pP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p>
    <w:p>
      <w:pPr>
        <w:spacing w:after="0"/>
        <w:ind w:left="0"/>
        <w:jc w:val="both"/>
      </w:pP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Start w:name="z72" w:id="97"/>
    <w:p>
      <w:pPr>
        <w:spacing w:after="0"/>
        <w:ind w:left="0"/>
        <w:jc w:val="both"/>
      </w:pPr>
      <w:r>
        <w:rPr>
          <w:rFonts w:ascii="Times New Roman"/>
          <w:b w:val="false"/>
          <w:i w:val="false"/>
          <w:color w:val="000000"/>
          <w:sz w:val="28"/>
        </w:rPr>
        <w:t xml:space="preserve">
      10. В разделе 7 отражается информация о движении денежных средств предприятия в национальной и иностранной валюте от операционной, инвестиционной и финансовой деятельности. </w:t>
      </w:r>
    </w:p>
    <w:bookmarkEnd w:id="97"/>
    <w:p>
      <w:pPr>
        <w:spacing w:after="0"/>
        <w:ind w:left="0"/>
        <w:jc w:val="both"/>
      </w:pPr>
      <w:r>
        <w:rPr>
          <w:rFonts w:ascii="Times New Roman"/>
          <w:b w:val="false"/>
          <w:i w:val="false"/>
          <w:color w:val="000000"/>
          <w:sz w:val="28"/>
        </w:rPr>
        <w:t xml:space="preserve">
      Движение денег от операционной деятельности отражает денежные потоки, которые сформировали чистую сумму денежных средств от следующих операций: </w:t>
      </w:r>
    </w:p>
    <w:p>
      <w:pPr>
        <w:spacing w:after="0"/>
        <w:ind w:left="0"/>
        <w:jc w:val="both"/>
      </w:pPr>
      <w:r>
        <w:rPr>
          <w:rFonts w:ascii="Times New Roman"/>
          <w:b w:val="false"/>
          <w:i w:val="false"/>
          <w:color w:val="000000"/>
          <w:sz w:val="28"/>
        </w:rPr>
        <w:t>
      от продажи товаров и оказания услуг;</w:t>
      </w:r>
    </w:p>
    <w:p>
      <w:pPr>
        <w:spacing w:after="0"/>
        <w:ind w:left="0"/>
        <w:jc w:val="both"/>
      </w:pP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p>
    <w:p>
      <w:pPr>
        <w:spacing w:after="0"/>
        <w:ind w:left="0"/>
        <w:jc w:val="both"/>
      </w:pPr>
      <w:r>
        <w:rPr>
          <w:rFonts w:ascii="Times New Roman"/>
          <w:b w:val="false"/>
          <w:i w:val="false"/>
          <w:color w:val="000000"/>
          <w:sz w:val="28"/>
        </w:rPr>
        <w:t>
      выплаты поставщикам товаров и услуг;</w:t>
      </w:r>
    </w:p>
    <w:p>
      <w:pPr>
        <w:spacing w:after="0"/>
        <w:ind w:left="0"/>
        <w:jc w:val="both"/>
      </w:pPr>
      <w:r>
        <w:rPr>
          <w:rFonts w:ascii="Times New Roman"/>
          <w:b w:val="false"/>
          <w:i w:val="false"/>
          <w:color w:val="000000"/>
          <w:sz w:val="28"/>
        </w:rPr>
        <w:t>
      выплаты работникам;</w:t>
      </w:r>
    </w:p>
    <w:p>
      <w:pPr>
        <w:spacing w:after="0"/>
        <w:ind w:left="0"/>
        <w:jc w:val="both"/>
      </w:pPr>
      <w:r>
        <w:rPr>
          <w:rFonts w:ascii="Times New Roman"/>
          <w:b w:val="false"/>
          <w:i w:val="false"/>
          <w:color w:val="000000"/>
          <w:sz w:val="28"/>
        </w:rPr>
        <w:t>
      прочие выплаты.</w:t>
      </w:r>
    </w:p>
    <w:p>
      <w:pPr>
        <w:spacing w:after="0"/>
        <w:ind w:left="0"/>
        <w:jc w:val="both"/>
      </w:pPr>
      <w:r>
        <w:rPr>
          <w:rFonts w:ascii="Times New Roman"/>
          <w:b w:val="false"/>
          <w:i w:val="false"/>
          <w:color w:val="000000"/>
          <w:sz w:val="28"/>
        </w:rPr>
        <w:t>
      Движение денег от инвестиционной деятельности отражает денежные потоки от приобретения и продажи внеоборотных активов и других инвестиций, не относящихся к денежным эквивалентам:</w:t>
      </w:r>
    </w:p>
    <w:p>
      <w:pPr>
        <w:spacing w:after="0"/>
        <w:ind w:left="0"/>
        <w:jc w:val="both"/>
      </w:pPr>
      <w:r>
        <w:rPr>
          <w:rFonts w:ascii="Times New Roman"/>
          <w:b w:val="false"/>
          <w:i w:val="false"/>
          <w:color w:val="000000"/>
          <w:sz w:val="28"/>
        </w:rPr>
        <w:t>
      приобретение имущества, машин и оборудования, нематериальных и прочих внеоборотных активов, а также платежи, связанные с капитализируемыми расходами на разработки и на собственное строительство;</w:t>
      </w:r>
    </w:p>
    <w:p>
      <w:pPr>
        <w:spacing w:after="0"/>
        <w:ind w:left="0"/>
        <w:jc w:val="both"/>
      </w:pPr>
      <w:r>
        <w:rPr>
          <w:rFonts w:ascii="Times New Roman"/>
          <w:b w:val="false"/>
          <w:i w:val="false"/>
          <w:color w:val="000000"/>
          <w:sz w:val="28"/>
        </w:rPr>
        <w:t>
      продажа основных средств, нематериальных активов и других внеоборотных активов;</w:t>
      </w:r>
    </w:p>
    <w:p>
      <w:pPr>
        <w:spacing w:after="0"/>
        <w:ind w:left="0"/>
        <w:jc w:val="both"/>
      </w:pP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p>
    <w:p>
      <w:pPr>
        <w:spacing w:after="0"/>
        <w:ind w:left="0"/>
        <w:jc w:val="both"/>
      </w:pP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p>
    <w:p>
      <w:pPr>
        <w:spacing w:after="0"/>
        <w:ind w:left="0"/>
        <w:jc w:val="both"/>
      </w:pPr>
      <w:r>
        <w:rPr>
          <w:rFonts w:ascii="Times New Roman"/>
          <w:b w:val="false"/>
          <w:i w:val="false"/>
          <w:color w:val="000000"/>
          <w:sz w:val="28"/>
        </w:rPr>
        <w:t>
      прочие.</w:t>
      </w:r>
    </w:p>
    <w:p>
      <w:pPr>
        <w:spacing w:after="0"/>
        <w:ind w:left="0"/>
        <w:jc w:val="both"/>
      </w:pPr>
      <w:r>
        <w:rPr>
          <w:rFonts w:ascii="Times New Roman"/>
          <w:b w:val="false"/>
          <w:i w:val="false"/>
          <w:color w:val="000000"/>
          <w:sz w:val="28"/>
        </w:rPr>
        <w:t>
      Движение денег от финансовой деятельности отражает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p>
      <w:pPr>
        <w:spacing w:after="0"/>
        <w:ind w:left="0"/>
        <w:jc w:val="both"/>
      </w:pPr>
      <w:r>
        <w:rPr>
          <w:rFonts w:ascii="Times New Roman"/>
          <w:b w:val="false"/>
          <w:i w:val="false"/>
          <w:color w:val="000000"/>
          <w:sz w:val="28"/>
        </w:rPr>
        <w:t>
      поступление денежных средств от выпуска акций или иных акционерных инструментов;</w:t>
      </w:r>
    </w:p>
    <w:p>
      <w:pPr>
        <w:spacing w:after="0"/>
        <w:ind w:left="0"/>
        <w:jc w:val="both"/>
      </w:pP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p>
    <w:p>
      <w:pPr>
        <w:spacing w:after="0"/>
        <w:ind w:left="0"/>
        <w:jc w:val="both"/>
      </w:pPr>
      <w:r>
        <w:rPr>
          <w:rFonts w:ascii="Times New Roman"/>
          <w:b w:val="false"/>
          <w:i w:val="false"/>
          <w:color w:val="000000"/>
          <w:sz w:val="28"/>
        </w:rPr>
        <w:t>
      денежные платежи акционерам в связи с приобретением или выкупом акций предприятия;</w:t>
      </w:r>
    </w:p>
    <w:p>
      <w:pPr>
        <w:spacing w:after="0"/>
        <w:ind w:left="0"/>
        <w:jc w:val="both"/>
      </w:pPr>
      <w:r>
        <w:rPr>
          <w:rFonts w:ascii="Times New Roman"/>
          <w:b w:val="false"/>
          <w:i w:val="false"/>
          <w:color w:val="000000"/>
          <w:sz w:val="28"/>
        </w:rPr>
        <w:t>
      денежные платежи, связанные с возвратом заемных денежных средств;</w:t>
      </w:r>
    </w:p>
    <w:p>
      <w:pPr>
        <w:spacing w:after="0"/>
        <w:ind w:left="0"/>
        <w:jc w:val="both"/>
      </w:pP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p>
    <w:p>
      <w:pPr>
        <w:spacing w:after="0"/>
        <w:ind w:left="0"/>
        <w:jc w:val="both"/>
      </w:pPr>
      <w:r>
        <w:rPr>
          <w:rFonts w:ascii="Times New Roman"/>
          <w:b w:val="false"/>
          <w:i w:val="false"/>
          <w:color w:val="000000"/>
          <w:sz w:val="28"/>
        </w:rPr>
        <w:t>
      прочие.</w:t>
      </w:r>
    </w:p>
    <w:p>
      <w:pPr>
        <w:spacing w:after="0"/>
        <w:ind w:left="0"/>
        <w:jc w:val="both"/>
      </w:pPr>
      <w:r>
        <w:rPr>
          <w:rFonts w:ascii="Times New Roman"/>
          <w:b w:val="false"/>
          <w:i w:val="false"/>
          <w:color w:val="000000"/>
          <w:sz w:val="28"/>
        </w:rPr>
        <w:t>
      Движение денег от операций в иностранной валюте отражает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p>
    <w:p>
      <w:pPr>
        <w:spacing w:after="0"/>
        <w:ind w:left="0"/>
        <w:jc w:val="both"/>
      </w:pPr>
      <w:r>
        <w:rPr>
          <w:rFonts w:ascii="Times New Roman"/>
          <w:b w:val="false"/>
          <w:i w:val="false"/>
          <w:color w:val="000000"/>
          <w:sz w:val="28"/>
        </w:rPr>
        <w:t>
      покупка или продажа товаров или услуг, стоимость которых выражена в иностранной валюте;</w:t>
      </w:r>
    </w:p>
    <w:p>
      <w:pPr>
        <w:spacing w:after="0"/>
        <w:ind w:left="0"/>
        <w:jc w:val="both"/>
      </w:pP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p>
    <w:p>
      <w:pPr>
        <w:spacing w:after="0"/>
        <w:ind w:left="0"/>
        <w:jc w:val="both"/>
      </w:pP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p>
    <w:p>
      <w:pPr>
        <w:spacing w:after="0"/>
        <w:ind w:left="0"/>
        <w:jc w:val="both"/>
      </w:pPr>
      <w:r>
        <w:rPr>
          <w:rFonts w:ascii="Times New Roman"/>
          <w:b w:val="false"/>
          <w:i w:val="false"/>
          <w:color w:val="000000"/>
          <w:sz w:val="28"/>
        </w:rPr>
        <w:t>
      Кроме того, к операциям в иностранной валюте относится осуществление платежей в национальной валюте по операциям с привязкой к иностранной валюте;</w:t>
      </w:r>
    </w:p>
    <w:p>
      <w:pPr>
        <w:spacing w:after="0"/>
        <w:ind w:left="0"/>
        <w:jc w:val="both"/>
      </w:pPr>
      <w:r>
        <w:rPr>
          <w:rFonts w:ascii="Times New Roman"/>
          <w:b w:val="false"/>
          <w:i w:val="false"/>
          <w:color w:val="000000"/>
          <w:sz w:val="28"/>
        </w:rPr>
        <w:t xml:space="preserve">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 </w:t>
      </w:r>
    </w:p>
    <w:bookmarkStart w:name="z73" w:id="98"/>
    <w:p>
      <w:pPr>
        <w:spacing w:after="0"/>
        <w:ind w:left="0"/>
        <w:jc w:val="both"/>
      </w:pPr>
      <w:r>
        <w:rPr>
          <w:rFonts w:ascii="Times New Roman"/>
          <w:b w:val="false"/>
          <w:i w:val="false"/>
          <w:color w:val="000000"/>
          <w:sz w:val="28"/>
        </w:rPr>
        <w:t>
      11. По строке 7 раздела 8 чистая позиция в иностранной валюте определяется как разница между активами в иностранной валюте и обязательствами в иностранной валюте.</w:t>
      </w:r>
    </w:p>
    <w:bookmarkEnd w:id="98"/>
    <w:bookmarkStart w:name="z74" w:id="99"/>
    <w:p>
      <w:pPr>
        <w:spacing w:after="0"/>
        <w:ind w:left="0"/>
        <w:jc w:val="both"/>
      </w:pPr>
      <w:r>
        <w:rPr>
          <w:rFonts w:ascii="Times New Roman"/>
          <w:b w:val="false"/>
          <w:i w:val="false"/>
          <w:color w:val="000000"/>
          <w:sz w:val="28"/>
        </w:rPr>
        <w:t>
      12. По разделу 9. Раздел заполняется по итогам отчетного года в строгом соответствии с данными первичного (карточки складского учета, акты, реестры, накладные, счета-фактуры, требования, лимитно-заборные карты, книги учета продуктов и материалов, инвентарные описи и так далее) и бухгалтерского (оборотные ведомости, отчеты о движении материалов, справки-калькуляции, журналы-ордера) учета, по основным видам используемой продукции (товаров, услуг).</w:t>
      </w:r>
    </w:p>
    <w:bookmarkEnd w:id="99"/>
    <w:p>
      <w:pPr>
        <w:spacing w:after="0"/>
        <w:ind w:left="0"/>
        <w:jc w:val="both"/>
      </w:pPr>
      <w:r>
        <w:rPr>
          <w:rFonts w:ascii="Times New Roman"/>
          <w:b w:val="false"/>
          <w:i w:val="false"/>
          <w:color w:val="000000"/>
          <w:sz w:val="28"/>
        </w:rPr>
        <w:t>
      Все показатели в стоимостном выражении заполняются в тысячах тенге без десятичного знака с учетом торговых и транспортных наценок, но без налога на добавленную стоимость и акцизов.</w:t>
      </w:r>
    </w:p>
    <w:p>
      <w:pPr>
        <w:spacing w:after="0"/>
        <w:ind w:left="0"/>
        <w:jc w:val="both"/>
      </w:pPr>
      <w:r>
        <w:rPr>
          <w:rFonts w:ascii="Times New Roman"/>
          <w:b w:val="false"/>
          <w:i w:val="false"/>
          <w:color w:val="000000"/>
          <w:sz w:val="28"/>
        </w:rPr>
        <w:t xml:space="preserve">
      В итоговой строке "Всего" в графе "Использовано товаров и услуг" показывается суммарная стоимость всех потребленных в процессе хозяйственной деятельности товаров и услуг. Данные по этой строке приводятся в целом по предприятию, включая данные по основному виду деятельности и по вторичным (неосновным) видам деятельности. Не включается стоимость товаров, приобретенных для перепродажи. </w:t>
      </w:r>
    </w:p>
    <w:p>
      <w:pPr>
        <w:spacing w:after="0"/>
        <w:ind w:left="0"/>
        <w:jc w:val="both"/>
      </w:pPr>
      <w:r>
        <w:rPr>
          <w:rFonts w:ascii="Times New Roman"/>
          <w:b w:val="false"/>
          <w:i w:val="false"/>
          <w:color w:val="000000"/>
          <w:sz w:val="28"/>
        </w:rPr>
        <w:t>
      По товарам, относимым к основным фондам, отражается только текущий ремонт, по строительным работам - текущий ремонт зданий и сооружений. Товар или услуга учитываются в момент их вхождения в процесс производства, а не в момент приобретения их производителем, в разделе отражается каких и сколько товаров и услуг использовало предприятие в своей производственной деятельности.</w:t>
      </w:r>
    </w:p>
    <w:p>
      <w:pPr>
        <w:spacing w:after="0"/>
        <w:ind w:left="0"/>
        <w:jc w:val="both"/>
      </w:pPr>
      <w:r>
        <w:rPr>
          <w:rFonts w:ascii="Times New Roman"/>
          <w:b w:val="false"/>
          <w:i w:val="false"/>
          <w:color w:val="000000"/>
          <w:sz w:val="28"/>
        </w:rPr>
        <w:t>
      Данные о затратах продукции (товары, услуги, сырье, материалы, топливо, энергия, покупные полуфабрикаты и комплектующие изделия и так далее) соответствуют расходам, указанным в разделе 2 "Расходы".</w:t>
      </w:r>
    </w:p>
    <w:p>
      <w:pPr>
        <w:spacing w:after="0"/>
        <w:ind w:left="0"/>
        <w:jc w:val="both"/>
      </w:pPr>
      <w:r>
        <w:rPr>
          <w:rFonts w:ascii="Times New Roman"/>
          <w:b w:val="false"/>
          <w:i w:val="false"/>
          <w:color w:val="000000"/>
          <w:sz w:val="28"/>
        </w:rPr>
        <w:t>
      В итоговой строке "Всего" по графе "Запасы" (графы 2, 3) показывается суммарная стоимость товарно-материальных запасов, принадлежащих на праве собственности, включая сырье и материалы, готовую продукцию.</w:t>
      </w:r>
    </w:p>
    <w:p>
      <w:pPr>
        <w:spacing w:after="0"/>
        <w:ind w:left="0"/>
        <w:jc w:val="both"/>
      </w:pPr>
      <w:r>
        <w:rPr>
          <w:rFonts w:ascii="Times New Roman"/>
          <w:b w:val="false"/>
          <w:i w:val="false"/>
          <w:color w:val="000000"/>
          <w:sz w:val="28"/>
        </w:rPr>
        <w:t>
      Данные о запасах приводятся в расшифровке по видам товаров без учета стоимости незавершенного производства.</w:t>
      </w:r>
    </w:p>
    <w:p>
      <w:pPr>
        <w:spacing w:after="0"/>
        <w:ind w:left="0"/>
        <w:jc w:val="both"/>
      </w:pPr>
      <w:r>
        <w:rPr>
          <w:rFonts w:ascii="Times New Roman"/>
          <w:b w:val="false"/>
          <w:i w:val="false"/>
          <w:color w:val="000000"/>
          <w:sz w:val="28"/>
        </w:rPr>
        <w:t>
      Для правильного распределения затрат и запасов по видам продукции (товаров и услуг), используется Классификатор продукции по видам экономической деятельности (далее – КПВЭД) до 6-ти знаков, расположенный на Интернет-ресурсе Комитета по статистике Министерства национальной экономики Республики Казахстан (www.stat.gov.kz). В разделе отражаются 20-30 наименований использованных в процессе производства товаров и услуг (по КПВЭД), и соответствующие товарно-материальные запасы, составляющие не менее 50% от общей суммы используемых товаров и услуг.</w:t>
      </w:r>
    </w:p>
    <w:bookmarkStart w:name="z75" w:id="100"/>
    <w:p>
      <w:pPr>
        <w:spacing w:after="0"/>
        <w:ind w:left="0"/>
        <w:jc w:val="both"/>
      </w:pPr>
      <w:r>
        <w:rPr>
          <w:rFonts w:ascii="Times New Roman"/>
          <w:b w:val="false"/>
          <w:i w:val="false"/>
          <w:color w:val="000000"/>
          <w:sz w:val="28"/>
        </w:rPr>
        <w:t>
      13. По разделу 10.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p>
    <w:bookmarkEnd w:id="100"/>
    <w:p>
      <w:pPr>
        <w:spacing w:after="0"/>
        <w:ind w:left="0"/>
        <w:jc w:val="both"/>
      </w:pPr>
      <w:r>
        <w:rPr>
          <w:rFonts w:ascii="Times New Roman"/>
          <w:b w:val="false"/>
          <w:i w:val="false"/>
          <w:color w:val="000000"/>
          <w:sz w:val="28"/>
        </w:rPr>
        <w:t>
      Доля территориальных подразделений в общем объеме производства рассчитывается, как отношение объема произведенной продукции и оказания услуг структурного подразделения к общему объему произведенной продукции и оказания услуг головного предприятия, в процентах.</w:t>
      </w:r>
    </w:p>
    <w:bookmarkStart w:name="z76" w:id="101"/>
    <w:p>
      <w:pPr>
        <w:spacing w:after="0"/>
        <w:ind w:left="0"/>
        <w:jc w:val="both"/>
      </w:pPr>
      <w:r>
        <w:rPr>
          <w:rFonts w:ascii="Times New Roman"/>
          <w:b w:val="false"/>
          <w:i w:val="false"/>
          <w:color w:val="000000"/>
          <w:sz w:val="28"/>
        </w:rPr>
        <w:t>
      14.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(www.stat.gov.kz).</w:t>
      </w:r>
    </w:p>
    <w:bookmarkEnd w:id="101"/>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77" w:id="102"/>
    <w:p>
      <w:pPr>
        <w:spacing w:after="0"/>
        <w:ind w:left="0"/>
        <w:jc w:val="both"/>
      </w:pPr>
      <w:r>
        <w:rPr>
          <w:rFonts w:ascii="Times New Roman"/>
          <w:b w:val="false"/>
          <w:i w:val="false"/>
          <w:color w:val="000000"/>
          <w:sz w:val="28"/>
        </w:rPr>
        <w:t>
      15. Арифметико-логический контроль:</w:t>
      </w:r>
    </w:p>
    <w:bookmarkEnd w:id="102"/>
    <w:p>
      <w:pPr>
        <w:spacing w:after="0"/>
        <w:ind w:left="0"/>
        <w:jc w:val="both"/>
      </w:pPr>
      <w:r>
        <w:rPr>
          <w:rFonts w:ascii="Times New Roman"/>
          <w:b w:val="false"/>
          <w:i w:val="false"/>
          <w:color w:val="000000"/>
          <w:sz w:val="28"/>
        </w:rPr>
        <w:t>
      1) Все показатели – положительные числа для каждой строки и графы (кроме строк 1.3, 1.4 раздела 1; строк 3, 10 раздела 3; строк 28, 30 раздела 6; строк 3, 6, 9, 10 раздела 7; строки 7 раздела 8).</w:t>
      </w:r>
    </w:p>
    <w:p>
      <w:pPr>
        <w:spacing w:after="0"/>
        <w:ind w:left="0"/>
        <w:jc w:val="both"/>
      </w:pPr>
      <w:r>
        <w:rPr>
          <w:rFonts w:ascii="Times New Roman"/>
          <w:b w:val="false"/>
          <w:i w:val="false"/>
          <w:color w:val="000000"/>
          <w:sz w:val="28"/>
        </w:rPr>
        <w:t>
      2) Раздел 2. "Информация о расходах предприятия в разрезе основного и вторичных видов деятельности":</w:t>
      </w:r>
    </w:p>
    <w:p>
      <w:pPr>
        <w:spacing w:after="0"/>
        <w:ind w:left="0"/>
        <w:jc w:val="both"/>
      </w:pPr>
      <w:r>
        <w:rPr>
          <w:rFonts w:ascii="Times New Roman"/>
          <w:b w:val="false"/>
          <w:i w:val="false"/>
          <w:color w:val="000000"/>
          <w:sz w:val="28"/>
        </w:rPr>
        <w:t>
      строка 7 = сумме строк 1, 2, 3, 4, 5, 6 для каждой графы.</w:t>
      </w:r>
    </w:p>
    <w:p>
      <w:pPr>
        <w:spacing w:after="0"/>
        <w:ind w:left="0"/>
        <w:jc w:val="both"/>
      </w:pPr>
      <w:r>
        <w:rPr>
          <w:rFonts w:ascii="Times New Roman"/>
          <w:b w:val="false"/>
          <w:i w:val="false"/>
          <w:color w:val="000000"/>
          <w:sz w:val="28"/>
        </w:rPr>
        <w:t>
      3) Раздел 3. "Результат финансово–хозяйственной деятельности предприятия в разрезе основного и вторичных видов деятельности":</w:t>
      </w:r>
    </w:p>
    <w:p>
      <w:pPr>
        <w:spacing w:after="0"/>
        <w:ind w:left="0"/>
        <w:jc w:val="both"/>
      </w:pPr>
      <w:r>
        <w:rPr>
          <w:rFonts w:ascii="Times New Roman"/>
          <w:b w:val="false"/>
          <w:i w:val="false"/>
          <w:color w:val="000000"/>
          <w:sz w:val="28"/>
        </w:rPr>
        <w:t xml:space="preserve">
      строка 3 = строка 1 – строка 2 для каждой графы; </w:t>
      </w:r>
    </w:p>
    <w:p>
      <w:pPr>
        <w:spacing w:after="0"/>
        <w:ind w:left="0"/>
        <w:jc w:val="both"/>
      </w:pPr>
      <w:r>
        <w:rPr>
          <w:rFonts w:ascii="Times New Roman"/>
          <w:b w:val="false"/>
          <w:i w:val="false"/>
          <w:color w:val="000000"/>
          <w:sz w:val="28"/>
        </w:rPr>
        <w:t>
      строка 10 = строки 3 + 4 + 5 – строки 6 – 7 – 8 – 9 для каждой графы;</w:t>
      </w:r>
    </w:p>
    <w:p>
      <w:pPr>
        <w:spacing w:after="0"/>
        <w:ind w:left="0"/>
        <w:jc w:val="both"/>
      </w:pPr>
      <w:r>
        <w:rPr>
          <w:rFonts w:ascii="Times New Roman"/>
          <w:b w:val="false"/>
          <w:i w:val="false"/>
          <w:color w:val="000000"/>
          <w:sz w:val="28"/>
        </w:rPr>
        <w:t xml:space="preserve">
      если предприятие занимается торговлей, то строка 1.1 раздела 3 </w:t>
      </w:r>
    </w:p>
    <w:p>
      <w:pPr>
        <w:spacing w:after="0"/>
        <w:ind w:left="0"/>
        <w:jc w:val="both"/>
      </w:pP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286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6. "Информация по показателям бухгалтерского баланса":</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строки 1.1-1.3 по графам 1,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6 = сумме строк с 1 по 4, 5 для каждой графы;</w:t>
      </w:r>
    </w:p>
    <w:p>
      <w:pPr>
        <w:spacing w:after="0"/>
        <w:ind w:left="0"/>
        <w:jc w:val="both"/>
      </w:pPr>
      <w:r>
        <w:rPr>
          <w:rFonts w:ascii="Times New Roman"/>
          <w:b w:val="false"/>
          <w:i w:val="false"/>
          <w:color w:val="000000"/>
          <w:sz w:val="28"/>
        </w:rPr>
        <w:t>
      строка 13 = сумме строк с 7 по 12 для каждой графы;</w:t>
      </w:r>
    </w:p>
    <w:p>
      <w:pPr>
        <w:spacing w:after="0"/>
        <w:ind w:left="0"/>
        <w:jc w:val="both"/>
      </w:pPr>
      <w:r>
        <w:rPr>
          <w:rFonts w:ascii="Times New Roman"/>
          <w:b w:val="false"/>
          <w:i w:val="false"/>
          <w:color w:val="000000"/>
          <w:sz w:val="28"/>
        </w:rPr>
        <w:t>
      строка 14 = сумме строк 6, 13 для каждой графы;</w:t>
      </w:r>
    </w:p>
    <w:p>
      <w:pPr>
        <w:spacing w:after="0"/>
        <w:ind w:left="0"/>
        <w:jc w:val="both"/>
      </w:pPr>
      <w:r>
        <w:rPr>
          <w:rFonts w:ascii="Times New Roman"/>
          <w:b w:val="false"/>
          <w:i w:val="false"/>
          <w:color w:val="000000"/>
          <w:sz w:val="28"/>
        </w:rPr>
        <w:t>
      строка 19 = сумме строк 15, 16, 17, 18 для каждой графы;</w:t>
      </w:r>
    </w:p>
    <w:p>
      <w:pPr>
        <w:spacing w:after="0"/>
        <w:ind w:left="0"/>
        <w:jc w:val="both"/>
      </w:pPr>
      <w:r>
        <w:rPr>
          <w:rFonts w:ascii="Times New Roman"/>
          <w:b w:val="false"/>
          <w:i w:val="false"/>
          <w:color w:val="000000"/>
          <w:sz w:val="28"/>
        </w:rPr>
        <w:t>
      строка 23 = сумме строк 20, 21, 22 для каждой графы;</w:t>
      </w:r>
    </w:p>
    <w:p>
      <w:pPr>
        <w:spacing w:after="0"/>
        <w:ind w:left="0"/>
        <w:jc w:val="both"/>
      </w:pPr>
      <w:r>
        <w:rPr>
          <w:rFonts w:ascii="Times New Roman"/>
          <w:b w:val="false"/>
          <w:i w:val="false"/>
          <w:color w:val="000000"/>
          <w:sz w:val="28"/>
        </w:rPr>
        <w:t>
      строка 30 = сумме строк с 24 по 29 для каждой графы;</w:t>
      </w:r>
    </w:p>
    <w:p>
      <w:pPr>
        <w:spacing w:after="0"/>
        <w:ind w:left="0"/>
        <w:jc w:val="both"/>
      </w:pPr>
      <w:r>
        <w:rPr>
          <w:rFonts w:ascii="Times New Roman"/>
          <w:b w:val="false"/>
          <w:i w:val="false"/>
          <w:color w:val="000000"/>
          <w:sz w:val="28"/>
        </w:rPr>
        <w:t>
      строка 31 = сумме строк 19, 23, 30 для каждой графы;</w:t>
      </w:r>
    </w:p>
    <w:p>
      <w:pPr>
        <w:spacing w:after="0"/>
        <w:ind w:left="0"/>
        <w:jc w:val="both"/>
      </w:pPr>
      <w:r>
        <w:rPr>
          <w:rFonts w:ascii="Times New Roman"/>
          <w:b w:val="false"/>
          <w:i w:val="false"/>
          <w:color w:val="000000"/>
          <w:sz w:val="28"/>
        </w:rPr>
        <w:t>
      строка 14 = строке 31 для каждой графы.</w:t>
      </w:r>
    </w:p>
    <w:p>
      <w:pPr>
        <w:spacing w:after="0"/>
        <w:ind w:left="0"/>
        <w:jc w:val="both"/>
      </w:pPr>
      <w:r>
        <w:rPr>
          <w:rFonts w:ascii="Times New Roman"/>
          <w:b w:val="false"/>
          <w:i w:val="false"/>
          <w:color w:val="000000"/>
          <w:sz w:val="28"/>
        </w:rPr>
        <w:t>
      5) Раздел 7. "Информация о движении денежных средств":</w:t>
      </w:r>
    </w:p>
    <w:p>
      <w:pPr>
        <w:spacing w:after="0"/>
        <w:ind w:left="0"/>
        <w:jc w:val="both"/>
      </w:pPr>
      <w:r>
        <w:rPr>
          <w:rFonts w:ascii="Times New Roman"/>
          <w:b w:val="false"/>
          <w:i w:val="false"/>
          <w:color w:val="000000"/>
          <w:sz w:val="28"/>
        </w:rPr>
        <w:t>
      строка 3 = строка 1 – строка 2 для каждой графы;</w:t>
      </w:r>
    </w:p>
    <w:p>
      <w:pPr>
        <w:spacing w:after="0"/>
        <w:ind w:left="0"/>
        <w:jc w:val="both"/>
      </w:pPr>
      <w:r>
        <w:rPr>
          <w:rFonts w:ascii="Times New Roman"/>
          <w:b w:val="false"/>
          <w:i w:val="false"/>
          <w:color w:val="000000"/>
          <w:sz w:val="28"/>
        </w:rPr>
        <w:t>
      строка 6 = строка 4 – 5 для каждой графы;</w:t>
      </w:r>
    </w:p>
    <w:p>
      <w:pPr>
        <w:spacing w:after="0"/>
        <w:ind w:left="0"/>
        <w:jc w:val="both"/>
      </w:pPr>
      <w:r>
        <w:rPr>
          <w:rFonts w:ascii="Times New Roman"/>
          <w:b w:val="false"/>
          <w:i w:val="false"/>
          <w:color w:val="000000"/>
          <w:sz w:val="28"/>
        </w:rPr>
        <w:t>
      строка 9 = строка 7 – строка 8 для каждой графы;</w:t>
      </w:r>
    </w:p>
    <w:p>
      <w:pPr>
        <w:spacing w:after="0"/>
        <w:ind w:left="0"/>
        <w:jc w:val="both"/>
      </w:pPr>
      <w:r>
        <w:rPr>
          <w:rFonts w:ascii="Times New Roman"/>
          <w:b w:val="false"/>
          <w:i w:val="false"/>
          <w:color w:val="000000"/>
          <w:sz w:val="28"/>
        </w:rPr>
        <w:t>
      строка 10 = сумме строк 3, 6, 9 для каждой графы.</w:t>
      </w:r>
    </w:p>
    <w:p>
      <w:pPr>
        <w:spacing w:after="0"/>
        <w:ind w:left="0"/>
        <w:jc w:val="both"/>
      </w:pPr>
      <w:r>
        <w:rPr>
          <w:rFonts w:ascii="Times New Roman"/>
          <w:b w:val="false"/>
          <w:i w:val="false"/>
          <w:color w:val="000000"/>
          <w:sz w:val="28"/>
        </w:rPr>
        <w:t>
      6) Раздел 8. "Информация по валютной позиции":</w:t>
      </w:r>
    </w:p>
    <w:p>
      <w:pPr>
        <w:spacing w:after="0"/>
        <w:ind w:left="0"/>
        <w:jc w:val="both"/>
      </w:pPr>
      <w:r>
        <w:rPr>
          <w:rFonts w:ascii="Times New Roman"/>
          <w:b w:val="false"/>
          <w:i w:val="false"/>
          <w:color w:val="000000"/>
          <w:sz w:val="28"/>
        </w:rPr>
        <w:t>
      строка 3 = сумме строк 1, 2 для каждой графы;</w:t>
      </w:r>
    </w:p>
    <w:p>
      <w:pPr>
        <w:spacing w:after="0"/>
        <w:ind w:left="0"/>
        <w:jc w:val="both"/>
      </w:pPr>
      <w:r>
        <w:rPr>
          <w:rFonts w:ascii="Times New Roman"/>
          <w:b w:val="false"/>
          <w:i w:val="false"/>
          <w:color w:val="000000"/>
          <w:sz w:val="28"/>
        </w:rPr>
        <w:t>
      строка 6 = сумме строк 4, 5 для каждой графы;</w:t>
      </w:r>
    </w:p>
    <w:p>
      <w:pPr>
        <w:spacing w:after="0"/>
        <w:ind w:left="0"/>
        <w:jc w:val="both"/>
      </w:pPr>
      <w:r>
        <w:rPr>
          <w:rFonts w:ascii="Times New Roman"/>
          <w:b w:val="false"/>
          <w:i w:val="false"/>
          <w:color w:val="000000"/>
          <w:sz w:val="28"/>
        </w:rPr>
        <w:t>
      строка 7 = строка 3 – строка 6 для каждой графы.</w:t>
      </w:r>
    </w:p>
    <w:p>
      <w:pPr>
        <w:spacing w:after="0"/>
        <w:ind w:left="0"/>
        <w:jc w:val="both"/>
      </w:pPr>
      <w:r>
        <w:rPr>
          <w:rFonts w:ascii="Times New Roman"/>
          <w:b w:val="false"/>
          <w:i w:val="false"/>
          <w:color w:val="000000"/>
          <w:sz w:val="28"/>
        </w:rPr>
        <w:t>
      7) Контроль между разделами:</w:t>
      </w:r>
    </w:p>
    <w:p>
      <w:pPr>
        <w:spacing w:after="0"/>
        <w:ind w:left="0"/>
        <w:jc w:val="both"/>
      </w:pPr>
      <w:r>
        <w:rPr>
          <w:rFonts w:ascii="Times New Roman"/>
          <w:b w:val="false"/>
          <w:i w:val="false"/>
          <w:color w:val="000000"/>
          <w:sz w:val="28"/>
        </w:rPr>
        <w:t>
      строка 1.3 графы 1 раздела 1 = строке 4.2 раздела 6 (графа 1 – графа 2);</w:t>
      </w:r>
    </w:p>
    <w:p>
      <w:pPr>
        <w:spacing w:after="0"/>
        <w:ind w:left="0"/>
        <w:jc w:val="both"/>
      </w:pPr>
      <w:r>
        <w:rPr>
          <w:rFonts w:ascii="Times New Roman"/>
          <w:b w:val="false"/>
          <w:i w:val="false"/>
          <w:color w:val="000000"/>
          <w:sz w:val="28"/>
        </w:rPr>
        <w:t>
      строка 1.4 графы 1 раздела 1 = строке 4.4 раздела 6 (графа 1 – графа 2);</w:t>
      </w:r>
    </w:p>
    <w:p>
      <w:pPr>
        <w:spacing w:after="0"/>
        <w:ind w:left="0"/>
        <w:jc w:val="both"/>
      </w:pPr>
      <w:r>
        <w:rPr>
          <w:rFonts w:ascii="Times New Roman"/>
          <w:b w:val="false"/>
          <w:i w:val="false"/>
          <w:color w:val="000000"/>
          <w:sz w:val="28"/>
        </w:rPr>
        <w:t xml:space="preserve">
      строка 6.1 графы 1 раздела 2 = (строка 1 – строка 2 – строка 3 – строка 9 – строка 10 – строка 13 – строка 14) графы 1 раздела 4; </w:t>
      </w:r>
    </w:p>
    <w:p>
      <w:pPr>
        <w:spacing w:after="0"/>
        <w:ind w:left="0"/>
        <w:jc w:val="both"/>
      </w:pPr>
      <w:r>
        <w:rPr>
          <w:rFonts w:ascii="Times New Roman"/>
          <w:b w:val="false"/>
          <w:i w:val="false"/>
          <w:color w:val="000000"/>
          <w:sz w:val="28"/>
        </w:rPr>
        <w:t xml:space="preserve">
      строка 7 графы 8 раздела 2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6, 7, 8, 9 графы 1 раздела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11 графы 1 раздела 3 = строке 2 графы 1 раздела 4 – допустимый контроль;</w:t>
      </w:r>
    </w:p>
    <w:p>
      <w:pPr>
        <w:spacing w:after="0"/>
        <w:ind w:left="0"/>
        <w:jc w:val="both"/>
      </w:pPr>
      <w:r>
        <w:rPr>
          <w:rFonts w:ascii="Times New Roman"/>
          <w:b w:val="false"/>
          <w:i w:val="false"/>
          <w:color w:val="000000"/>
          <w:sz w:val="28"/>
        </w:rPr>
        <w:t xml:space="preserve">
      если строка 14 (графа 1 – графа 2) раздела 4 &gt; 0, то строка 2.3 графы 1 раздела 5 </w:t>
      </w:r>
    </w:p>
    <w:p>
      <w:pPr>
        <w:spacing w:after="0"/>
        <w:ind w:left="0"/>
        <w:jc w:val="both"/>
      </w:pP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 допустимый контроль;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1 графы 2 раздела 6 +/– строка 10 графы 1 раздела 7 = строка 1 графы 1 раздела 6;</w:t>
      </w:r>
    </w:p>
    <w:p>
      <w:pPr>
        <w:spacing w:after="0"/>
        <w:ind w:left="0"/>
        <w:jc w:val="both"/>
      </w:pPr>
      <w:r>
        <w:rPr>
          <w:rFonts w:ascii="Times New Roman"/>
          <w:b w:val="false"/>
          <w:i w:val="false"/>
          <w:color w:val="000000"/>
          <w:sz w:val="28"/>
        </w:rPr>
        <w:t xml:space="preserve">
      строка 14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строка 3 графы 1 раздела 8;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строк 19, 23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6 графы 1 раздела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1.1 графы 1 раздела 8;</w:t>
      </w:r>
    </w:p>
    <w:p>
      <w:pPr>
        <w:spacing w:after="0"/>
        <w:ind w:left="0"/>
        <w:jc w:val="both"/>
      </w:pPr>
      <w:r>
        <w:rPr>
          <w:rFonts w:ascii="Times New Roman"/>
          <w:b w:val="false"/>
          <w:i w:val="false"/>
          <w:color w:val="000000"/>
          <w:sz w:val="28"/>
        </w:rPr>
        <w:t xml:space="preserve">
      строка 2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1.2 графы 1 раздела 8;</w:t>
      </w:r>
    </w:p>
    <w:p>
      <w:pPr>
        <w:spacing w:after="0"/>
        <w:ind w:left="0"/>
        <w:jc w:val="both"/>
      </w:pPr>
      <w:r>
        <w:rPr>
          <w:rFonts w:ascii="Times New Roman"/>
          <w:b w:val="false"/>
          <w:i w:val="false"/>
          <w:color w:val="000000"/>
          <w:sz w:val="28"/>
        </w:rPr>
        <w:t xml:space="preserve">
      строка 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1.3 графы 1 раздела 8;</w:t>
      </w:r>
    </w:p>
    <w:p>
      <w:pPr>
        <w:spacing w:after="0"/>
        <w:ind w:left="0"/>
        <w:jc w:val="both"/>
      </w:pPr>
      <w:r>
        <w:rPr>
          <w:rFonts w:ascii="Times New Roman"/>
          <w:b w:val="false"/>
          <w:i w:val="false"/>
          <w:color w:val="000000"/>
          <w:sz w:val="28"/>
        </w:rPr>
        <w:t xml:space="preserve">
      строка 7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2.1 графы 1 раздела 8;</w:t>
      </w:r>
    </w:p>
    <w:p>
      <w:pPr>
        <w:spacing w:after="0"/>
        <w:ind w:left="0"/>
        <w:jc w:val="both"/>
      </w:pPr>
      <w:r>
        <w:rPr>
          <w:rFonts w:ascii="Times New Roman"/>
          <w:b w:val="false"/>
          <w:i w:val="false"/>
          <w:color w:val="000000"/>
          <w:sz w:val="28"/>
        </w:rPr>
        <w:t xml:space="preserve">
      строка 8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2.2 графы 1 раздела 8;</w:t>
      </w:r>
    </w:p>
    <w:p>
      <w:pPr>
        <w:spacing w:after="0"/>
        <w:ind w:left="0"/>
        <w:jc w:val="both"/>
      </w:pPr>
      <w:r>
        <w:rPr>
          <w:rFonts w:ascii="Times New Roman"/>
          <w:b w:val="false"/>
          <w:i w:val="false"/>
          <w:color w:val="000000"/>
          <w:sz w:val="28"/>
        </w:rPr>
        <w:t xml:space="preserve">
      строка 13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 графы 1 раздела 8;</w:t>
      </w:r>
    </w:p>
    <w:p>
      <w:pPr>
        <w:spacing w:after="0"/>
        <w:ind w:left="0"/>
        <w:jc w:val="both"/>
      </w:pPr>
      <w:r>
        <w:rPr>
          <w:rFonts w:ascii="Times New Roman"/>
          <w:b w:val="false"/>
          <w:i w:val="false"/>
          <w:color w:val="000000"/>
          <w:sz w:val="28"/>
        </w:rPr>
        <w:t xml:space="preserve">
      строка 15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4.1 графы 1 раздела 8;</w:t>
      </w:r>
    </w:p>
    <w:p>
      <w:pPr>
        <w:spacing w:after="0"/>
        <w:ind w:left="0"/>
        <w:jc w:val="both"/>
      </w:pPr>
      <w:r>
        <w:rPr>
          <w:rFonts w:ascii="Times New Roman"/>
          <w:b w:val="false"/>
          <w:i w:val="false"/>
          <w:color w:val="000000"/>
          <w:sz w:val="28"/>
        </w:rPr>
        <w:t xml:space="preserve">
      строка 15.1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4.1.1 графы 1 раздела 8;</w:t>
      </w:r>
    </w:p>
    <w:p>
      <w:pPr>
        <w:spacing w:after="0"/>
        <w:ind w:left="0"/>
        <w:jc w:val="both"/>
      </w:pPr>
      <w:r>
        <w:rPr>
          <w:rFonts w:ascii="Times New Roman"/>
          <w:b w:val="false"/>
          <w:i w:val="false"/>
          <w:color w:val="000000"/>
          <w:sz w:val="28"/>
        </w:rPr>
        <w:t xml:space="preserve">
      строка 18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4.3 графы 1 раздела 8;</w:t>
      </w:r>
    </w:p>
    <w:p>
      <w:pPr>
        <w:spacing w:after="0"/>
        <w:ind w:left="0"/>
        <w:jc w:val="both"/>
      </w:pPr>
      <w:r>
        <w:rPr>
          <w:rFonts w:ascii="Times New Roman"/>
          <w:b w:val="false"/>
          <w:i w:val="false"/>
          <w:color w:val="000000"/>
          <w:sz w:val="28"/>
        </w:rPr>
        <w:t xml:space="preserve">
      строка 20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5.1 графы 1 раздела 8;</w:t>
      </w:r>
    </w:p>
    <w:p>
      <w:pPr>
        <w:spacing w:after="0"/>
        <w:ind w:left="0"/>
        <w:jc w:val="both"/>
      </w:pPr>
      <w:r>
        <w:rPr>
          <w:rFonts w:ascii="Times New Roman"/>
          <w:b w:val="false"/>
          <w:i w:val="false"/>
          <w:color w:val="000000"/>
          <w:sz w:val="28"/>
        </w:rPr>
        <w:t xml:space="preserve">
      строка 23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5 графы 1 раздела 8;</w:t>
      </w:r>
    </w:p>
    <w:p>
      <w:pPr>
        <w:spacing w:after="0"/>
        <w:ind w:left="0"/>
        <w:jc w:val="both"/>
      </w:pPr>
      <w:r>
        <w:rPr>
          <w:rFonts w:ascii="Times New Roman"/>
          <w:b w:val="false"/>
          <w:i w:val="false"/>
          <w:color w:val="000000"/>
          <w:sz w:val="28"/>
        </w:rPr>
        <w:t xml:space="preserve">
      строка "Всего", графа 1 раздела 9 </w:t>
      </w:r>
      <w:r>
        <w:rPr>
          <w:rFonts w:ascii="Times New Roman"/>
          <w:b w:val="false"/>
          <w:i w:val="false"/>
          <w:color w:val="000000"/>
          <w:sz w:val="28"/>
          <w:u w:val="single"/>
        </w:rPr>
        <w:t>&lt;</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1, 6.3, 6.4 графы 1 раздела 2 - допустимый контроль;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"Всего" графа 2 раздела 9 </w:t>
      </w:r>
      <w:r>
        <w:rPr>
          <w:rFonts w:ascii="Times New Roman"/>
          <w:b w:val="false"/>
          <w:i w:val="false"/>
          <w:color w:val="000000"/>
          <w:sz w:val="28"/>
          <w:u w:val="single"/>
        </w:rPr>
        <w:t>&lt;</w:t>
      </w:r>
      <w:r>
        <w:rPr>
          <w:rFonts w:ascii="Times New Roman"/>
          <w:b w:val="false"/>
          <w:i w:val="false"/>
          <w:color w:val="000000"/>
          <w:sz w:val="28"/>
        </w:rPr>
        <w:t xml:space="preserve"> строке 4 графы 2 раздела 6;</w:t>
      </w:r>
    </w:p>
    <w:p>
      <w:pPr>
        <w:spacing w:after="0"/>
        <w:ind w:left="0"/>
        <w:jc w:val="both"/>
      </w:pPr>
      <w:r>
        <w:rPr>
          <w:rFonts w:ascii="Times New Roman"/>
          <w:b w:val="false"/>
          <w:i w:val="false"/>
          <w:color w:val="000000"/>
          <w:sz w:val="28"/>
        </w:rPr>
        <w:t xml:space="preserve">
      строка "Всего" графа 3 раздела 9 </w:t>
      </w:r>
      <w:r>
        <w:rPr>
          <w:rFonts w:ascii="Times New Roman"/>
          <w:b w:val="false"/>
          <w:i w:val="false"/>
          <w:color w:val="000000"/>
          <w:sz w:val="28"/>
          <w:u w:val="single"/>
        </w:rPr>
        <w:t>&lt;</w:t>
      </w:r>
      <w:r>
        <w:rPr>
          <w:rFonts w:ascii="Times New Roman"/>
          <w:b w:val="false"/>
          <w:i w:val="false"/>
          <w:color w:val="000000"/>
          <w:sz w:val="28"/>
        </w:rPr>
        <w:t xml:space="preserve"> строке 4 графы 1 раздела 6.</w:t>
      </w:r>
    </w:p>
    <w:p>
      <w:pPr>
        <w:spacing w:after="0"/>
        <w:ind w:left="0"/>
        <w:jc w:val="both"/>
      </w:pPr>
      <w:r>
        <w:rPr>
          <w:rFonts w:ascii="Times New Roman"/>
          <w:b w:val="false"/>
          <w:i w:val="false"/>
          <w:color w:val="000000"/>
          <w:sz w:val="28"/>
        </w:rPr>
        <w:t>
      8) раздел 9. "Информация о расходах предприятия на товары и услуги, потребленные в процессе производства и запасах":</w:t>
      </w:r>
    </w:p>
    <w:p>
      <w:pPr>
        <w:spacing w:after="0"/>
        <w:ind w:left="0"/>
        <w:jc w:val="both"/>
      </w:pPr>
      <w:r>
        <w:rPr>
          <w:rFonts w:ascii="Times New Roman"/>
          <w:b w:val="false"/>
          <w:i w:val="false"/>
          <w:color w:val="000000"/>
          <w:sz w:val="28"/>
        </w:rPr>
        <w:t xml:space="preserve">
      строка "Всего"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всех строк, расположенных ниже строки "По основному виду деятельности";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"По основному виду деятельности"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всех строк, расположенных ниже;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графы 1, 2, 3 </w:t>
      </w:r>
      <w:r>
        <w:rPr>
          <w:rFonts w:ascii="Times New Roman"/>
          <w:b w:val="false"/>
          <w:i w:val="false"/>
          <w:color w:val="000000"/>
          <w:sz w:val="28"/>
          <w:u w:val="single"/>
        </w:rPr>
        <w:t>&gt;</w:t>
      </w:r>
      <w:r>
        <w:rPr>
          <w:rFonts w:ascii="Times New Roman"/>
          <w:b w:val="false"/>
          <w:i w:val="false"/>
          <w:color w:val="000000"/>
          <w:sz w:val="28"/>
        </w:rPr>
        <w:t xml:space="preserve"> 0 по всем строкам.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министрлігінің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7 қазандағы № 154</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11-қосымша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0031102</w:t>
            </w:r>
          </w:p>
          <w:p>
            <w:pPr>
              <w:spacing w:after="20"/>
              <w:ind w:left="20"/>
              <w:jc w:val="both"/>
            </w:pPr>
            <w:r>
              <w:rPr>
                <w:rFonts w:ascii="Times New Roman"/>
                <w:b w:val="false"/>
                <w:i w:val="false"/>
                <w:color w:val="000000"/>
                <w:sz w:val="20"/>
              </w:rPr>
              <w:t xml:space="preserve">
Код статистической формы </w:t>
            </w:r>
          </w:p>
          <w:p>
            <w:pPr>
              <w:spacing w:after="20"/>
              <w:ind w:left="20"/>
              <w:jc w:val="both"/>
            </w:pPr>
            <w:r>
              <w:rPr>
                <w:rFonts w:ascii="Times New Roman"/>
                <w:b w:val="false"/>
                <w:i w:val="false"/>
                <w:color w:val="000000"/>
                <w:sz w:val="20"/>
              </w:rPr>
              <w:t>
0031102</w:t>
            </w:r>
          </w:p>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 қызметі туралы есеп</w:t>
            </w:r>
          </w:p>
          <w:p>
            <w:pPr>
              <w:spacing w:after="20"/>
              <w:ind w:left="20"/>
              <w:jc w:val="both"/>
            </w:pPr>
            <w:r>
              <w:rPr>
                <w:rFonts w:ascii="Times New Roman"/>
                <w:b w:val="false"/>
                <w:i w:val="false"/>
                <w:color w:val="000000"/>
                <w:sz w:val="20"/>
              </w:rPr>
              <w:t>
                         Отчет о деятельности малого предприятия</w:t>
            </w:r>
          </w:p>
          <w:p>
            <w:pPr>
              <w:spacing w:after="20"/>
              <w:ind w:left="20"/>
              <w:jc w:val="both"/>
            </w:pPr>
            <w:r>
              <w:rPr>
                <w:rFonts w:ascii="Times New Roman"/>
                <w:b w:val="false"/>
                <w:i w:val="false"/>
                <w:color w:val="000000"/>
                <w:sz w:val="20"/>
              </w:rPr>
              <w:t>
</w:t>
            </w:r>
            <w:r>
              <w:rPr>
                <w:rFonts w:ascii="Times New Roman"/>
                <w:b/>
                <w:i w:val="false"/>
                <w:color w:val="000000"/>
                <w:sz w:val="20"/>
              </w:rPr>
              <w:t>2-МП</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тапсырады.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p>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w:t>
            </w:r>
          </w:p>
          <w:p>
            <w:pPr>
              <w:spacing w:after="20"/>
              <w:ind w:left="20"/>
              <w:jc w:val="both"/>
            </w:pPr>
            <w:r>
              <w:rPr>
                <w:rFonts w:ascii="Times New Roman"/>
                <w:b w:val="false"/>
                <w:i w:val="false"/>
                <w:color w:val="000000"/>
                <w:sz w:val="20"/>
              </w:rPr>
              <w:t>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 </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күн.</w:t>
            </w:r>
          </w:p>
          <w:p>
            <w:pPr>
              <w:spacing w:after="20"/>
              <w:ind w:left="20"/>
              <w:jc w:val="both"/>
            </w:pPr>
            <w:r>
              <w:rPr>
                <w:rFonts w:ascii="Times New Roman"/>
                <w:b w:val="false"/>
                <w:i w:val="false"/>
                <w:color w:val="000000"/>
                <w:sz w:val="20"/>
              </w:rPr>
              <w:t>
Срок представления - 25 числа после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Қызметкерлер санын көрсетіңіз, адам</w:t>
      </w:r>
    </w:p>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7750"/>
        <w:gridCol w:w="2276"/>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 xml:space="preserve">
Списочная численность работников в среднем за отчетный период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 қоса атқару бойынша (басқа ұйымдардан) қабылданған қызметкерлер саны </w:t>
            </w:r>
          </w:p>
          <w:p>
            <w:pPr>
              <w:spacing w:after="20"/>
              <w:ind w:left="20"/>
              <w:jc w:val="both"/>
            </w:pPr>
            <w:r>
              <w:rPr>
                <w:rFonts w:ascii="Times New Roman"/>
                <w:b w:val="false"/>
                <w:i w:val="false"/>
                <w:color w:val="000000"/>
                <w:sz w:val="20"/>
              </w:rPr>
              <w:t>
Численность работников, принятых по совместительству (из других организаций)</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азаматтық - құқықтық сипаттағы шарттар бойынша орындайтын қызметкерлердің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 саны барлығы </w:t>
            </w:r>
          </w:p>
          <w:p>
            <w:pPr>
              <w:spacing w:after="20"/>
              <w:ind w:left="20"/>
              <w:jc w:val="both"/>
            </w:pPr>
            <w:r>
              <w:rPr>
                <w:rFonts w:ascii="Times New Roman"/>
                <w:b w:val="false"/>
                <w:i w:val="false"/>
                <w:color w:val="000000"/>
                <w:sz w:val="20"/>
              </w:rPr>
              <w:t>
Численность работников, всего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нақты атқарған адам-сағатының саны, адам-сағат</w:t>
            </w:r>
          </w:p>
          <w:p>
            <w:pPr>
              <w:spacing w:after="20"/>
              <w:ind w:left="20"/>
              <w:jc w:val="both"/>
            </w:pPr>
            <w:r>
              <w:rPr>
                <w:rFonts w:ascii="Times New Roman"/>
                <w:b w:val="false"/>
                <w:i w:val="false"/>
                <w:color w:val="000000"/>
                <w:sz w:val="20"/>
              </w:rPr>
              <w:t>
Число фактически отработанных человеко-часов всеми работниками, человеко-час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 орындалған жұмыстар мен көрсетілген қызметтердің көлемі, өнімдерді өткізу мен қызметтерді көрсетуден түскен кіріс</w:t>
      </w:r>
      <w:r>
        <w:rPr>
          <w:rFonts w:ascii="Times New Roman"/>
          <w:b w:val="false"/>
          <w:i w:val="false"/>
          <w:color w:val="000000"/>
          <w:sz w:val="28"/>
        </w:rPr>
        <w:t xml:space="preserve"> </w:t>
      </w:r>
      <w:r>
        <w:rPr>
          <w:rFonts w:ascii="Times New Roman"/>
          <w:b/>
          <w:i w:val="false"/>
          <w:color w:val="000000"/>
          <w:sz w:val="28"/>
        </w:rPr>
        <w:t>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616"/>
        <w:gridCol w:w="4312"/>
        <w:gridCol w:w="341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қосалқы түрі</w:t>
            </w:r>
          </w:p>
          <w:p>
            <w:pPr>
              <w:spacing w:after="20"/>
              <w:ind w:left="20"/>
              <w:jc w:val="both"/>
            </w:pPr>
            <w:r>
              <w:rPr>
                <w:rFonts w:ascii="Times New Roman"/>
                <w:b w:val="false"/>
                <w:i w:val="false"/>
                <w:color w:val="000000"/>
                <w:sz w:val="20"/>
              </w:rPr>
              <w:t>
вторичный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Қызметтің қосалқы түрлері бөлінісіндегі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2781"/>
        <w:gridCol w:w="2781"/>
        <w:gridCol w:w="3110"/>
        <w:gridCol w:w="2463"/>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ЭҚЖЖ</w:t>
            </w:r>
            <w:r>
              <w:rPr>
                <w:rFonts w:ascii="Times New Roman"/>
                <w:b w:val="false"/>
                <w:i w:val="false"/>
                <w:color w:val="000000"/>
                <w:vertAlign w:val="superscript"/>
              </w:rPr>
              <w:t>1</w:t>
            </w:r>
            <w:r>
              <w:rPr>
                <w:rFonts w:ascii="Times New Roman"/>
                <w:b/>
                <w:i w:val="false"/>
                <w:color w:val="000000"/>
                <w:sz w:val="20"/>
              </w:rPr>
              <w:t xml:space="preserve"> бойынша қызмет түрінің атауы</w:t>
            </w:r>
          </w:p>
          <w:p>
            <w:pPr>
              <w:spacing w:after="20"/>
              <w:ind w:left="20"/>
              <w:jc w:val="both"/>
            </w:pPr>
            <w:r>
              <w:rPr>
                <w:rFonts w:ascii="Times New Roman"/>
                <w:b w:val="false"/>
                <w:i w:val="false"/>
                <w:color w:val="000000"/>
                <w:sz w:val="20"/>
              </w:rPr>
              <w:t>
Наименование вида деятельности</w:t>
            </w:r>
          </w:p>
          <w:p>
            <w:pPr>
              <w:spacing w:after="20"/>
              <w:ind w:left="20"/>
              <w:jc w:val="both"/>
            </w:pPr>
            <w:r>
              <w:rPr>
                <w:rFonts w:ascii="Times New Roman"/>
                <w:b w:val="false"/>
                <w:i w:val="false"/>
                <w:color w:val="000000"/>
                <w:sz w:val="20"/>
              </w:rPr>
              <w:t>
по ОКЭД</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(5-ти значный)</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p>
            <w:pPr>
              <w:spacing w:after="20"/>
              <w:ind w:left="20"/>
              <w:jc w:val="both"/>
            </w:pPr>
            <w:r>
              <w:rPr>
                <w:rFonts w:ascii="Times New Roman"/>
                <w:b w:val="false"/>
                <w:i w:val="false"/>
                <w:color w:val="000000"/>
                <w:sz w:val="20"/>
              </w:rPr>
              <w:t>
Код ОКЭД</w:t>
            </w:r>
          </w:p>
          <w:p>
            <w:pPr>
              <w:spacing w:after="20"/>
              <w:ind w:left="20"/>
              <w:jc w:val="both"/>
            </w:pPr>
            <w:r>
              <w:rPr>
                <w:rFonts w:ascii="Times New Roman"/>
                <w:b w:val="false"/>
                <w:i w:val="false"/>
                <w:color w:val="000000"/>
                <w:sz w:val="20"/>
              </w:rPr>
              <w:t>
(5-ти значный)</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Өндірілген өнім, орындалған жұмыстар мен көрсетілген қызметтердің көлемі </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i w:val="false"/>
          <w:color w:val="000000"/>
          <w:sz w:val="28"/>
        </w:rPr>
        <w:t>мұнда және бұдан әрі ЭҚЖЖ (5 таңбалы) - экономикалық қызмет түрлерінің жалпы жіктеуіші, Қазақстан Республикасы Ұлттық экономика министрлігі Статистика комитетінің интернет-ресурсында (www.stat.gov.kz)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здесь и далее ОКЭД (5-ти значный) - номенклатура видов экономической деятельности, размещена в разделе "Классификаторы"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6274"/>
        <w:gridCol w:w="2130"/>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Өнімдерді өткізу мен қызметтерді көрсетуден түскен кіріс </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из него доход от реализации товаров, приобретенных для перепродажи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Өткізілген өнім мен  көрсетілген қызметтердің өзіндік құны </w:t>
            </w:r>
          </w:p>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пайда </w:t>
            </w:r>
          </w:p>
          <w:p>
            <w:pPr>
              <w:spacing w:after="20"/>
              <w:ind w:left="20"/>
              <w:jc w:val="both"/>
            </w:pPr>
            <w:r>
              <w:rPr>
                <w:rFonts w:ascii="Times New Roman"/>
                <w:b w:val="false"/>
                <w:i w:val="false"/>
                <w:color w:val="000000"/>
                <w:sz w:val="20"/>
              </w:rPr>
              <w:t xml:space="preserve">
Валовая прибыль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Қаржыландырудан түскен кірістер</w:t>
            </w:r>
          </w:p>
          <w:p>
            <w:pPr>
              <w:spacing w:after="20"/>
              <w:ind w:left="20"/>
              <w:jc w:val="both"/>
            </w:pPr>
            <w:r>
              <w:rPr>
                <w:rFonts w:ascii="Times New Roman"/>
                <w:b w:val="false"/>
                <w:i w:val="false"/>
                <w:color w:val="000000"/>
                <w:sz w:val="20"/>
              </w:rPr>
              <w:t xml:space="preserve">
Доходы от финансирования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кірістер </w:t>
            </w:r>
          </w:p>
          <w:p>
            <w:pPr>
              <w:spacing w:after="20"/>
              <w:ind w:left="20"/>
              <w:jc w:val="both"/>
            </w:pPr>
            <w:r>
              <w:rPr>
                <w:rFonts w:ascii="Times New Roman"/>
                <w:b w:val="false"/>
                <w:i w:val="false"/>
                <w:color w:val="000000"/>
                <w:sz w:val="20"/>
              </w:rPr>
              <w:t xml:space="preserve">
Прочие доходы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 бойынша шығыстар</w:t>
            </w:r>
          </w:p>
          <w:p>
            <w:pPr>
              <w:spacing w:after="20"/>
              <w:ind w:left="20"/>
              <w:jc w:val="both"/>
            </w:pPr>
            <w:r>
              <w:rPr>
                <w:rFonts w:ascii="Times New Roman"/>
                <w:b w:val="false"/>
                <w:i w:val="false"/>
                <w:color w:val="000000"/>
                <w:sz w:val="20"/>
              </w:rPr>
              <w:t xml:space="preserve">
Расходы по реализации продукции и оказанию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w:t>
            </w:r>
          </w:p>
          <w:p>
            <w:pPr>
              <w:spacing w:after="20"/>
              <w:ind w:left="20"/>
              <w:jc w:val="both"/>
            </w:pPr>
            <w:r>
              <w:rPr>
                <w:rFonts w:ascii="Times New Roman"/>
                <w:b w:val="false"/>
                <w:i w:val="false"/>
                <w:color w:val="000000"/>
                <w:sz w:val="20"/>
              </w:rPr>
              <w:t xml:space="preserve">
Административные расходы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Қаржыландыруға жұмсалған шығыстар</w:t>
            </w:r>
          </w:p>
          <w:p>
            <w:pPr>
              <w:spacing w:after="20"/>
              <w:ind w:left="20"/>
              <w:jc w:val="both"/>
            </w:pPr>
            <w:r>
              <w:rPr>
                <w:rFonts w:ascii="Times New Roman"/>
                <w:b w:val="false"/>
                <w:i w:val="false"/>
                <w:color w:val="000000"/>
                <w:sz w:val="20"/>
              </w:rPr>
              <w:t xml:space="preserve">
Расходы на финансирование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p>
            <w:pPr>
              <w:spacing w:after="20"/>
              <w:ind w:left="20"/>
              <w:jc w:val="both"/>
            </w:pPr>
            <w:r>
              <w:rPr>
                <w:rFonts w:ascii="Times New Roman"/>
                <w:b w:val="false"/>
                <w:i w:val="false"/>
                <w:color w:val="000000"/>
                <w:sz w:val="20"/>
              </w:rPr>
              <w:t xml:space="preserve">
Прочие расходы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пайда (залал)</w:t>
            </w:r>
          </w:p>
          <w:p>
            <w:pPr>
              <w:spacing w:after="20"/>
              <w:ind w:left="20"/>
              <w:jc w:val="both"/>
            </w:pPr>
            <w:r>
              <w:rPr>
                <w:rFonts w:ascii="Times New Roman"/>
                <w:b w:val="false"/>
                <w:i w:val="false"/>
                <w:color w:val="000000"/>
                <w:sz w:val="20"/>
              </w:rPr>
              <w:t xml:space="preserve">
Прибыль (убыток) до налогообложения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Корпоративтік табыс салығы бойынша шығыстар </w:t>
            </w:r>
          </w:p>
          <w:p>
            <w:pPr>
              <w:spacing w:after="20"/>
              <w:ind w:left="20"/>
              <w:jc w:val="both"/>
            </w:pPr>
            <w:r>
              <w:rPr>
                <w:rFonts w:ascii="Times New Roman"/>
                <w:b w:val="false"/>
                <w:i w:val="false"/>
                <w:color w:val="000000"/>
                <w:sz w:val="20"/>
              </w:rPr>
              <w:t xml:space="preserve">
Расходы по корпоративному подоходному налогу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 пайда (залал)</w:t>
            </w:r>
          </w:p>
          <w:p>
            <w:pPr>
              <w:spacing w:after="20"/>
              <w:ind w:left="20"/>
              <w:jc w:val="both"/>
            </w:pPr>
            <w:r>
              <w:rPr>
                <w:rFonts w:ascii="Times New Roman"/>
                <w:b w:val="false"/>
                <w:i w:val="false"/>
                <w:color w:val="000000"/>
                <w:sz w:val="20"/>
              </w:rPr>
              <w:t xml:space="preserve">
Итоговая прибыль (убыток)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Кәсіпорынның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6926"/>
        <w:gridCol w:w="949"/>
        <w:gridCol w:w="950"/>
        <w:gridCol w:w="950"/>
      </w:tblGrid>
      <w:tr>
        <w:trPr>
          <w:trHeight w:val="30"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емес 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шығындар, барлығы</w:t>
            </w:r>
          </w:p>
          <w:p>
            <w:pPr>
              <w:spacing w:after="20"/>
              <w:ind w:left="20"/>
              <w:jc w:val="both"/>
            </w:pPr>
            <w:r>
              <w:rPr>
                <w:rFonts w:ascii="Times New Roman"/>
                <w:b w:val="false"/>
                <w:i w:val="false"/>
                <w:color w:val="000000"/>
                <w:sz w:val="20"/>
              </w:rPr>
              <w:t>
Материальные затраты, всего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шикізат пен материалдар </w:t>
            </w:r>
          </w:p>
          <w:p>
            <w:pPr>
              <w:spacing w:after="20"/>
              <w:ind w:left="20"/>
              <w:jc w:val="both"/>
            </w:pPr>
            <w:r>
              <w:rPr>
                <w:rFonts w:ascii="Times New Roman"/>
                <w:b w:val="false"/>
                <w:i w:val="false"/>
                <w:color w:val="000000"/>
                <w:sz w:val="20"/>
              </w:rPr>
              <w:t xml:space="preserve">
сырье и материалы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cатып алынған жартылай фабрикаттар</w:t>
            </w:r>
            <w:r>
              <w:rPr>
                <w:rFonts w:ascii="Times New Roman"/>
                <w:b w:val="false"/>
                <w:i w:val="false"/>
                <w:color w:val="000000"/>
                <w:sz w:val="20"/>
              </w:rPr>
              <w:t> </w:t>
            </w:r>
            <w:r>
              <w:rPr>
                <w:rFonts w:ascii="Times New Roman"/>
                <w:b/>
                <w:i w:val="false"/>
                <w:color w:val="000000"/>
                <w:sz w:val="20"/>
              </w:rPr>
              <w:t>мен жиынтықтаушы бұйымдар</w:t>
            </w:r>
          </w:p>
          <w:p>
            <w:pPr>
              <w:spacing w:after="20"/>
              <w:ind w:left="20"/>
              <w:jc w:val="both"/>
            </w:pPr>
            <w:r>
              <w:rPr>
                <w:rFonts w:ascii="Times New Roman"/>
                <w:b w:val="false"/>
                <w:i w:val="false"/>
                <w:color w:val="000000"/>
                <w:sz w:val="20"/>
              </w:rPr>
              <w:t xml:space="preserve">
покупные полуфабрикаты и комплектующие изделия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отын </w:t>
            </w:r>
          </w:p>
          <w:p>
            <w:pPr>
              <w:spacing w:after="20"/>
              <w:ind w:left="20"/>
              <w:jc w:val="both"/>
            </w:pPr>
            <w:r>
              <w:rPr>
                <w:rFonts w:ascii="Times New Roman"/>
                <w:b w:val="false"/>
                <w:i w:val="false"/>
                <w:color w:val="000000"/>
                <w:sz w:val="20"/>
              </w:rPr>
              <w:t>
топливо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энергия </w:t>
            </w:r>
          </w:p>
          <w:p>
            <w:pPr>
              <w:spacing w:after="20"/>
              <w:ind w:left="20"/>
              <w:jc w:val="both"/>
            </w:pPr>
            <w:r>
              <w:rPr>
                <w:rFonts w:ascii="Times New Roman"/>
                <w:b w:val="false"/>
                <w:i w:val="false"/>
                <w:color w:val="000000"/>
                <w:sz w:val="20"/>
              </w:rPr>
              <w:t xml:space="preserve">
энергия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материалдар</w:t>
            </w:r>
          </w:p>
          <w:p>
            <w:pPr>
              <w:spacing w:after="20"/>
              <w:ind w:left="20"/>
              <w:jc w:val="both"/>
            </w:pPr>
            <w:r>
              <w:rPr>
                <w:rFonts w:ascii="Times New Roman"/>
                <w:b w:val="false"/>
                <w:i w:val="false"/>
                <w:color w:val="000000"/>
                <w:sz w:val="20"/>
              </w:rPr>
              <w:t>
другие материалы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Өтелім – барлығы </w:t>
            </w:r>
          </w:p>
          <w:p>
            <w:pPr>
              <w:spacing w:after="20"/>
              <w:ind w:left="20"/>
              <w:jc w:val="both"/>
            </w:pPr>
            <w:r>
              <w:rPr>
                <w:rFonts w:ascii="Times New Roman"/>
                <w:b w:val="false"/>
                <w:i w:val="false"/>
                <w:color w:val="000000"/>
                <w:sz w:val="20"/>
              </w:rPr>
              <w:t>
Амортизация - всего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Қызметкерлердің жалақы қоры </w:t>
            </w:r>
          </w:p>
          <w:p>
            <w:pPr>
              <w:spacing w:after="20"/>
              <w:ind w:left="20"/>
              <w:jc w:val="both"/>
            </w:pPr>
            <w:r>
              <w:rPr>
                <w:rFonts w:ascii="Times New Roman"/>
                <w:b w:val="false"/>
                <w:i w:val="false"/>
                <w:color w:val="000000"/>
                <w:sz w:val="20"/>
              </w:rPr>
              <w:t xml:space="preserve">
Фонд заработной платы работников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 бірыңғай жинақтаушы зейнетақы қорына аударулар</w:t>
            </w:r>
          </w:p>
          <w:p>
            <w:pPr>
              <w:spacing w:after="20"/>
              <w:ind w:left="20"/>
              <w:jc w:val="both"/>
            </w:pP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xml:space="preserve">
Денежные пособия работникам за счет средств предприятия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p>
            <w:pPr>
              <w:spacing w:after="20"/>
              <w:ind w:left="20"/>
              <w:jc w:val="both"/>
            </w:pPr>
            <w:r>
              <w:rPr>
                <w:rFonts w:ascii="Times New Roman"/>
                <w:b w:val="false"/>
                <w:i w:val="false"/>
                <w:color w:val="000000"/>
                <w:sz w:val="20"/>
              </w:rPr>
              <w:t>
Прочие затраты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шығысқа жатқызылатын салықтар мен басқа да төленетін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xml:space="preserve">) – всего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w:t>
            </w:r>
          </w:p>
          <w:p>
            <w:pPr>
              <w:spacing w:after="20"/>
              <w:ind w:left="20"/>
              <w:jc w:val="both"/>
            </w:pPr>
            <w:r>
              <w:rPr>
                <w:rFonts w:ascii="Times New Roman"/>
                <w:b w:val="false"/>
                <w:i w:val="false"/>
                <w:color w:val="000000"/>
                <w:sz w:val="20"/>
              </w:rPr>
              <w:t xml:space="preserve">
социальный налог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сақтандыру бойынша аударымдар </w:t>
            </w:r>
          </w:p>
          <w:p>
            <w:pPr>
              <w:spacing w:after="20"/>
              <w:ind w:left="20"/>
              <w:jc w:val="both"/>
            </w:pPr>
            <w:r>
              <w:rPr>
                <w:rFonts w:ascii="Times New Roman"/>
                <w:b w:val="false"/>
                <w:i w:val="false"/>
                <w:color w:val="000000"/>
                <w:sz w:val="20"/>
              </w:rPr>
              <w:t xml:space="preserve">
отчисления по социальному страхованию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қызметтік іссапар кезіндегі тәулікақы </w:t>
            </w:r>
          </w:p>
          <w:p>
            <w:pPr>
              <w:spacing w:after="20"/>
              <w:ind w:left="20"/>
              <w:jc w:val="both"/>
            </w:pPr>
            <w:r>
              <w:rPr>
                <w:rFonts w:ascii="Times New Roman"/>
                <w:b w:val="false"/>
                <w:i w:val="false"/>
                <w:color w:val="000000"/>
                <w:sz w:val="20"/>
              </w:rPr>
              <w:t xml:space="preserve">
суточные во время служебных командировок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қарызы бойынша сыйақылар</w:t>
            </w:r>
          </w:p>
          <w:p>
            <w:pPr>
              <w:spacing w:after="20"/>
              <w:ind w:left="20"/>
              <w:jc w:val="both"/>
            </w:pPr>
            <w:r>
              <w:rPr>
                <w:rFonts w:ascii="Times New Roman"/>
                <w:b w:val="false"/>
                <w:i w:val="false"/>
                <w:color w:val="000000"/>
                <w:sz w:val="20"/>
              </w:rPr>
              <w:t xml:space="preserve">
вознаграждения по банковскому займу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шығындар</w:t>
            </w:r>
          </w:p>
          <w:p>
            <w:pPr>
              <w:spacing w:after="20"/>
              <w:ind w:left="20"/>
              <w:jc w:val="both"/>
            </w:pPr>
            <w:r>
              <w:rPr>
                <w:rFonts w:ascii="Times New Roman"/>
                <w:b w:val="false"/>
                <w:i w:val="false"/>
                <w:color w:val="000000"/>
                <w:sz w:val="20"/>
              </w:rPr>
              <w:t>
другие затраты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Шығыстар-барлығы</w:t>
            </w:r>
          </w:p>
          <w:p>
            <w:pPr>
              <w:spacing w:after="20"/>
              <w:ind w:left="20"/>
              <w:jc w:val="both"/>
            </w:pPr>
            <w:r>
              <w:rPr>
                <w:rFonts w:ascii="Times New Roman"/>
                <w:b w:val="false"/>
                <w:i w:val="false"/>
                <w:color w:val="000000"/>
                <w:sz w:val="20"/>
              </w:rPr>
              <w:t xml:space="preserve">
Расходы-всего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Активтер туралы ақпаратты көрсетіңіз, мың теңге</w:t>
      </w:r>
    </w:p>
    <w:p>
      <w:pPr>
        <w:spacing w:after="0"/>
        <w:ind w:left="0"/>
        <w:jc w:val="both"/>
      </w:pPr>
      <w:r>
        <w:rPr>
          <w:rFonts w:ascii="Times New Roman"/>
          <w:b w:val="false"/>
          <w:i w:val="false"/>
          <w:color w:val="000000"/>
          <w:sz w:val="28"/>
        </w:rPr>
        <w:t>
      Укажите информацию об активах,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6463"/>
        <w:gridCol w:w="1524"/>
        <w:gridCol w:w="152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w:t>
            </w:r>
          </w:p>
          <w:p>
            <w:pPr>
              <w:spacing w:after="20"/>
              <w:ind w:left="20"/>
              <w:jc w:val="both"/>
            </w:pPr>
            <w:r>
              <w:rPr>
                <w:rFonts w:ascii="Times New Roman"/>
                <w:b w:val="false"/>
                <w:i w:val="false"/>
                <w:color w:val="000000"/>
                <w:sz w:val="20"/>
              </w:rPr>
              <w:t xml:space="preserve">
На конец периода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басындағы</w:t>
            </w:r>
          </w:p>
          <w:p>
            <w:pPr>
              <w:spacing w:after="20"/>
              <w:ind w:left="20"/>
              <w:jc w:val="both"/>
            </w:pPr>
            <w:r>
              <w:rPr>
                <w:rFonts w:ascii="Times New Roman"/>
                <w:b w:val="false"/>
                <w:i w:val="false"/>
                <w:color w:val="000000"/>
                <w:sz w:val="20"/>
              </w:rPr>
              <w:t>
На начало периода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активтер</w:t>
            </w:r>
          </w:p>
          <w:p>
            <w:pPr>
              <w:spacing w:after="20"/>
              <w:ind w:left="20"/>
              <w:jc w:val="both"/>
            </w:pPr>
            <w:r>
              <w:rPr>
                <w:rFonts w:ascii="Times New Roman"/>
                <w:b w:val="false"/>
                <w:i w:val="false"/>
                <w:color w:val="000000"/>
                <w:sz w:val="20"/>
              </w:rPr>
              <w:t>
Активы - всего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p>
            <w:pPr>
              <w:spacing w:after="20"/>
              <w:ind w:left="20"/>
              <w:jc w:val="both"/>
            </w:pPr>
            <w:r>
              <w:rPr>
                <w:rFonts w:ascii="Times New Roman"/>
                <w:b w:val="false"/>
                <w:i w:val="false"/>
                <w:color w:val="000000"/>
                <w:sz w:val="20"/>
              </w:rPr>
              <w:t xml:space="preserve">
Запасы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p>
          <w:p>
            <w:pPr>
              <w:spacing w:after="20"/>
              <w:ind w:left="20"/>
              <w:jc w:val="both"/>
            </w:pPr>
            <w:r>
              <w:rPr>
                <w:rFonts w:ascii="Times New Roman"/>
                <w:b w:val="false"/>
                <w:i w:val="false"/>
                <w:color w:val="000000"/>
                <w:sz w:val="20"/>
              </w:rPr>
              <w:t>
товары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қайта сатуға арналған мүлік (жер, ғимарат, автомобильдер және басқалар)  </w:t>
            </w:r>
          </w:p>
          <w:p>
            <w:pPr>
              <w:spacing w:after="20"/>
              <w:ind w:left="20"/>
              <w:jc w:val="both"/>
            </w:pPr>
            <w:r>
              <w:rPr>
                <w:rFonts w:ascii="Times New Roman"/>
                <w:b w:val="false"/>
                <w:i w:val="false"/>
                <w:color w:val="000000"/>
                <w:sz w:val="20"/>
              </w:rPr>
              <w:t xml:space="preserve">
имущество, предназначенное для перепродажи (земля, здания, автомобили и другие)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өнімдер</w:t>
            </w:r>
          </w:p>
          <w:p>
            <w:pPr>
              <w:spacing w:after="20"/>
              <w:ind w:left="20"/>
              <w:jc w:val="both"/>
            </w:pPr>
            <w:r>
              <w:rPr>
                <w:rFonts w:ascii="Times New Roman"/>
                <w:b w:val="false"/>
                <w:i w:val="false"/>
                <w:color w:val="000000"/>
                <w:sz w:val="20"/>
              </w:rPr>
              <w:t xml:space="preserve">
готовая продукция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қорлар</w:t>
            </w:r>
          </w:p>
          <w:p>
            <w:pPr>
              <w:spacing w:after="20"/>
              <w:ind w:left="20"/>
              <w:jc w:val="both"/>
            </w:pPr>
            <w:r>
              <w:rPr>
                <w:rFonts w:ascii="Times New Roman"/>
                <w:b w:val="false"/>
                <w:i w:val="false"/>
                <w:color w:val="000000"/>
                <w:sz w:val="20"/>
              </w:rPr>
              <w:t xml:space="preserve">
прочие запасы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bookmarkStart w:name="z80" w:id="10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деятельности малого предприятия"</w:t>
      </w:r>
      <w:r>
        <w:br/>
      </w:r>
      <w:r>
        <w:rPr>
          <w:rFonts w:ascii="Times New Roman"/>
          <w:b/>
          <w:i w:val="false"/>
          <w:color w:val="000000"/>
        </w:rPr>
        <w:t>(код 0031102, индекс 2-МП, периодичность квартальная)</w:t>
      </w:r>
    </w:p>
    <w:bookmarkEnd w:id="103"/>
    <w:bookmarkStart w:name="z81" w:id="10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малого предприятия" (код 0031102, индекс 2-МП, периодичность квартальная)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малого предприятия" (код 0031102, индекс 2-МП, периодичность квартальная).</w:t>
      </w:r>
    </w:p>
    <w:bookmarkEnd w:id="104"/>
    <w:bookmarkStart w:name="z82" w:id="10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05"/>
    <w:p>
      <w:pPr>
        <w:spacing w:after="0"/>
        <w:ind w:left="0"/>
        <w:jc w:val="both"/>
      </w:pPr>
      <w:r>
        <w:rPr>
          <w:rFonts w:ascii="Times New Roman"/>
          <w:b w:val="false"/>
          <w:i w:val="false"/>
          <w:color w:val="000000"/>
          <w:sz w:val="28"/>
        </w:rPr>
        <w:t>
      1) активы – ресурсы, контролируемые организацией в результате прошлых событий, от которых ожидается получение будущих экономических выгод;</w:t>
      </w:r>
    </w:p>
    <w:p>
      <w:pPr>
        <w:spacing w:after="0"/>
        <w:ind w:left="0"/>
        <w:jc w:val="both"/>
      </w:pPr>
      <w:r>
        <w:rPr>
          <w:rFonts w:ascii="Times New Roman"/>
          <w:b w:val="false"/>
          <w:i w:val="false"/>
          <w:color w:val="000000"/>
          <w:sz w:val="28"/>
        </w:rPr>
        <w:t>
      2)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p>
      <w:pPr>
        <w:spacing w:after="0"/>
        <w:ind w:left="0"/>
        <w:jc w:val="both"/>
      </w:pPr>
      <w:r>
        <w:rPr>
          <w:rFonts w:ascii="Times New Roman"/>
          <w:b w:val="false"/>
          <w:i w:val="false"/>
          <w:color w:val="000000"/>
          <w:sz w:val="28"/>
        </w:rPr>
        <w:t>
      3) административные расходы - управленческие и хозяйственные расходы, не связанные с производственным процессом;</w:t>
      </w:r>
    </w:p>
    <w:p>
      <w:pPr>
        <w:spacing w:after="0"/>
        <w:ind w:left="0"/>
        <w:jc w:val="both"/>
      </w:pPr>
      <w:r>
        <w:rPr>
          <w:rFonts w:ascii="Times New Roman"/>
          <w:b w:val="false"/>
          <w:i w:val="false"/>
          <w:color w:val="000000"/>
          <w:sz w:val="28"/>
        </w:rPr>
        <w:t>
      4) лица, выполняющие работы по гражданско-правовым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p>
      <w:pPr>
        <w:spacing w:after="0"/>
        <w:ind w:left="0"/>
        <w:jc w:val="both"/>
      </w:pPr>
      <w:r>
        <w:rPr>
          <w:rFonts w:ascii="Times New Roman"/>
          <w:b w:val="false"/>
          <w:i w:val="false"/>
          <w:color w:val="000000"/>
          <w:sz w:val="28"/>
        </w:rPr>
        <w:t xml:space="preserve">
      5)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 </w:t>
      </w:r>
    </w:p>
    <w:p>
      <w:pPr>
        <w:spacing w:after="0"/>
        <w:ind w:left="0"/>
        <w:jc w:val="both"/>
      </w:pPr>
      <w:r>
        <w:rPr>
          <w:rFonts w:ascii="Times New Roman"/>
          <w:b w:val="false"/>
          <w:i w:val="false"/>
          <w:color w:val="000000"/>
          <w:sz w:val="28"/>
        </w:rPr>
        <w:t xml:space="preserve">
      6) вторичный вид деятельности предприятия – вид деятельности, помимо основного, который осуществляется с целью производства продуктов для третьих лиц; </w:t>
      </w:r>
    </w:p>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p>
      <w:pPr>
        <w:spacing w:after="0"/>
        <w:ind w:left="0"/>
        <w:jc w:val="both"/>
      </w:pPr>
      <w:r>
        <w:rPr>
          <w:rFonts w:ascii="Times New Roman"/>
          <w:b w:val="false"/>
          <w:i w:val="false"/>
          <w:color w:val="000000"/>
          <w:sz w:val="28"/>
        </w:rPr>
        <w:t>
      8)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p>
      <w:pPr>
        <w:spacing w:after="0"/>
        <w:ind w:left="0"/>
        <w:jc w:val="both"/>
      </w:pPr>
      <w:r>
        <w:rPr>
          <w:rFonts w:ascii="Times New Roman"/>
          <w:b w:val="false"/>
          <w:i w:val="false"/>
          <w:color w:val="000000"/>
          <w:sz w:val="28"/>
        </w:rPr>
        <w:t>
      9)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p>
      <w:pPr>
        <w:spacing w:after="0"/>
        <w:ind w:left="0"/>
        <w:jc w:val="both"/>
      </w:pPr>
      <w:r>
        <w:rPr>
          <w:rFonts w:ascii="Times New Roman"/>
          <w:b w:val="false"/>
          <w:i w:val="false"/>
          <w:color w:val="000000"/>
          <w:sz w:val="28"/>
        </w:rPr>
        <w:t>
      10)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p>
      <w:pPr>
        <w:spacing w:after="0"/>
        <w:ind w:left="0"/>
        <w:jc w:val="both"/>
      </w:pPr>
      <w:r>
        <w:rPr>
          <w:rFonts w:ascii="Times New Roman"/>
          <w:b w:val="false"/>
          <w:i w:val="false"/>
          <w:color w:val="000000"/>
          <w:sz w:val="28"/>
        </w:rPr>
        <w:t>
      11)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pPr>
        <w:spacing w:after="0"/>
        <w:ind w:left="0"/>
        <w:jc w:val="both"/>
      </w:pP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p>
      <w:pPr>
        <w:spacing w:after="0"/>
        <w:ind w:left="0"/>
        <w:jc w:val="both"/>
      </w:pPr>
      <w:r>
        <w:rPr>
          <w:rFonts w:ascii="Times New Roman"/>
          <w:b w:val="false"/>
          <w:i w:val="false"/>
          <w:color w:val="000000"/>
          <w:sz w:val="28"/>
        </w:rPr>
        <w:t>
      13) фонд заработной платы работников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p>
    <w:p>
      <w:pPr>
        <w:spacing w:after="0"/>
        <w:ind w:left="0"/>
        <w:jc w:val="both"/>
      </w:pPr>
      <w:r>
        <w:rPr>
          <w:rFonts w:ascii="Times New Roman"/>
          <w:b w:val="false"/>
          <w:i w:val="false"/>
          <w:color w:val="000000"/>
          <w:sz w:val="28"/>
        </w:rPr>
        <w:t>
      14)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p>
      <w:pPr>
        <w:spacing w:after="0"/>
        <w:ind w:left="0"/>
        <w:jc w:val="both"/>
      </w:pPr>
      <w:r>
        <w:rPr>
          <w:rFonts w:ascii="Times New Roman"/>
          <w:b w:val="false"/>
          <w:i w:val="false"/>
          <w:color w:val="000000"/>
          <w:sz w:val="28"/>
        </w:rPr>
        <w:t>
      15)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p>
      <w:pPr>
        <w:spacing w:after="0"/>
        <w:ind w:left="0"/>
        <w:jc w:val="both"/>
      </w:pP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(далее –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p>
      <w:pPr>
        <w:spacing w:after="0"/>
        <w:ind w:left="0"/>
        <w:jc w:val="both"/>
      </w:pPr>
      <w:r>
        <w:rPr>
          <w:rFonts w:ascii="Times New Roman"/>
          <w:b w:val="false"/>
          <w:i w:val="false"/>
          <w:color w:val="000000"/>
          <w:sz w:val="28"/>
        </w:rPr>
        <w:t>
      17)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p>
      <w:pPr>
        <w:spacing w:after="0"/>
        <w:ind w:left="0"/>
        <w:jc w:val="both"/>
      </w:pPr>
      <w:r>
        <w:rPr>
          <w:rFonts w:ascii="Times New Roman"/>
          <w:b w:val="false"/>
          <w:i w:val="false"/>
          <w:color w:val="000000"/>
          <w:sz w:val="28"/>
        </w:rPr>
        <w:t xml:space="preserve">
      18)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 </w:t>
      </w:r>
    </w:p>
    <w:p>
      <w:pPr>
        <w:spacing w:after="0"/>
        <w:ind w:left="0"/>
        <w:jc w:val="both"/>
      </w:pPr>
      <w:r>
        <w:rPr>
          <w:rFonts w:ascii="Times New Roman"/>
          <w:b w:val="false"/>
          <w:i w:val="false"/>
          <w:color w:val="000000"/>
          <w:sz w:val="28"/>
        </w:rPr>
        <w:t>
      19)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p>
      <w:pPr>
        <w:spacing w:after="0"/>
        <w:ind w:left="0"/>
        <w:jc w:val="both"/>
      </w:pPr>
      <w:r>
        <w:rPr>
          <w:rFonts w:ascii="Times New Roman"/>
          <w:b w:val="false"/>
          <w:i w:val="false"/>
          <w:color w:val="000000"/>
          <w:sz w:val="28"/>
        </w:rPr>
        <w:t>
      20) объем произведенной продукции, выполненных работ и оказанных услуг - стоимость всей выпущенной продукции и оказанных услуг в ценах производителя;</w:t>
      </w:r>
    </w:p>
    <w:p>
      <w:pPr>
        <w:spacing w:after="0"/>
        <w:ind w:left="0"/>
        <w:jc w:val="both"/>
      </w:pPr>
      <w:r>
        <w:rPr>
          <w:rFonts w:ascii="Times New Roman"/>
          <w:b w:val="false"/>
          <w:i w:val="false"/>
          <w:color w:val="000000"/>
          <w:sz w:val="28"/>
        </w:rPr>
        <w:t>
      21) цена производителя – цена единицы реализуемой продукции в момент ее выхода из ворот предприятия без учета НДС, акцизов, прочих косвенных налогов, торговой, сбытовой наценки и транспортных расходов, связанных с движением продукции от производителя к покупателю;</w:t>
      </w:r>
    </w:p>
    <w:p>
      <w:pPr>
        <w:spacing w:after="0"/>
        <w:ind w:left="0"/>
        <w:jc w:val="both"/>
      </w:pPr>
      <w:r>
        <w:rPr>
          <w:rFonts w:ascii="Times New Roman"/>
          <w:b w:val="false"/>
          <w:i w:val="false"/>
          <w:color w:val="000000"/>
          <w:sz w:val="28"/>
        </w:rPr>
        <w:t>
      22)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p>
      <w:pPr>
        <w:spacing w:after="0"/>
        <w:ind w:left="0"/>
        <w:jc w:val="both"/>
      </w:pPr>
      <w:r>
        <w:rPr>
          <w:rFonts w:ascii="Times New Roman"/>
          <w:b w:val="false"/>
          <w:i w:val="false"/>
          <w:color w:val="000000"/>
          <w:sz w:val="28"/>
        </w:rPr>
        <w:t>
      23)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p>
    <w:p>
      <w:pPr>
        <w:spacing w:after="0"/>
        <w:ind w:left="0"/>
        <w:jc w:val="both"/>
      </w:pPr>
      <w:r>
        <w:rPr>
          <w:rFonts w:ascii="Times New Roman"/>
          <w:b w:val="false"/>
          <w:i w:val="false"/>
          <w:color w:val="000000"/>
          <w:sz w:val="28"/>
        </w:rPr>
        <w:t>
      24) доход от реализации продукции (товаров, работ и услуг) - сумма полученного и подлежащего к получению дохода за минусом НДС, акцизов, а также стоимости возвращенных товаров, скидки с продаж и скидки с цены, представленных покупателю;</w:t>
      </w:r>
    </w:p>
    <w:p>
      <w:pPr>
        <w:spacing w:after="0"/>
        <w:ind w:left="0"/>
        <w:jc w:val="both"/>
      </w:pPr>
      <w:r>
        <w:rPr>
          <w:rFonts w:ascii="Times New Roman"/>
          <w:b w:val="false"/>
          <w:i w:val="false"/>
          <w:color w:val="000000"/>
          <w:sz w:val="28"/>
        </w:rPr>
        <w:t>
      25)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p>
      <w:pPr>
        <w:spacing w:after="0"/>
        <w:ind w:left="0"/>
        <w:jc w:val="both"/>
      </w:pPr>
      <w:r>
        <w:rPr>
          <w:rFonts w:ascii="Times New Roman"/>
          <w:b w:val="false"/>
          <w:i w:val="false"/>
          <w:color w:val="000000"/>
          <w:sz w:val="28"/>
        </w:rPr>
        <w:t>
      26)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p>
      <w:pPr>
        <w:spacing w:after="0"/>
        <w:ind w:left="0"/>
        <w:jc w:val="both"/>
      </w:pPr>
      <w:r>
        <w:rPr>
          <w:rFonts w:ascii="Times New Roman"/>
          <w:b w:val="false"/>
          <w:i w:val="false"/>
          <w:color w:val="000000"/>
          <w:sz w:val="28"/>
        </w:rPr>
        <w:t>
      27) себестоимость реализованной продукции и оказанных услуг – фактическая себестоимость отпущенной (отгруженной) готовой продукции (работ, услуг);</w:t>
      </w:r>
    </w:p>
    <w:p>
      <w:pPr>
        <w:spacing w:after="0"/>
        <w:ind w:left="0"/>
        <w:jc w:val="both"/>
      </w:pPr>
      <w:r>
        <w:rPr>
          <w:rFonts w:ascii="Times New Roman"/>
          <w:b w:val="false"/>
          <w:i w:val="false"/>
          <w:color w:val="000000"/>
          <w:sz w:val="28"/>
        </w:rPr>
        <w:t>
      28)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p>
      <w:pPr>
        <w:spacing w:after="0"/>
        <w:ind w:left="0"/>
        <w:jc w:val="both"/>
      </w:pPr>
      <w:r>
        <w:rPr>
          <w:rFonts w:ascii="Times New Roman"/>
          <w:b w:val="false"/>
          <w:i w:val="false"/>
          <w:color w:val="000000"/>
          <w:sz w:val="28"/>
        </w:rPr>
        <w:t>
      29)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p>
      <w:pPr>
        <w:spacing w:after="0"/>
        <w:ind w:left="0"/>
        <w:jc w:val="both"/>
      </w:pPr>
      <w:r>
        <w:rPr>
          <w:rFonts w:ascii="Times New Roman"/>
          <w:b w:val="false"/>
          <w:i w:val="false"/>
          <w:color w:val="000000"/>
          <w:sz w:val="28"/>
        </w:rPr>
        <w:t>
      30)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Start w:name="z83" w:id="106"/>
    <w:p>
      <w:pPr>
        <w:spacing w:after="0"/>
        <w:ind w:left="0"/>
        <w:jc w:val="both"/>
      </w:pPr>
      <w:r>
        <w:rPr>
          <w:rFonts w:ascii="Times New Roman"/>
          <w:b w:val="false"/>
          <w:i w:val="false"/>
          <w:color w:val="000000"/>
          <w:sz w:val="28"/>
        </w:rPr>
        <w:t>
      3. В разделах 2 и 2.1 под объемом произведенной продукции, выполненных работ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106"/>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p>
      <w:pPr>
        <w:spacing w:after="0"/>
        <w:ind w:left="0"/>
        <w:jc w:val="both"/>
      </w:pPr>
      <w:r>
        <w:rPr>
          <w:rFonts w:ascii="Times New Roman"/>
          <w:b w:val="false"/>
          <w:i w:val="false"/>
          <w:color w:val="000000"/>
          <w:sz w:val="28"/>
        </w:rPr>
        <w:t>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 является разница между стоимостью продажи и покупки валюты. </w:t>
      </w:r>
    </w:p>
    <w:p>
      <w:pPr>
        <w:spacing w:after="0"/>
        <w:ind w:left="0"/>
        <w:jc w:val="both"/>
      </w:pP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w:t>
      </w:r>
    </w:p>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p>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p>
      <w:pPr>
        <w:spacing w:after="0"/>
        <w:ind w:left="0"/>
        <w:jc w:val="both"/>
      </w:pPr>
      <w:r>
        <w:rPr>
          <w:rFonts w:ascii="Times New Roman"/>
          <w:b w:val="false"/>
          <w:i w:val="false"/>
          <w:color w:val="000000"/>
          <w:sz w:val="28"/>
        </w:rPr>
        <w:t>
      При заполнении показателей раздела 2.1 в ячейках указывается 5-значный код вида деятельности согласно общему классификатору видов экономической деятельности.</w:t>
      </w:r>
    </w:p>
    <w:p>
      <w:pPr>
        <w:spacing w:after="0"/>
        <w:ind w:left="0"/>
        <w:jc w:val="both"/>
      </w:pPr>
      <w:r>
        <w:rPr>
          <w:rFonts w:ascii="Times New Roman"/>
          <w:b w:val="false"/>
          <w:i w:val="false"/>
          <w:color w:val="000000"/>
          <w:sz w:val="28"/>
        </w:rPr>
        <w:t>
      В статистических формах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p>
    <w:bookmarkStart w:name="z84" w:id="107"/>
    <w:p>
      <w:pPr>
        <w:spacing w:after="0"/>
        <w:ind w:left="0"/>
        <w:jc w:val="both"/>
      </w:pPr>
      <w:r>
        <w:rPr>
          <w:rFonts w:ascii="Times New Roman"/>
          <w:b w:val="false"/>
          <w:i w:val="false"/>
          <w:color w:val="000000"/>
          <w:sz w:val="28"/>
        </w:rPr>
        <w:t>
      4. В строке 3 раздела 3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p>
    <w:bookmarkEnd w:id="107"/>
    <w:p>
      <w:pPr>
        <w:spacing w:after="0"/>
        <w:ind w:left="0"/>
        <w:jc w:val="both"/>
      </w:pP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прочих расходов.</w:t>
      </w:r>
    </w:p>
    <w:p>
      <w:pPr>
        <w:spacing w:after="0"/>
        <w:ind w:left="0"/>
        <w:jc w:val="both"/>
      </w:pP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p>
    <w:p>
      <w:pPr>
        <w:spacing w:after="0"/>
        <w:ind w:left="0"/>
        <w:jc w:val="both"/>
      </w:pP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85" w:id="108"/>
    <w:p>
      <w:pPr>
        <w:spacing w:after="0"/>
        <w:ind w:left="0"/>
        <w:jc w:val="both"/>
      </w:pPr>
      <w:r>
        <w:rPr>
          <w:rFonts w:ascii="Times New Roman"/>
          <w:b w:val="false"/>
          <w:i w:val="false"/>
          <w:color w:val="000000"/>
          <w:sz w:val="28"/>
        </w:rPr>
        <w:t>
      5. Арифметико-логический контроль</w:t>
      </w:r>
    </w:p>
    <w:bookmarkEnd w:id="108"/>
    <w:p>
      <w:pPr>
        <w:spacing w:after="0"/>
        <w:ind w:left="0"/>
        <w:jc w:val="both"/>
      </w:pPr>
      <w:r>
        <w:rPr>
          <w:rFonts w:ascii="Times New Roman"/>
          <w:b w:val="false"/>
          <w:i w:val="false"/>
          <w:color w:val="000000"/>
          <w:sz w:val="28"/>
        </w:rPr>
        <w:t xml:space="preserve">
      1) Раздел 1. "Численность работников". </w:t>
      </w:r>
    </w:p>
    <w:p>
      <w:pPr>
        <w:spacing w:after="0"/>
        <w:ind w:left="0"/>
        <w:jc w:val="both"/>
      </w:pPr>
      <w:r>
        <w:rPr>
          <w:rFonts w:ascii="Times New Roman"/>
          <w:b w:val="false"/>
          <w:i w:val="false"/>
          <w:color w:val="000000"/>
          <w:sz w:val="28"/>
        </w:rPr>
        <w:t>
      строка 4 = сумме строк 1-3;</w:t>
      </w:r>
    </w:p>
    <w:p>
      <w:pPr>
        <w:spacing w:after="0"/>
        <w:ind w:left="0"/>
        <w:jc w:val="both"/>
      </w:pPr>
      <w:r>
        <w:rPr>
          <w:rFonts w:ascii="Times New Roman"/>
          <w:b w:val="false"/>
          <w:i w:val="false"/>
          <w:color w:val="000000"/>
          <w:sz w:val="28"/>
        </w:rPr>
        <w:t>
      2) Раздел 2. "Информация об объеме произведенной продукции, выполненных работ и оказанных услуг, доходе от реализации продукции и оказания услуг".</w:t>
      </w:r>
    </w:p>
    <w:p>
      <w:pPr>
        <w:spacing w:after="0"/>
        <w:ind w:left="0"/>
        <w:jc w:val="both"/>
      </w:pPr>
      <w:r>
        <w:rPr>
          <w:rFonts w:ascii="Times New Roman"/>
          <w:b w:val="false"/>
          <w:i w:val="false"/>
          <w:color w:val="000000"/>
          <w:sz w:val="28"/>
        </w:rPr>
        <w:t>
      строка 1 = сумме строк 1.1, 1.2 для каждой графы;</w:t>
      </w:r>
    </w:p>
    <w:p>
      <w:pPr>
        <w:spacing w:after="0"/>
        <w:ind w:left="0"/>
        <w:jc w:val="both"/>
      </w:pPr>
      <w:r>
        <w:rPr>
          <w:rFonts w:ascii="Times New Roman"/>
          <w:b w:val="false"/>
          <w:i w:val="false"/>
          <w:color w:val="000000"/>
          <w:sz w:val="28"/>
        </w:rPr>
        <w:t>
      3) Раздел 3. "Результат финансово-хозяйственной деятельности предприятия".</w:t>
      </w:r>
    </w:p>
    <w:p>
      <w:pPr>
        <w:spacing w:after="0"/>
        <w:ind w:left="0"/>
        <w:jc w:val="both"/>
      </w:pPr>
      <w:r>
        <w:rPr>
          <w:rFonts w:ascii="Times New Roman"/>
          <w:b w:val="false"/>
          <w:i w:val="false"/>
          <w:color w:val="000000"/>
          <w:sz w:val="28"/>
        </w:rPr>
        <w:t>
      строка 3 = строка 1 – строка 2;</w:t>
      </w:r>
    </w:p>
    <w:p>
      <w:pPr>
        <w:spacing w:after="0"/>
        <w:ind w:left="0"/>
        <w:jc w:val="both"/>
      </w:pPr>
      <w:r>
        <w:rPr>
          <w:rFonts w:ascii="Times New Roman"/>
          <w:b w:val="false"/>
          <w:i w:val="false"/>
          <w:color w:val="000000"/>
          <w:sz w:val="28"/>
        </w:rPr>
        <w:t>
      строка 10 = сумма строк 3-5 – строка 6 – строка 7 – строка 8 – строка 9;</w:t>
      </w:r>
    </w:p>
    <w:p>
      <w:pPr>
        <w:spacing w:after="0"/>
        <w:ind w:left="0"/>
        <w:jc w:val="both"/>
      </w:pPr>
      <w:r>
        <w:rPr>
          <w:rFonts w:ascii="Times New Roman"/>
          <w:b w:val="false"/>
          <w:i w:val="false"/>
          <w:color w:val="000000"/>
          <w:sz w:val="28"/>
        </w:rPr>
        <w:t>
      строка 12 = строка 10 – строка 11;</w:t>
      </w:r>
    </w:p>
    <w:p>
      <w:pPr>
        <w:spacing w:after="0"/>
        <w:ind w:left="0"/>
        <w:jc w:val="both"/>
      </w:pPr>
      <w:r>
        <w:rPr>
          <w:rFonts w:ascii="Times New Roman"/>
          <w:b w:val="false"/>
          <w:i w:val="false"/>
          <w:color w:val="000000"/>
          <w:sz w:val="28"/>
        </w:rPr>
        <w:t>
      4) Раздел 4. "Информация о расходах предприятия".</w:t>
      </w:r>
    </w:p>
    <w:p>
      <w:pPr>
        <w:spacing w:after="0"/>
        <w:ind w:left="0"/>
        <w:jc w:val="both"/>
      </w:pPr>
      <w:r>
        <w:rPr>
          <w:rFonts w:ascii="Times New Roman"/>
          <w:b w:val="false"/>
          <w:i w:val="false"/>
          <w:color w:val="000000"/>
          <w:sz w:val="28"/>
        </w:rPr>
        <w:t>
      графа 1 = сумме граф 2, 3 для каждой строки;</w:t>
      </w:r>
    </w:p>
    <w:p>
      <w:pPr>
        <w:spacing w:after="0"/>
        <w:ind w:left="0"/>
        <w:jc w:val="both"/>
      </w:pPr>
      <w:r>
        <w:rPr>
          <w:rFonts w:ascii="Times New Roman"/>
          <w:b w:val="false"/>
          <w:i w:val="false"/>
          <w:color w:val="000000"/>
          <w:sz w:val="28"/>
        </w:rPr>
        <w:t>
      строка 1 = сумме строк 1.1-1.5 для каждой графы;</w:t>
      </w:r>
    </w:p>
    <w:p>
      <w:pPr>
        <w:spacing w:after="0"/>
        <w:ind w:left="0"/>
        <w:jc w:val="both"/>
      </w:pPr>
      <w:r>
        <w:rPr>
          <w:rFonts w:ascii="Times New Roman"/>
          <w:b w:val="false"/>
          <w:i w:val="false"/>
          <w:color w:val="000000"/>
          <w:sz w:val="28"/>
        </w:rPr>
        <w:t>
      строка 3 &gt; строки 3.1 для каждой графы;</w:t>
      </w:r>
    </w:p>
    <w:p>
      <w:pPr>
        <w:spacing w:after="0"/>
        <w:ind w:left="0"/>
        <w:jc w:val="both"/>
      </w:pPr>
      <w:r>
        <w:rPr>
          <w:rFonts w:ascii="Times New Roman"/>
          <w:b w:val="false"/>
          <w:i w:val="false"/>
          <w:color w:val="000000"/>
          <w:sz w:val="28"/>
        </w:rPr>
        <w:t>
      строка 5 = сумме строк 5.1, 5.2, 5.3, 5.4 для каждой графы;</w:t>
      </w:r>
    </w:p>
    <w:p>
      <w:pPr>
        <w:spacing w:after="0"/>
        <w:ind w:left="0"/>
        <w:jc w:val="both"/>
      </w:pPr>
      <w:r>
        <w:rPr>
          <w:rFonts w:ascii="Times New Roman"/>
          <w:b w:val="false"/>
          <w:i w:val="false"/>
          <w:color w:val="000000"/>
          <w:sz w:val="28"/>
        </w:rPr>
        <w:t>
      строка 5.1 = сумме строк 5.1.1, 5.1.2 для каждой графы;</w:t>
      </w:r>
    </w:p>
    <w:p>
      <w:pPr>
        <w:spacing w:after="0"/>
        <w:ind w:left="0"/>
        <w:jc w:val="both"/>
      </w:pPr>
      <w:r>
        <w:rPr>
          <w:rFonts w:ascii="Times New Roman"/>
          <w:b w:val="false"/>
          <w:i w:val="false"/>
          <w:color w:val="000000"/>
          <w:sz w:val="28"/>
        </w:rPr>
        <w:t>
      строка 6 = сумме строк 1, 2, 3, 4, 5 для каждой графы.</w:t>
      </w:r>
    </w:p>
    <w:p>
      <w:pPr>
        <w:spacing w:after="0"/>
        <w:ind w:left="0"/>
        <w:jc w:val="both"/>
      </w:pPr>
      <w:r>
        <w:rPr>
          <w:rFonts w:ascii="Times New Roman"/>
          <w:b w:val="false"/>
          <w:i w:val="false"/>
          <w:color w:val="000000"/>
          <w:sz w:val="28"/>
        </w:rPr>
        <w:t>
      5) Раздел 5. "Информация о запасах предприятия".</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2 строки для каждой графы;</w:t>
      </w:r>
    </w:p>
    <w:p>
      <w:pPr>
        <w:spacing w:after="0"/>
        <w:ind w:left="0"/>
        <w:jc w:val="both"/>
      </w:pPr>
      <w:r>
        <w:rPr>
          <w:rFonts w:ascii="Times New Roman"/>
          <w:b w:val="false"/>
          <w:i w:val="false"/>
          <w:color w:val="000000"/>
          <w:sz w:val="28"/>
        </w:rPr>
        <w:t>
      строка 2 = сумме строк 2.1-2.6 для каждой графы;</w:t>
      </w:r>
    </w:p>
    <w:p>
      <w:pPr>
        <w:spacing w:after="0"/>
        <w:ind w:left="0"/>
        <w:jc w:val="both"/>
      </w:pPr>
      <w:r>
        <w:rPr>
          <w:rFonts w:ascii="Times New Roman"/>
          <w:b w:val="false"/>
          <w:i w:val="false"/>
          <w:color w:val="000000"/>
          <w:sz w:val="28"/>
        </w:rPr>
        <w:t>
      6) Контроль между разделами:</w:t>
      </w:r>
    </w:p>
    <w:p>
      <w:pPr>
        <w:spacing w:after="0"/>
        <w:ind w:left="0"/>
        <w:jc w:val="both"/>
      </w:pPr>
      <w:r>
        <w:rPr>
          <w:rFonts w:ascii="Times New Roman"/>
          <w:b w:val="false"/>
          <w:i w:val="false"/>
          <w:color w:val="000000"/>
          <w:sz w:val="28"/>
        </w:rPr>
        <w:t>
      строка 1 по графе 2 раздела 2 = строке 1 раздела 3;</w:t>
      </w:r>
    </w:p>
    <w:p>
      <w:pPr>
        <w:spacing w:after="0"/>
        <w:ind w:left="0"/>
        <w:jc w:val="both"/>
      </w:pPr>
      <w:r>
        <w:rPr>
          <w:rFonts w:ascii="Times New Roman"/>
          <w:b w:val="false"/>
          <w:i w:val="false"/>
          <w:color w:val="000000"/>
          <w:sz w:val="28"/>
        </w:rPr>
        <w:t>
      сумма строк 1-5 раздела 2.1 = строке 1.2 раздела 2 по соответствующим графам;</w:t>
      </w:r>
    </w:p>
    <w:p>
      <w:pPr>
        <w:spacing w:after="0"/>
        <w:ind w:left="0"/>
        <w:jc w:val="both"/>
      </w:pPr>
      <w:r>
        <w:rPr>
          <w:rFonts w:ascii="Times New Roman"/>
          <w:b w:val="false"/>
          <w:i w:val="false"/>
          <w:color w:val="000000"/>
          <w:sz w:val="28"/>
        </w:rPr>
        <w:t>
      строка 6 по графе 3 раздела 4 = сумме строк 6-9 раздела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министрлігінің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7 қазандағы № 154</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13-қосымша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0021104</w:t>
            </w:r>
          </w:p>
          <w:p>
            <w:pPr>
              <w:spacing w:after="20"/>
              <w:ind w:left="20"/>
              <w:jc w:val="both"/>
            </w:pPr>
            <w:r>
              <w:rPr>
                <w:rFonts w:ascii="Times New Roman"/>
                <w:b w:val="false"/>
                <w:i w:val="false"/>
                <w:color w:val="000000"/>
                <w:sz w:val="20"/>
              </w:rPr>
              <w:t>
Код статистической формы 0021104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 қызметі туралы есеп</w:t>
            </w:r>
          </w:p>
          <w:p>
            <w:pPr>
              <w:spacing w:after="20"/>
              <w:ind w:left="20"/>
              <w:jc w:val="both"/>
            </w:pPr>
            <w:r>
              <w:rPr>
                <w:rFonts w:ascii="Times New Roman"/>
                <w:b w:val="false"/>
                <w:i w:val="false"/>
                <w:color w:val="000000"/>
                <w:sz w:val="20"/>
              </w:rPr>
              <w:t>
                          Отчет о деятельности малого предприятия</w:t>
            </w:r>
          </w:p>
          <w:p>
            <w:pPr>
              <w:spacing w:after="20"/>
              <w:ind w:left="20"/>
              <w:jc w:val="both"/>
            </w:pPr>
            <w:r>
              <w:rPr>
                <w:rFonts w:ascii="Times New Roman"/>
                <w:b w:val="false"/>
                <w:i w:val="false"/>
                <w:color w:val="000000"/>
                <w:sz w:val="20"/>
              </w:rPr>
              <w:t>
</w:t>
            </w:r>
            <w:r>
              <w:rPr>
                <w:rFonts w:ascii="Times New Roman"/>
                <w:b/>
                <w:i w:val="false"/>
                <w:color w:val="000000"/>
                <w:sz w:val="20"/>
              </w:rPr>
              <w:t>2-МП</w:t>
            </w:r>
          </w:p>
          <w:tbl>
            <w:tblPr>
              <w:tblW w:w="0" w:type="auto"/>
              <w:tblCellSpacing w:w="0" w:type="auto"/>
              <w:tblBorders>
                <w:top w:val="none"/>
                <w:left w:val="none"/>
                <w:bottom w:val="none"/>
                <w:right w:val="none"/>
                <w:insideH w:val="none"/>
                <w:insideV w:val="none"/>
              </w:tblBorders>
            </w:tblPr>
            <w:tblGrid>
              <w:gridCol w:w="412"/>
              <w:gridCol w:w="175"/>
              <w:gridCol w:w="706"/>
              <w:gridCol w:w="10594"/>
              <w:gridCol w:w="413"/>
            </w:tblGrid>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0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p>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  </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31 наурыз</w:t>
            </w:r>
          </w:p>
          <w:p>
            <w:pPr>
              <w:spacing w:after="20"/>
              <w:ind w:left="20"/>
              <w:jc w:val="both"/>
            </w:pPr>
            <w:r>
              <w:rPr>
                <w:rFonts w:ascii="Times New Roman"/>
                <w:b w:val="false"/>
                <w:i w:val="false"/>
                <w:color w:val="000000"/>
                <w:sz w:val="20"/>
              </w:rPr>
              <w:t xml:space="preserve">
Срок представления – 31 марта после отчетного периода  </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Қызметкерлер санын көрсетіңіз, адам</w:t>
      </w:r>
    </w:p>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6719"/>
        <w:gridCol w:w="1973"/>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кезенге орташа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есепті кезенге орташа алғандағы әйелдердің тізімдік саны</w:t>
            </w:r>
          </w:p>
          <w:p>
            <w:pPr>
              <w:spacing w:after="20"/>
              <w:ind w:left="20"/>
              <w:jc w:val="both"/>
            </w:pPr>
            <w:r>
              <w:rPr>
                <w:rFonts w:ascii="Times New Roman"/>
                <w:b w:val="false"/>
                <w:i w:val="false"/>
                <w:color w:val="000000"/>
                <w:sz w:val="20"/>
              </w:rPr>
              <w:t>
из нее списочная численность женщин в среднем за отчетный период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 қоса атқару бойынша (басқа ұйымдардан) қабылданған қызметкерлер саны </w:t>
            </w:r>
          </w:p>
          <w:p>
            <w:pPr>
              <w:spacing w:after="20"/>
              <w:ind w:left="20"/>
              <w:jc w:val="both"/>
            </w:pPr>
            <w:r>
              <w:rPr>
                <w:rFonts w:ascii="Times New Roman"/>
                <w:b w:val="false"/>
                <w:i w:val="false"/>
                <w:color w:val="000000"/>
                <w:sz w:val="20"/>
              </w:rPr>
              <w:t>
Численность работников, принятых по совместительству (из других организаций)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азаматтық - құқықтық сипаттағы шарттар бойынша орындайтын қызметкерлердің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 саны барлығы </w:t>
            </w:r>
          </w:p>
          <w:p>
            <w:pPr>
              <w:spacing w:after="20"/>
              <w:ind w:left="20"/>
              <w:jc w:val="both"/>
            </w:pPr>
            <w:r>
              <w:rPr>
                <w:rFonts w:ascii="Times New Roman"/>
                <w:b w:val="false"/>
                <w:i w:val="false"/>
                <w:color w:val="000000"/>
                <w:sz w:val="20"/>
              </w:rPr>
              <w:t>
Численность работников, всего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әйелдердің нақты саны</w:t>
            </w:r>
          </w:p>
          <w:p>
            <w:pPr>
              <w:spacing w:after="20"/>
              <w:ind w:left="20"/>
              <w:jc w:val="both"/>
            </w:pPr>
            <w:r>
              <w:rPr>
                <w:rFonts w:ascii="Times New Roman"/>
                <w:b w:val="false"/>
                <w:i w:val="false"/>
                <w:color w:val="000000"/>
                <w:sz w:val="20"/>
              </w:rPr>
              <w:t xml:space="preserve">
из нее фактическая численность женщин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нақты атқарған адам-сағатының саны, адам-сағат</w:t>
            </w:r>
          </w:p>
          <w:p>
            <w:pPr>
              <w:spacing w:after="20"/>
              <w:ind w:left="20"/>
              <w:jc w:val="both"/>
            </w:pPr>
            <w:r>
              <w:rPr>
                <w:rFonts w:ascii="Times New Roman"/>
                <w:b w:val="false"/>
                <w:i w:val="false"/>
                <w:color w:val="000000"/>
                <w:sz w:val="20"/>
              </w:rPr>
              <w:t>
Число фактически отработанных человеко-часов всеми работниками, человеко-час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әйелдердің атқарғаны</w:t>
            </w:r>
          </w:p>
          <w:p>
            <w:pPr>
              <w:spacing w:after="20"/>
              <w:ind w:left="20"/>
              <w:jc w:val="both"/>
            </w:pPr>
            <w:r>
              <w:rPr>
                <w:rFonts w:ascii="Times New Roman"/>
                <w:b w:val="false"/>
                <w:i w:val="false"/>
                <w:color w:val="000000"/>
                <w:sz w:val="20"/>
              </w:rPr>
              <w:t xml:space="preserve">
из нее отработано женщинами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Жұмыс күшінің қозғалысын көрсетіңіз, адам</w:t>
      </w:r>
    </w:p>
    <w:p>
      <w:pPr>
        <w:spacing w:after="0"/>
        <w:ind w:left="0"/>
        <w:jc w:val="both"/>
      </w:pP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5275"/>
        <w:gridCol w:w="1506"/>
        <w:gridCol w:w="2763"/>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w:t>
            </w:r>
          </w:p>
          <w:p>
            <w:pPr>
              <w:spacing w:after="20"/>
              <w:ind w:left="20"/>
              <w:jc w:val="both"/>
            </w:pPr>
            <w:r>
              <w:rPr>
                <w:rFonts w:ascii="Times New Roman"/>
                <w:b w:val="false"/>
                <w:i w:val="false"/>
                <w:color w:val="000000"/>
                <w:sz w:val="20"/>
              </w:rPr>
              <w:t>
За отчетный год</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1-бағаннан әйелдер</w:t>
            </w:r>
          </w:p>
          <w:p>
            <w:pPr>
              <w:spacing w:after="20"/>
              <w:ind w:left="20"/>
              <w:jc w:val="both"/>
            </w:pPr>
            <w:r>
              <w:rPr>
                <w:rFonts w:ascii="Times New Roman"/>
                <w:b w:val="false"/>
                <w:i w:val="false"/>
                <w:color w:val="000000"/>
                <w:sz w:val="20"/>
              </w:rPr>
              <w:t>
Из графы 1 женщин</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начало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қызметкерлер</w:t>
            </w:r>
          </w:p>
          <w:p>
            <w:pPr>
              <w:spacing w:after="20"/>
              <w:ind w:left="20"/>
              <w:jc w:val="both"/>
            </w:pPr>
            <w:r>
              <w:rPr>
                <w:rFonts w:ascii="Times New Roman"/>
                <w:b w:val="false"/>
                <w:i w:val="false"/>
                <w:color w:val="000000"/>
                <w:sz w:val="20"/>
              </w:rPr>
              <w:t>
Принято работников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шыққан қызметкерлер</w:t>
            </w:r>
          </w:p>
          <w:p>
            <w:pPr>
              <w:spacing w:after="20"/>
              <w:ind w:left="20"/>
              <w:jc w:val="both"/>
            </w:pPr>
            <w:r>
              <w:rPr>
                <w:rFonts w:ascii="Times New Roman"/>
                <w:b w:val="false"/>
                <w:i w:val="false"/>
                <w:color w:val="000000"/>
                <w:sz w:val="20"/>
              </w:rPr>
              <w:t>
Выбыло работников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 санының қысқартылуына байланысты</w:t>
            </w:r>
          </w:p>
          <w:p>
            <w:pPr>
              <w:spacing w:after="20"/>
              <w:ind w:left="20"/>
              <w:jc w:val="both"/>
            </w:pPr>
            <w:r>
              <w:rPr>
                <w:rFonts w:ascii="Times New Roman"/>
                <w:b w:val="false"/>
                <w:i w:val="false"/>
                <w:color w:val="000000"/>
                <w:sz w:val="20"/>
              </w:rPr>
              <w:t xml:space="preserve">
в связи с сокращением численности персонала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біліктілігінің жетіспеуі салдарынан қызметкердің атқаратын лауазымына немесе орындайтын жұмысына сәйкес келмеуіне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себептер бойынша</w:t>
            </w:r>
          </w:p>
          <w:p>
            <w:pPr>
              <w:spacing w:after="20"/>
              <w:ind w:left="20"/>
              <w:jc w:val="both"/>
            </w:pPr>
            <w:r>
              <w:rPr>
                <w:rFonts w:ascii="Times New Roman"/>
                <w:b w:val="false"/>
                <w:i w:val="false"/>
                <w:color w:val="000000"/>
                <w:sz w:val="20"/>
              </w:rPr>
              <w:t>
по другим причинам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жыл соңындағы тізімдік саны</w:t>
            </w:r>
          </w:p>
          <w:p>
            <w:pPr>
              <w:spacing w:after="20"/>
              <w:ind w:left="20"/>
              <w:jc w:val="both"/>
            </w:pPr>
            <w:r>
              <w:rPr>
                <w:rFonts w:ascii="Times New Roman"/>
                <w:b w:val="false"/>
                <w:i w:val="false"/>
                <w:color w:val="000000"/>
                <w:sz w:val="20"/>
              </w:rPr>
              <w:t>
Списочная численность работников на конец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құрылған жұмыс орындарына қабылданғаны </w:t>
            </w:r>
          </w:p>
          <w:p>
            <w:pPr>
              <w:spacing w:after="20"/>
              <w:ind w:left="20"/>
              <w:jc w:val="both"/>
            </w:pPr>
            <w:r>
              <w:rPr>
                <w:rFonts w:ascii="Times New Roman"/>
                <w:b w:val="false"/>
                <w:i w:val="false"/>
                <w:color w:val="000000"/>
                <w:sz w:val="20"/>
              </w:rPr>
              <w:t>
Приняты на вновь созданные рабочие места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Кәсіпорындағы бос орындардың жыл соңындағы саны</w:t>
            </w:r>
          </w:p>
          <w:p>
            <w:pPr>
              <w:spacing w:after="20"/>
              <w:ind w:left="20"/>
              <w:jc w:val="both"/>
            </w:pPr>
            <w:r>
              <w:rPr>
                <w:rFonts w:ascii="Times New Roman"/>
                <w:b w:val="false"/>
                <w:i w:val="false"/>
                <w:color w:val="000000"/>
                <w:sz w:val="20"/>
              </w:rPr>
              <w:t xml:space="preserve">
Число вакантных мест на предприятии на конец года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 орындалған жұмыстар мен көрсетілген қызметтердің көлемі, өнімдерді өткізу мен қызметтерді көрсетуден түскен кіріс</w:t>
      </w:r>
      <w:r>
        <w:rPr>
          <w:rFonts w:ascii="Times New Roman"/>
          <w:b w:val="false"/>
          <w:i w:val="false"/>
          <w:color w:val="000000"/>
          <w:sz w:val="28"/>
        </w:rPr>
        <w:t xml:space="preserve"> </w:t>
      </w:r>
      <w:r>
        <w:rPr>
          <w:rFonts w:ascii="Times New Roman"/>
          <w:b/>
          <w:i w:val="false"/>
          <w:color w:val="000000"/>
          <w:sz w:val="28"/>
        </w:rPr>
        <w:t>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616"/>
        <w:gridCol w:w="4312"/>
        <w:gridCol w:w="341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қызметтің қосалқы түрі </w:t>
            </w:r>
          </w:p>
          <w:p>
            <w:pPr>
              <w:spacing w:after="20"/>
              <w:ind w:left="20"/>
              <w:jc w:val="both"/>
            </w:pPr>
            <w:r>
              <w:rPr>
                <w:rFonts w:ascii="Times New Roman"/>
                <w:b w:val="false"/>
                <w:i w:val="false"/>
                <w:color w:val="000000"/>
                <w:sz w:val="20"/>
              </w:rPr>
              <w:t>
вторичный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Қызметтің қосалқы түрлері бөлінісіндегі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3973"/>
        <w:gridCol w:w="2589"/>
        <w:gridCol w:w="2998"/>
        <w:gridCol w:w="1860"/>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( 5 таңбалы) бойынша қызмет түрінің атауы</w:t>
            </w:r>
          </w:p>
          <w:p>
            <w:pPr>
              <w:spacing w:after="20"/>
              <w:ind w:left="20"/>
              <w:jc w:val="both"/>
            </w:pPr>
            <w:r>
              <w:rPr>
                <w:rFonts w:ascii="Times New Roman"/>
                <w:b w:val="false"/>
                <w:i w:val="false"/>
                <w:color w:val="000000"/>
                <w:sz w:val="20"/>
              </w:rPr>
              <w:t>
Наименование вида деятельности по коду ОКЭД</w:t>
            </w:r>
            <w:r>
              <w:rPr>
                <w:rFonts w:ascii="Times New Roman"/>
                <w:b w:val="false"/>
                <w:i w:val="false"/>
                <w:color w:val="000000"/>
                <w:vertAlign w:val="superscript"/>
              </w:rPr>
              <w:t>1</w:t>
            </w:r>
            <w:r>
              <w:rPr>
                <w:rFonts w:ascii="Times New Roman"/>
                <w:b w:val="false"/>
                <w:i w:val="false"/>
                <w:color w:val="000000"/>
                <w:sz w:val="20"/>
              </w:rPr>
              <w:t xml:space="preserve"> (5-ти значный)</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 (5 таңбалы)</w:t>
            </w:r>
          </w:p>
          <w:p>
            <w:pPr>
              <w:spacing w:after="20"/>
              <w:ind w:left="20"/>
              <w:jc w:val="both"/>
            </w:pPr>
            <w:r>
              <w:rPr>
                <w:rFonts w:ascii="Times New Roman"/>
                <w:b w:val="false"/>
                <w:i w:val="false"/>
                <w:color w:val="000000"/>
                <w:sz w:val="20"/>
              </w:rPr>
              <w:t>
Код ОКЭД (5-ти значный)</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i w:val="false"/>
          <w:color w:val="000000"/>
          <w:sz w:val="28"/>
        </w:rPr>
        <w:t>мұнда және бұдан әрі ЭҚЖЖ 5 таңбалы - экономикалық қызмет түрлерінің номенклатурасы, Қазақстан Республикасы Ұлттық экономика министрлігі Статистика комитетінің интернет-ресурсында (www.stat.gov.kz)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5-ти значный - номенклатура видов экономической деятельности, размещена в разделе "Классификаторы" на интернет-ресурсе Комитета по статистике Министерства национальной экономики Республики Казахстан (www.stat.gov.kz)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Кәсіпорынның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6926"/>
        <w:gridCol w:w="949"/>
        <w:gridCol w:w="950"/>
        <w:gridCol w:w="950"/>
      </w:tblGrid>
      <w:tr>
        <w:trPr>
          <w:trHeight w:val="30"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емес 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шығындар, барлығы</w:t>
            </w:r>
          </w:p>
          <w:p>
            <w:pPr>
              <w:spacing w:after="20"/>
              <w:ind w:left="20"/>
              <w:jc w:val="both"/>
            </w:pPr>
            <w:r>
              <w:rPr>
                <w:rFonts w:ascii="Times New Roman"/>
                <w:b w:val="false"/>
                <w:i w:val="false"/>
                <w:color w:val="000000"/>
                <w:sz w:val="20"/>
              </w:rPr>
              <w:t xml:space="preserve">
Материальные затраты, всего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p>
            <w:pPr>
              <w:spacing w:after="20"/>
              <w:ind w:left="20"/>
              <w:jc w:val="both"/>
            </w:pPr>
            <w:r>
              <w:rPr>
                <w:rFonts w:ascii="Times New Roman"/>
                <w:b w:val="false"/>
                <w:i w:val="false"/>
                <w:color w:val="000000"/>
                <w:sz w:val="20"/>
              </w:rPr>
              <w:t>
сырье и материалы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cатып алынған жартылай фабрикаттар</w:t>
            </w:r>
            <w:r>
              <w:rPr>
                <w:rFonts w:ascii="Times New Roman"/>
                <w:b w:val="false"/>
                <w:i w:val="false"/>
                <w:color w:val="000000"/>
                <w:sz w:val="20"/>
              </w:rPr>
              <w:t> </w:t>
            </w:r>
            <w:r>
              <w:rPr>
                <w:rFonts w:ascii="Times New Roman"/>
                <w:b/>
                <w:i w:val="false"/>
                <w:color w:val="000000"/>
                <w:sz w:val="20"/>
              </w:rPr>
              <w:t>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p>
          <w:p>
            <w:pPr>
              <w:spacing w:after="20"/>
              <w:ind w:left="20"/>
              <w:jc w:val="both"/>
            </w:pPr>
            <w:r>
              <w:rPr>
                <w:rFonts w:ascii="Times New Roman"/>
                <w:b w:val="false"/>
                <w:i w:val="false"/>
                <w:color w:val="000000"/>
                <w:sz w:val="20"/>
              </w:rPr>
              <w:t>
топливо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p>
            <w:pPr>
              <w:spacing w:after="20"/>
              <w:ind w:left="20"/>
              <w:jc w:val="both"/>
            </w:pPr>
            <w:r>
              <w:rPr>
                <w:rFonts w:ascii="Times New Roman"/>
                <w:b w:val="false"/>
                <w:i w:val="false"/>
                <w:color w:val="000000"/>
                <w:sz w:val="20"/>
              </w:rPr>
              <w:t>
энергия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материалдар</w:t>
            </w:r>
          </w:p>
          <w:p>
            <w:pPr>
              <w:spacing w:after="20"/>
              <w:ind w:left="20"/>
              <w:jc w:val="both"/>
            </w:pPr>
            <w:r>
              <w:rPr>
                <w:rFonts w:ascii="Times New Roman"/>
                <w:b w:val="false"/>
                <w:i w:val="false"/>
                <w:color w:val="000000"/>
                <w:sz w:val="20"/>
              </w:rPr>
              <w:t>
другие материалы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Өтелім – барлығы</w:t>
            </w:r>
          </w:p>
          <w:p>
            <w:pPr>
              <w:spacing w:after="20"/>
              <w:ind w:left="20"/>
              <w:jc w:val="both"/>
            </w:pPr>
            <w:r>
              <w:rPr>
                <w:rFonts w:ascii="Times New Roman"/>
                <w:b w:val="false"/>
                <w:i w:val="false"/>
                <w:color w:val="000000"/>
                <w:sz w:val="20"/>
              </w:rPr>
              <w:t>
Амортизация – всего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Қызметкерлердің жалақы қоры – барлығы </w:t>
            </w:r>
          </w:p>
          <w:p>
            <w:pPr>
              <w:spacing w:after="20"/>
              <w:ind w:left="20"/>
              <w:jc w:val="both"/>
            </w:pPr>
            <w:r>
              <w:rPr>
                <w:rFonts w:ascii="Times New Roman"/>
                <w:b w:val="false"/>
                <w:i w:val="false"/>
                <w:color w:val="000000"/>
                <w:sz w:val="20"/>
              </w:rPr>
              <w:t xml:space="preserve">
Фонд заработной платы работников – всего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әйелдерге есептелгені</w:t>
            </w:r>
          </w:p>
          <w:p>
            <w:pPr>
              <w:spacing w:after="20"/>
              <w:ind w:left="20"/>
              <w:jc w:val="both"/>
            </w:pPr>
            <w:r>
              <w:rPr>
                <w:rFonts w:ascii="Times New Roman"/>
                <w:b w:val="false"/>
                <w:i w:val="false"/>
                <w:color w:val="000000"/>
                <w:sz w:val="20"/>
              </w:rPr>
              <w:t>
начислено женщинам</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 бірыңғай жинақтаушы зейнетақы қорына аударулар</w:t>
            </w:r>
          </w:p>
          <w:p>
            <w:pPr>
              <w:spacing w:after="20"/>
              <w:ind w:left="20"/>
              <w:jc w:val="both"/>
            </w:pP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xml:space="preserve">
Денежные пособия работникам за счет средств предприятия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p>
            <w:pPr>
              <w:spacing w:after="20"/>
              <w:ind w:left="20"/>
              <w:jc w:val="both"/>
            </w:pPr>
            <w:r>
              <w:rPr>
                <w:rFonts w:ascii="Times New Roman"/>
                <w:b w:val="false"/>
                <w:i w:val="false"/>
                <w:color w:val="000000"/>
                <w:sz w:val="20"/>
              </w:rPr>
              <w:t>
Прочие затраты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шығысқа жатқызылатын салықтар мен басқа да төленетін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салық </w:t>
            </w:r>
          </w:p>
          <w:p>
            <w:pPr>
              <w:spacing w:after="20"/>
              <w:ind w:left="20"/>
              <w:jc w:val="both"/>
            </w:pPr>
            <w:r>
              <w:rPr>
                <w:rFonts w:ascii="Times New Roman"/>
                <w:b w:val="false"/>
                <w:i w:val="false"/>
                <w:color w:val="000000"/>
                <w:sz w:val="20"/>
              </w:rPr>
              <w:t>
социальный налог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сақтандыру бойынша аударымдар</w:t>
            </w:r>
          </w:p>
          <w:p>
            <w:pPr>
              <w:spacing w:after="20"/>
              <w:ind w:left="20"/>
              <w:jc w:val="both"/>
            </w:pPr>
            <w:r>
              <w:rPr>
                <w:rFonts w:ascii="Times New Roman"/>
                <w:b w:val="false"/>
                <w:i w:val="false"/>
                <w:color w:val="000000"/>
                <w:sz w:val="20"/>
              </w:rPr>
              <w:t xml:space="preserve">
отчисления по социальному страхованию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қызметтік іссапар кезіндегі тәулікақы </w:t>
            </w:r>
          </w:p>
          <w:p>
            <w:pPr>
              <w:spacing w:after="20"/>
              <w:ind w:left="20"/>
              <w:jc w:val="both"/>
            </w:pPr>
            <w:r>
              <w:rPr>
                <w:rFonts w:ascii="Times New Roman"/>
                <w:b w:val="false"/>
                <w:i w:val="false"/>
                <w:color w:val="000000"/>
                <w:sz w:val="20"/>
              </w:rPr>
              <w:t xml:space="preserve">
суточные во время служебных командировок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қарызы бойынша сыйақылар</w:t>
            </w:r>
          </w:p>
          <w:p>
            <w:pPr>
              <w:spacing w:after="20"/>
              <w:ind w:left="20"/>
              <w:jc w:val="both"/>
            </w:pPr>
            <w:r>
              <w:rPr>
                <w:rFonts w:ascii="Times New Roman"/>
                <w:b w:val="false"/>
                <w:i w:val="false"/>
                <w:color w:val="000000"/>
                <w:sz w:val="20"/>
              </w:rPr>
              <w:t xml:space="preserve">
вознаграждения по банковскому займу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шығындар</w:t>
            </w:r>
          </w:p>
          <w:p>
            <w:pPr>
              <w:spacing w:after="20"/>
              <w:ind w:left="20"/>
              <w:jc w:val="both"/>
            </w:pPr>
            <w:r>
              <w:rPr>
                <w:rFonts w:ascii="Times New Roman"/>
                <w:b w:val="false"/>
                <w:i w:val="false"/>
                <w:color w:val="000000"/>
                <w:sz w:val="20"/>
              </w:rPr>
              <w:t>
другие затраты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 барлығы</w:t>
            </w:r>
          </w:p>
          <w:p>
            <w:pPr>
              <w:spacing w:after="20"/>
              <w:ind w:left="20"/>
              <w:jc w:val="both"/>
            </w:pPr>
            <w:r>
              <w:rPr>
                <w:rFonts w:ascii="Times New Roman"/>
                <w:b w:val="false"/>
                <w:i w:val="false"/>
                <w:color w:val="000000"/>
                <w:sz w:val="20"/>
              </w:rPr>
              <w:t xml:space="preserve">
Расходы - всего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485"/>
        <w:gridCol w:w="2366"/>
        <w:gridCol w:w="5449"/>
      </w:tblGrid>
      <w:tr>
        <w:trPr>
          <w:trHeight w:val="30" w:hRule="atLeast"/>
        </w:trPr>
        <w:tc>
          <w:tcPr>
            <w:tcW w:w="4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Бюджеттен субсидиялар</w:t>
            </w:r>
          </w:p>
          <w:p>
            <w:pPr>
              <w:spacing w:after="20"/>
              <w:ind w:left="20"/>
              <w:jc w:val="both"/>
            </w:pPr>
            <w:r>
              <w:rPr>
                <w:rFonts w:ascii="Times New Roman"/>
                <w:b w:val="false"/>
                <w:i w:val="false"/>
                <w:color w:val="000000"/>
                <w:sz w:val="20"/>
              </w:rPr>
              <w:t>
Субсидии из бюджета</w:t>
            </w:r>
          </w:p>
        </w:tc>
        <w:tc>
          <w:tcPr>
            <w:tcW w:w="2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тысяч тенге</w:t>
            </w:r>
          </w:p>
        </w:tc>
        <w:tc>
          <w:tcPr>
            <w:tcW w:w="54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838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Келесі жылы ҒЗТКЖ</w:t>
            </w:r>
            <w:r>
              <w:rPr>
                <w:rFonts w:ascii="Times New Roman"/>
                <w:b w:val="false"/>
                <w:i w:val="false"/>
                <w:color w:val="000000"/>
                <w:vertAlign w:val="superscript"/>
              </w:rPr>
              <w:t>3</w:t>
            </w:r>
            <w:r>
              <w:rPr>
                <w:rFonts w:ascii="Times New Roman"/>
                <w:b w:val="false"/>
                <w:i w:val="false"/>
                <w:color w:val="000000"/>
                <w:sz w:val="20"/>
              </w:rPr>
              <w:t> </w:t>
            </w:r>
            <w:r>
              <w:rPr>
                <w:rFonts w:ascii="Times New Roman"/>
                <w:b/>
                <w:i w:val="false"/>
                <w:color w:val="000000"/>
                <w:sz w:val="20"/>
              </w:rPr>
              <w:t>-ны жоспарлайсыз ба?</w:t>
            </w:r>
          </w:p>
          <w:p>
            <w:pPr>
              <w:spacing w:after="20"/>
              <w:ind w:left="20"/>
              <w:jc w:val="both"/>
            </w:pPr>
            <w:r>
              <w:rPr>
                <w:rFonts w:ascii="Times New Roman"/>
                <w:b w:val="false"/>
                <w:i w:val="false"/>
                <w:color w:val="000000"/>
                <w:sz w:val="20"/>
              </w:rPr>
              <w:t>
Планируете ли Вы НИОКР</w:t>
            </w:r>
            <w:r>
              <w:rPr>
                <w:rFonts w:ascii="Times New Roman"/>
                <w:b w:val="false"/>
                <w:i w:val="false"/>
                <w:color w:val="000000"/>
                <w:vertAlign w:val="superscript"/>
              </w:rPr>
              <w:t>3</w:t>
            </w:r>
            <w:r>
              <w:rPr>
                <w:rFonts w:ascii="Times New Roman"/>
                <w:b w:val="false"/>
                <w:i w:val="false"/>
                <w:color w:val="000000"/>
                <w:sz w:val="20"/>
              </w:rPr>
              <w:t xml:space="preserve"> в следующем году?</w:t>
            </w:r>
          </w:p>
        </w:tc>
        <w:tc>
          <w:tcPr>
            <w:tcW w:w="2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Ия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w:t>
            </w:r>
          </w:p>
        </w:tc>
        <w:tc>
          <w:tcPr>
            <w:tcW w:w="5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Жоқ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ҒЗТКЖ – ғылыми-зерттеу және тәжірбиелік-конструкторлық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6274"/>
        <w:gridCol w:w="2130"/>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из него доход от реализации товаров, приобретенных для перепродажи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Өткізілген өнім мен көрсетілген қызметтердің өзіндік құны </w:t>
            </w:r>
          </w:p>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пайда </w:t>
            </w:r>
          </w:p>
          <w:p>
            <w:pPr>
              <w:spacing w:after="20"/>
              <w:ind w:left="20"/>
              <w:jc w:val="both"/>
            </w:pPr>
            <w:r>
              <w:rPr>
                <w:rFonts w:ascii="Times New Roman"/>
                <w:b w:val="false"/>
                <w:i w:val="false"/>
                <w:color w:val="000000"/>
                <w:sz w:val="20"/>
              </w:rPr>
              <w:t xml:space="preserve">
Валовая прибыль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Қаржыландырудан түскен кірістер </w:t>
            </w:r>
          </w:p>
          <w:p>
            <w:pPr>
              <w:spacing w:after="20"/>
              <w:ind w:left="20"/>
              <w:jc w:val="both"/>
            </w:pPr>
            <w:r>
              <w:rPr>
                <w:rFonts w:ascii="Times New Roman"/>
                <w:b w:val="false"/>
                <w:i w:val="false"/>
                <w:color w:val="000000"/>
                <w:sz w:val="20"/>
              </w:rPr>
              <w:t xml:space="preserve">
Доходы от финансирования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кірістер </w:t>
            </w:r>
          </w:p>
          <w:p>
            <w:pPr>
              <w:spacing w:after="20"/>
              <w:ind w:left="20"/>
              <w:jc w:val="both"/>
            </w:pPr>
            <w:r>
              <w:rPr>
                <w:rFonts w:ascii="Times New Roman"/>
                <w:b w:val="false"/>
                <w:i w:val="false"/>
                <w:color w:val="000000"/>
                <w:sz w:val="20"/>
              </w:rPr>
              <w:t xml:space="preserve">
Прочие доходы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шығуынан кіріс</w:t>
            </w:r>
          </w:p>
          <w:p>
            <w:pPr>
              <w:spacing w:after="20"/>
              <w:ind w:left="20"/>
              <w:jc w:val="both"/>
            </w:pPr>
            <w:r>
              <w:rPr>
                <w:rFonts w:ascii="Times New Roman"/>
                <w:b w:val="false"/>
                <w:i w:val="false"/>
                <w:color w:val="000000"/>
                <w:sz w:val="20"/>
              </w:rPr>
              <w:t>
доходы от выбытия активов</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айырмашылығынан кірістер</w:t>
            </w:r>
          </w:p>
          <w:p>
            <w:pPr>
              <w:spacing w:after="20"/>
              <w:ind w:left="20"/>
              <w:jc w:val="both"/>
            </w:pPr>
            <w:r>
              <w:rPr>
                <w:rFonts w:ascii="Times New Roman"/>
                <w:b w:val="false"/>
                <w:i w:val="false"/>
                <w:color w:val="000000"/>
                <w:sz w:val="20"/>
              </w:rPr>
              <w:t>
доходы от курсовой разницы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Өнімдерді өткізу мен қызметтерді көрсету бойынша шығыстар </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w:t>
            </w:r>
          </w:p>
          <w:p>
            <w:pPr>
              <w:spacing w:after="20"/>
              <w:ind w:left="20"/>
              <w:jc w:val="both"/>
            </w:pPr>
            <w:r>
              <w:rPr>
                <w:rFonts w:ascii="Times New Roman"/>
                <w:b w:val="false"/>
                <w:i w:val="false"/>
                <w:color w:val="000000"/>
                <w:sz w:val="20"/>
              </w:rPr>
              <w:t>
Административные расходы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шығыстар </w:t>
            </w:r>
          </w:p>
          <w:p>
            <w:pPr>
              <w:spacing w:after="20"/>
              <w:ind w:left="20"/>
              <w:jc w:val="both"/>
            </w:pPr>
            <w:r>
              <w:rPr>
                <w:rFonts w:ascii="Times New Roman"/>
                <w:b w:val="false"/>
                <w:i w:val="false"/>
                <w:color w:val="000000"/>
                <w:sz w:val="20"/>
              </w:rPr>
              <w:t xml:space="preserve">
Прочие расходы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пайда (залал)</w:t>
            </w:r>
          </w:p>
          <w:p>
            <w:pPr>
              <w:spacing w:after="20"/>
              <w:ind w:left="20"/>
              <w:jc w:val="both"/>
            </w:pPr>
            <w:r>
              <w:rPr>
                <w:rFonts w:ascii="Times New Roman"/>
                <w:b w:val="false"/>
                <w:i w:val="false"/>
                <w:color w:val="000000"/>
                <w:sz w:val="20"/>
              </w:rPr>
              <w:t xml:space="preserve">
Прибыль (убыток) до налогообложения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 пайда (залал)</w:t>
            </w:r>
          </w:p>
          <w:p>
            <w:pPr>
              <w:spacing w:after="20"/>
              <w:ind w:left="20"/>
              <w:jc w:val="both"/>
            </w:pPr>
            <w:r>
              <w:rPr>
                <w:rFonts w:ascii="Times New Roman"/>
                <w:b w:val="false"/>
                <w:i w:val="false"/>
                <w:color w:val="000000"/>
                <w:sz w:val="20"/>
              </w:rPr>
              <w:t xml:space="preserve">
Итоговая прибыль (убыток)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Салық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налогам,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9"/>
        <w:gridCol w:w="3826"/>
        <w:gridCol w:w="2995"/>
      </w:tblGrid>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Бюджетке нақты аударылған </w:t>
            </w:r>
          </w:p>
          <w:p>
            <w:pPr>
              <w:spacing w:after="20"/>
              <w:ind w:left="20"/>
              <w:jc w:val="both"/>
            </w:pPr>
            <w:r>
              <w:rPr>
                <w:rFonts w:ascii="Times New Roman"/>
                <w:b w:val="false"/>
                <w:i w:val="false"/>
                <w:color w:val="000000"/>
                <w:sz w:val="20"/>
              </w:rPr>
              <w:t>
Фактически перечисленные в бюджет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ҚҚС</w:t>
            </w:r>
          </w:p>
          <w:p>
            <w:pPr>
              <w:spacing w:after="20"/>
              <w:ind w:left="20"/>
              <w:jc w:val="both"/>
            </w:pPr>
            <w:r>
              <w:rPr>
                <w:rFonts w:ascii="Times New Roman"/>
                <w:b w:val="false"/>
                <w:i w:val="false"/>
                <w:color w:val="000000"/>
                <w:sz w:val="20"/>
              </w:rPr>
              <w:t>
        НДС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Акциздер</w:t>
            </w:r>
          </w:p>
          <w:p>
            <w:pPr>
              <w:spacing w:after="20"/>
              <w:ind w:left="20"/>
              <w:jc w:val="both"/>
            </w:pPr>
            <w:r>
              <w:rPr>
                <w:rFonts w:ascii="Times New Roman"/>
                <w:b w:val="false"/>
                <w:i w:val="false"/>
                <w:color w:val="000000"/>
                <w:sz w:val="20"/>
              </w:rPr>
              <w:t>
        Акцизы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Бухгалтерлік теңгерім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5860"/>
        <w:gridCol w:w="1382"/>
        <w:gridCol w:w="1383"/>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w:t>
            </w:r>
          </w:p>
          <w:p>
            <w:pPr>
              <w:spacing w:after="20"/>
              <w:ind w:left="20"/>
              <w:jc w:val="both"/>
            </w:pPr>
            <w:r>
              <w:rPr>
                <w:rFonts w:ascii="Times New Roman"/>
                <w:b w:val="false"/>
                <w:i w:val="false"/>
                <w:color w:val="000000"/>
                <w:sz w:val="20"/>
              </w:rPr>
              <w:t>
На конец года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басындағы</w:t>
            </w:r>
          </w:p>
          <w:p>
            <w:pPr>
              <w:spacing w:after="20"/>
              <w:ind w:left="20"/>
              <w:jc w:val="both"/>
            </w:pPr>
            <w:r>
              <w:rPr>
                <w:rFonts w:ascii="Times New Roman"/>
                <w:b w:val="false"/>
                <w:i w:val="false"/>
                <w:color w:val="000000"/>
                <w:sz w:val="20"/>
              </w:rPr>
              <w:t>
На начало года</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w:t>
            </w:r>
          </w:p>
          <w:p>
            <w:pPr>
              <w:spacing w:after="20"/>
              <w:ind w:left="20"/>
              <w:jc w:val="both"/>
            </w:pPr>
            <w:r>
              <w:rPr>
                <w:rFonts w:ascii="Times New Roman"/>
                <w:b w:val="false"/>
                <w:i w:val="false"/>
                <w:color w:val="000000"/>
                <w:sz w:val="20"/>
              </w:rPr>
              <w:t xml:space="preserve">
Денежные средства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кассадағы ақшалай қаражат</w:t>
            </w:r>
          </w:p>
          <w:p>
            <w:pPr>
              <w:spacing w:after="20"/>
              <w:ind w:left="20"/>
              <w:jc w:val="both"/>
            </w:pPr>
            <w:r>
              <w:rPr>
                <w:rFonts w:ascii="Times New Roman"/>
                <w:b w:val="false"/>
                <w:i w:val="false"/>
                <w:color w:val="000000"/>
                <w:sz w:val="20"/>
              </w:rPr>
              <w:t>
денежные средства в кассе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банк шоттарындағы ақшалай қаражаттар</w:t>
            </w:r>
          </w:p>
          <w:p>
            <w:pPr>
              <w:spacing w:after="20"/>
              <w:ind w:left="20"/>
              <w:jc w:val="both"/>
            </w:pPr>
            <w:r>
              <w:rPr>
                <w:rFonts w:ascii="Times New Roman"/>
                <w:b w:val="false"/>
                <w:i w:val="false"/>
                <w:color w:val="000000"/>
                <w:sz w:val="20"/>
              </w:rPr>
              <w:t>
денежные средства на текущих банковских счетах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ақшалай қаражаттар</w:t>
            </w:r>
          </w:p>
          <w:p>
            <w:pPr>
              <w:spacing w:after="20"/>
              <w:ind w:left="20"/>
              <w:jc w:val="both"/>
            </w:pPr>
            <w:r>
              <w:rPr>
                <w:rFonts w:ascii="Times New Roman"/>
                <w:b w:val="false"/>
                <w:i w:val="false"/>
                <w:color w:val="000000"/>
                <w:sz w:val="20"/>
              </w:rPr>
              <w:t>
прочие денежные средства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инвестициялар</w:t>
            </w:r>
          </w:p>
          <w:p>
            <w:pPr>
              <w:spacing w:after="20"/>
              <w:ind w:left="20"/>
              <w:jc w:val="both"/>
            </w:pPr>
            <w:r>
              <w:rPr>
                <w:rFonts w:ascii="Times New Roman"/>
                <w:b w:val="false"/>
                <w:i w:val="false"/>
                <w:color w:val="000000"/>
                <w:sz w:val="20"/>
              </w:rPr>
              <w:t>
Краткосрочные финансовые инвестиции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Қорлар </w:t>
            </w:r>
          </w:p>
          <w:p>
            <w:pPr>
              <w:spacing w:after="20"/>
              <w:ind w:left="20"/>
              <w:jc w:val="both"/>
            </w:pPr>
            <w:r>
              <w:rPr>
                <w:rFonts w:ascii="Times New Roman"/>
                <w:b w:val="false"/>
                <w:i w:val="false"/>
                <w:color w:val="000000"/>
                <w:sz w:val="20"/>
              </w:rPr>
              <w:t xml:space="preserve">
Запасы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тауарлар </w:t>
            </w:r>
          </w:p>
          <w:p>
            <w:pPr>
              <w:spacing w:after="20"/>
              <w:ind w:left="20"/>
              <w:jc w:val="both"/>
            </w:pPr>
            <w:r>
              <w:rPr>
                <w:rFonts w:ascii="Times New Roman"/>
                <w:b w:val="false"/>
                <w:i w:val="false"/>
                <w:color w:val="000000"/>
                <w:sz w:val="20"/>
              </w:rPr>
              <w:t xml:space="preserve">
товары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сатуға арналған мүлік (жер, ғимарат, автомобильдер және басқалар)</w:t>
            </w:r>
          </w:p>
          <w:p>
            <w:pPr>
              <w:spacing w:after="20"/>
              <w:ind w:left="20"/>
              <w:jc w:val="both"/>
            </w:pPr>
            <w:r>
              <w:rPr>
                <w:rFonts w:ascii="Times New Roman"/>
                <w:b w:val="false"/>
                <w:i w:val="false"/>
                <w:color w:val="000000"/>
                <w:sz w:val="20"/>
              </w:rPr>
              <w:t xml:space="preserve">
имущество, предназначенное для перепродажи (земля, здания, автомобили и другие)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дайын өнімдер </w:t>
            </w:r>
          </w:p>
          <w:p>
            <w:pPr>
              <w:spacing w:after="20"/>
              <w:ind w:left="20"/>
              <w:jc w:val="both"/>
            </w:pPr>
            <w:r>
              <w:rPr>
                <w:rFonts w:ascii="Times New Roman"/>
                <w:b w:val="false"/>
                <w:i w:val="false"/>
                <w:color w:val="000000"/>
                <w:sz w:val="20"/>
              </w:rPr>
              <w:t xml:space="preserve">
готовая продукция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шикізат пен материалдар </w:t>
            </w:r>
          </w:p>
          <w:p>
            <w:pPr>
              <w:spacing w:after="20"/>
              <w:ind w:left="20"/>
              <w:jc w:val="both"/>
            </w:pPr>
            <w:r>
              <w:rPr>
                <w:rFonts w:ascii="Times New Roman"/>
                <w:b w:val="false"/>
                <w:i w:val="false"/>
                <w:color w:val="000000"/>
                <w:sz w:val="20"/>
              </w:rPr>
              <w:t xml:space="preserve">
сырье и материалы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аяқталмаған өндіріс </w:t>
            </w:r>
          </w:p>
          <w:p>
            <w:pPr>
              <w:spacing w:after="20"/>
              <w:ind w:left="20"/>
              <w:jc w:val="both"/>
            </w:pPr>
            <w:r>
              <w:rPr>
                <w:rFonts w:ascii="Times New Roman"/>
                <w:b w:val="false"/>
                <w:i w:val="false"/>
                <w:color w:val="000000"/>
                <w:sz w:val="20"/>
              </w:rPr>
              <w:t xml:space="preserve">
незавершенное производство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өсірілетін биологиялық ресурстардың аяқталмаған өндірісі</w:t>
            </w:r>
          </w:p>
          <w:p>
            <w:pPr>
              <w:spacing w:after="20"/>
              <w:ind w:left="20"/>
              <w:jc w:val="both"/>
            </w:pPr>
            <w:r>
              <w:rPr>
                <w:rFonts w:ascii="Times New Roman"/>
                <w:b w:val="false"/>
                <w:i w:val="false"/>
                <w:color w:val="000000"/>
                <w:sz w:val="20"/>
              </w:rPr>
              <w:t>
из него незавершенное производство культивируемых биологических ресурсов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қорлар</w:t>
            </w:r>
          </w:p>
          <w:p>
            <w:pPr>
              <w:spacing w:after="20"/>
              <w:ind w:left="20"/>
              <w:jc w:val="both"/>
            </w:pPr>
            <w:r>
              <w:rPr>
                <w:rFonts w:ascii="Times New Roman"/>
                <w:b w:val="false"/>
                <w:i w:val="false"/>
                <w:color w:val="000000"/>
                <w:sz w:val="20"/>
              </w:rPr>
              <w:t xml:space="preserve">
прочие запасы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Қысқа мерзімді активтер жиынтығы </w:t>
            </w:r>
          </w:p>
          <w:p>
            <w:pPr>
              <w:spacing w:after="20"/>
              <w:ind w:left="20"/>
              <w:jc w:val="both"/>
            </w:pPr>
            <w:r>
              <w:rPr>
                <w:rFonts w:ascii="Times New Roman"/>
                <w:b w:val="false"/>
                <w:i w:val="false"/>
                <w:color w:val="000000"/>
                <w:sz w:val="20"/>
              </w:rPr>
              <w:t>
Итого краткосрочных активов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инвестициялар</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w:t>
            </w:r>
          </w:p>
          <w:p>
            <w:pPr>
              <w:spacing w:after="20"/>
              <w:ind w:left="20"/>
              <w:jc w:val="both"/>
            </w:pPr>
            <w:r>
              <w:rPr>
                <w:rFonts w:ascii="Times New Roman"/>
                <w:b w:val="false"/>
                <w:i w:val="false"/>
                <w:color w:val="000000"/>
                <w:sz w:val="20"/>
              </w:rPr>
              <w:t>
Нематериальные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активтер</w:t>
            </w:r>
          </w:p>
          <w:p>
            <w:pPr>
              <w:spacing w:after="20"/>
              <w:ind w:left="20"/>
              <w:jc w:val="both"/>
            </w:pPr>
            <w:r>
              <w:rPr>
                <w:rFonts w:ascii="Times New Roman"/>
                <w:b w:val="false"/>
                <w:i w:val="false"/>
                <w:color w:val="000000"/>
                <w:sz w:val="20"/>
              </w:rPr>
              <w:t>
Прочие долгосрочные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аяқталмаған құрылыс</w:t>
            </w:r>
          </w:p>
          <w:p>
            <w:pPr>
              <w:spacing w:after="20"/>
              <w:ind w:left="20"/>
              <w:jc w:val="both"/>
            </w:pPr>
            <w:r>
              <w:rPr>
                <w:rFonts w:ascii="Times New Roman"/>
                <w:b w:val="false"/>
                <w:i w:val="false"/>
                <w:color w:val="000000"/>
                <w:sz w:val="20"/>
              </w:rPr>
              <w:t>
из них незавершенное строительство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активтер жиынтығы </w:t>
            </w:r>
          </w:p>
          <w:p>
            <w:pPr>
              <w:spacing w:after="20"/>
              <w:ind w:left="20"/>
              <w:jc w:val="both"/>
            </w:pPr>
            <w:r>
              <w:rPr>
                <w:rFonts w:ascii="Times New Roman"/>
                <w:b w:val="false"/>
                <w:i w:val="false"/>
                <w:color w:val="000000"/>
                <w:sz w:val="20"/>
              </w:rPr>
              <w:t>
Итого долгосрочных активов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активтер</w:t>
            </w:r>
          </w:p>
          <w:p>
            <w:pPr>
              <w:spacing w:after="20"/>
              <w:ind w:left="20"/>
              <w:jc w:val="both"/>
            </w:pPr>
            <w:r>
              <w:rPr>
                <w:rFonts w:ascii="Times New Roman"/>
                <w:b w:val="false"/>
                <w:i w:val="false"/>
                <w:color w:val="000000"/>
                <w:sz w:val="20"/>
              </w:rPr>
              <w:t>
Баланс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қысқа 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өзге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ұзақ мерзімді банк қарыздары</w:t>
            </w:r>
          </w:p>
          <w:p>
            <w:pPr>
              <w:spacing w:after="20"/>
              <w:ind w:left="20"/>
              <w:jc w:val="both"/>
            </w:pPr>
            <w:r>
              <w:rPr>
                <w:rFonts w:ascii="Times New Roman"/>
                <w:b w:val="false"/>
                <w:i w:val="false"/>
                <w:color w:val="000000"/>
                <w:sz w:val="20"/>
              </w:rPr>
              <w:t>
из них долгосрочные банковские займы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де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Ұзақ мерзімді міндеттемелер жиынтығы </w:t>
            </w:r>
          </w:p>
          <w:p>
            <w:pPr>
              <w:spacing w:after="20"/>
              <w:ind w:left="20"/>
              <w:jc w:val="both"/>
            </w:pPr>
            <w:r>
              <w:rPr>
                <w:rFonts w:ascii="Times New Roman"/>
                <w:b w:val="false"/>
                <w:i w:val="false"/>
                <w:color w:val="000000"/>
                <w:sz w:val="20"/>
              </w:rPr>
              <w:t xml:space="preserve">
Итого долгосрочных обязательств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(акционерлік) капитал</w:t>
            </w:r>
          </w:p>
          <w:p>
            <w:pPr>
              <w:spacing w:after="20"/>
              <w:ind w:left="20"/>
              <w:jc w:val="both"/>
            </w:pPr>
            <w:r>
              <w:rPr>
                <w:rFonts w:ascii="Times New Roman"/>
                <w:b w:val="false"/>
                <w:i w:val="false"/>
                <w:color w:val="000000"/>
                <w:sz w:val="20"/>
              </w:rPr>
              <w:t>
Уставный (акционерный) капитал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меншікті үлестік құралдар</w:t>
            </w:r>
          </w:p>
          <w:p>
            <w:pPr>
              <w:spacing w:after="20"/>
              <w:ind w:left="20"/>
              <w:jc w:val="both"/>
            </w:pPr>
            <w:r>
              <w:rPr>
                <w:rFonts w:ascii="Times New Roman"/>
                <w:b w:val="false"/>
                <w:i w:val="false"/>
                <w:color w:val="000000"/>
                <w:sz w:val="20"/>
              </w:rPr>
              <w:t>
Выкупленные собственные долевые инструменты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Эмиссиялық табыс</w:t>
            </w:r>
          </w:p>
          <w:p>
            <w:pPr>
              <w:spacing w:after="20"/>
              <w:ind w:left="20"/>
              <w:jc w:val="both"/>
            </w:pPr>
            <w:r>
              <w:rPr>
                <w:rFonts w:ascii="Times New Roman"/>
                <w:b w:val="false"/>
                <w:i w:val="false"/>
                <w:color w:val="000000"/>
                <w:sz w:val="20"/>
              </w:rPr>
              <w:t>
Эмиссионный доход</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w:t>
            </w:r>
          </w:p>
          <w:p>
            <w:pPr>
              <w:spacing w:after="20"/>
              <w:ind w:left="20"/>
              <w:jc w:val="both"/>
            </w:pPr>
            <w:r>
              <w:rPr>
                <w:rFonts w:ascii="Times New Roman"/>
                <w:b w:val="false"/>
                <w:i w:val="false"/>
                <w:color w:val="000000"/>
                <w:sz w:val="20"/>
              </w:rPr>
              <w:t>
Резервы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Бөлінбеген 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Азшылық үлесі</w:t>
            </w:r>
          </w:p>
          <w:p>
            <w:pPr>
              <w:spacing w:after="20"/>
              <w:ind w:left="20"/>
              <w:jc w:val="both"/>
            </w:pPr>
            <w:r>
              <w:rPr>
                <w:rFonts w:ascii="Times New Roman"/>
                <w:b w:val="false"/>
                <w:i w:val="false"/>
                <w:color w:val="000000"/>
                <w:sz w:val="20"/>
              </w:rPr>
              <w:t>
Доля меньшинства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Капитал жиыны </w:t>
            </w:r>
          </w:p>
          <w:p>
            <w:pPr>
              <w:spacing w:after="20"/>
              <w:ind w:left="20"/>
              <w:jc w:val="both"/>
            </w:pPr>
            <w:r>
              <w:rPr>
                <w:rFonts w:ascii="Times New Roman"/>
                <w:b w:val="false"/>
                <w:i w:val="false"/>
                <w:color w:val="000000"/>
                <w:sz w:val="20"/>
              </w:rPr>
              <w:t xml:space="preserve">
Итого капитал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пассивтер</w:t>
            </w:r>
          </w:p>
          <w:p>
            <w:pPr>
              <w:spacing w:after="20"/>
              <w:ind w:left="20"/>
              <w:jc w:val="both"/>
            </w:pPr>
            <w:r>
              <w:rPr>
                <w:rFonts w:ascii="Times New Roman"/>
                <w:b w:val="false"/>
                <w:i w:val="false"/>
                <w:color w:val="000000"/>
                <w:sz w:val="20"/>
              </w:rPr>
              <w:t>
Баланс (пассивы</w:t>
            </w:r>
            <w:r>
              <w:rPr>
                <w:rFonts w:ascii="Times New Roman"/>
                <w:b/>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Ақшалай қаражат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3309"/>
        <w:gridCol w:w="1384"/>
        <w:gridCol w:w="1769"/>
        <w:gridCol w:w="2156"/>
      </w:tblGrid>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Теңгемен жасалған операциялардан</w:t>
            </w:r>
          </w:p>
          <w:p>
            <w:pPr>
              <w:spacing w:after="20"/>
              <w:ind w:left="20"/>
              <w:jc w:val="both"/>
            </w:pPr>
            <w:r>
              <w:rPr>
                <w:rFonts w:ascii="Times New Roman"/>
                <w:b w:val="false"/>
                <w:i w:val="false"/>
                <w:color w:val="000000"/>
                <w:sz w:val="20"/>
              </w:rPr>
              <w:t>
От операций в тенге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валютасымен жасалған операциялардан</w:t>
            </w:r>
          </w:p>
          <w:p>
            <w:pPr>
              <w:spacing w:after="20"/>
              <w:ind w:left="20"/>
              <w:jc w:val="both"/>
            </w:pPr>
            <w:r>
              <w:rPr>
                <w:rFonts w:ascii="Times New Roman"/>
                <w:b w:val="false"/>
                <w:i w:val="false"/>
                <w:color w:val="000000"/>
                <w:sz w:val="20"/>
              </w:rPr>
              <w:t>
От операций в иностранной валюте</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қаражаттың операциялық қызметтегі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түсуі</w:t>
            </w:r>
          </w:p>
          <w:p>
            <w:pPr>
              <w:spacing w:after="20"/>
              <w:ind w:left="20"/>
              <w:jc w:val="both"/>
            </w:pPr>
            <w:r>
              <w:rPr>
                <w:rFonts w:ascii="Times New Roman"/>
                <w:b w:val="false"/>
                <w:i w:val="false"/>
                <w:color w:val="000000"/>
                <w:sz w:val="20"/>
              </w:rPr>
              <w:t>
Поступление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p>
            <w:pPr>
              <w:spacing w:after="20"/>
              <w:ind w:left="20"/>
              <w:jc w:val="both"/>
            </w:pPr>
            <w:r>
              <w:rPr>
                <w:rFonts w:ascii="Times New Roman"/>
                <w:b w:val="false"/>
                <w:i w:val="false"/>
                <w:color w:val="000000"/>
                <w:sz w:val="20"/>
              </w:rPr>
              <w:t xml:space="preserve">
Выбытие денежных средств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түскен сыйақыларды төлеу</w:t>
            </w:r>
          </w:p>
          <w:p>
            <w:pPr>
              <w:spacing w:after="20"/>
              <w:ind w:left="20"/>
              <w:jc w:val="both"/>
            </w:pPr>
            <w:r>
              <w:rPr>
                <w:rFonts w:ascii="Times New Roman"/>
                <w:b w:val="false"/>
                <w:i w:val="false"/>
                <w:color w:val="000000"/>
                <w:sz w:val="20"/>
              </w:rPr>
              <w:t>
выплата вознаграждений по займам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банк қарыздары бойынша</w:t>
            </w:r>
          </w:p>
          <w:p>
            <w:pPr>
              <w:spacing w:after="20"/>
              <w:ind w:left="20"/>
              <w:jc w:val="both"/>
            </w:pPr>
            <w:r>
              <w:rPr>
                <w:rFonts w:ascii="Times New Roman"/>
                <w:b w:val="false"/>
                <w:i w:val="false"/>
                <w:color w:val="000000"/>
                <w:sz w:val="20"/>
              </w:rPr>
              <w:t>
из нее по займам банков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Операциялық қызметтен түскен ақша қаражатының таза сомасы </w:t>
            </w:r>
          </w:p>
          <w:p>
            <w:pPr>
              <w:spacing w:after="20"/>
              <w:ind w:left="20"/>
              <w:jc w:val="both"/>
            </w:pPr>
            <w:r>
              <w:rPr>
                <w:rFonts w:ascii="Times New Roman"/>
                <w:b w:val="false"/>
                <w:i w:val="false"/>
                <w:color w:val="000000"/>
                <w:sz w:val="20"/>
              </w:rPr>
              <w:t>
Чистая сумма денежных средств от операционной деятельности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түсуі</w:t>
            </w:r>
          </w:p>
          <w:p>
            <w:pPr>
              <w:spacing w:after="20"/>
              <w:ind w:left="20"/>
              <w:jc w:val="both"/>
            </w:pPr>
            <w:r>
              <w:rPr>
                <w:rFonts w:ascii="Times New Roman"/>
                <w:b w:val="false"/>
                <w:i w:val="false"/>
                <w:color w:val="000000"/>
                <w:sz w:val="20"/>
              </w:rPr>
              <w:t>
Поступление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p>
            <w:pPr>
              <w:spacing w:after="20"/>
              <w:ind w:left="20"/>
              <w:jc w:val="both"/>
            </w:pPr>
            <w:r>
              <w:rPr>
                <w:rFonts w:ascii="Times New Roman"/>
                <w:b w:val="false"/>
                <w:i w:val="false"/>
                <w:color w:val="000000"/>
                <w:sz w:val="20"/>
              </w:rPr>
              <w:t>
Выбытие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Инвестициялық қызметтен түскен ақша қаражатының таза сомасы </w:t>
            </w:r>
          </w:p>
          <w:p>
            <w:pPr>
              <w:spacing w:after="20"/>
              <w:ind w:left="20"/>
              <w:jc w:val="both"/>
            </w:pPr>
            <w:r>
              <w:rPr>
                <w:rFonts w:ascii="Times New Roman"/>
                <w:b w:val="false"/>
                <w:i w:val="false"/>
                <w:color w:val="000000"/>
                <w:sz w:val="20"/>
              </w:rPr>
              <w:t xml:space="preserve">
Чистая сумма денежных средств от инвестиционной деятельности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қызметінен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түсуі</w:t>
            </w:r>
          </w:p>
          <w:p>
            <w:pPr>
              <w:spacing w:after="20"/>
              <w:ind w:left="20"/>
              <w:jc w:val="both"/>
            </w:pPr>
            <w:r>
              <w:rPr>
                <w:rFonts w:ascii="Times New Roman"/>
                <w:b w:val="false"/>
                <w:i w:val="false"/>
                <w:color w:val="000000"/>
                <w:sz w:val="20"/>
              </w:rPr>
              <w:t>
Поступление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p>
            <w:pPr>
              <w:spacing w:after="20"/>
              <w:ind w:left="20"/>
              <w:jc w:val="both"/>
            </w:pPr>
            <w:r>
              <w:rPr>
                <w:rFonts w:ascii="Times New Roman"/>
                <w:b w:val="false"/>
                <w:i w:val="false"/>
                <w:color w:val="000000"/>
                <w:sz w:val="20"/>
              </w:rPr>
              <w:t>
Выбытие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берешекті өтеу</w:t>
            </w:r>
          </w:p>
          <w:p>
            <w:pPr>
              <w:spacing w:after="20"/>
              <w:ind w:left="20"/>
              <w:jc w:val="both"/>
            </w:pPr>
            <w:r>
              <w:rPr>
                <w:rFonts w:ascii="Times New Roman"/>
                <w:b w:val="false"/>
                <w:i w:val="false"/>
                <w:color w:val="000000"/>
                <w:sz w:val="20"/>
              </w:rPr>
              <w:t xml:space="preserve">
погашение задолженности по займам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қарыздары бойынша </w:t>
            </w:r>
          </w:p>
          <w:p>
            <w:pPr>
              <w:spacing w:after="20"/>
              <w:ind w:left="20"/>
              <w:jc w:val="both"/>
            </w:pPr>
            <w:r>
              <w:rPr>
                <w:rFonts w:ascii="Times New Roman"/>
                <w:b w:val="false"/>
                <w:i w:val="false"/>
                <w:color w:val="000000"/>
                <w:sz w:val="20"/>
              </w:rPr>
              <w:t>
по займам банков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қызметінен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Ақшалай қаражаттың</w:t>
            </w:r>
            <w:r>
              <w:rPr>
                <w:rFonts w:ascii="Times New Roman"/>
                <w:b w:val="false"/>
                <w:i w:val="false"/>
                <w:color w:val="000000"/>
                <w:sz w:val="20"/>
              </w:rPr>
              <w:t> </w:t>
            </w:r>
            <w:r>
              <w:rPr>
                <w:rFonts w:ascii="Times New Roman"/>
                <w:b/>
                <w:i w:val="false"/>
                <w:color w:val="000000"/>
                <w:sz w:val="20"/>
              </w:rPr>
              <w:t>көбеюі/азаюы</w:t>
            </w:r>
          </w:p>
          <w:p>
            <w:pPr>
              <w:spacing w:after="20"/>
              <w:ind w:left="20"/>
              <w:jc w:val="both"/>
            </w:pPr>
            <w:r>
              <w:rPr>
                <w:rFonts w:ascii="Times New Roman"/>
                <w:b w:val="false"/>
                <w:i w:val="false"/>
                <w:color w:val="000000"/>
                <w:sz w:val="20"/>
              </w:rPr>
              <w:t>
Итого: Увеличение/уменьшение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Валюталық айқындама туралы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2184"/>
        <w:gridCol w:w="2184"/>
        <w:gridCol w:w="1191"/>
        <w:gridCol w:w="1191"/>
        <w:gridCol w:w="1191"/>
        <w:gridCol w:w="1192"/>
      </w:tblGrid>
      <w:tr>
        <w:trPr>
          <w:trHeight w:val="30" w:hRule="atLeast"/>
        </w:trPr>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айқындамасы – барлығы</w:t>
            </w:r>
          </w:p>
          <w:p>
            <w:pPr>
              <w:spacing w:after="20"/>
              <w:ind w:left="20"/>
              <w:jc w:val="both"/>
            </w:pPr>
            <w:r>
              <w:rPr>
                <w:rFonts w:ascii="Times New Roman"/>
                <w:b w:val="false"/>
                <w:i w:val="false"/>
                <w:color w:val="000000"/>
                <w:sz w:val="20"/>
              </w:rPr>
              <w:t>
Валютная 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валюталар бойынша айқындама</w:t>
            </w:r>
          </w:p>
          <w:p>
            <w:pPr>
              <w:spacing w:after="20"/>
              <w:ind w:left="20"/>
              <w:jc w:val="both"/>
            </w:pPr>
            <w:r>
              <w:rPr>
                <w:rFonts w:ascii="Times New Roman"/>
                <w:b w:val="false"/>
                <w:i w:val="false"/>
                <w:color w:val="000000"/>
                <w:sz w:val="20"/>
              </w:rPr>
              <w:t>
в том числе позиции по валютам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 доллары</w:t>
            </w:r>
          </w:p>
          <w:p>
            <w:pPr>
              <w:spacing w:after="20"/>
              <w:ind w:left="20"/>
              <w:jc w:val="both"/>
            </w:pPr>
            <w:r>
              <w:rPr>
                <w:rFonts w:ascii="Times New Roman"/>
                <w:b w:val="false"/>
                <w:i w:val="false"/>
                <w:color w:val="000000"/>
                <w:sz w:val="20"/>
              </w:rPr>
              <w:t>
доллар США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еуро</w:t>
            </w:r>
          </w:p>
          <w:p>
            <w:pPr>
              <w:spacing w:after="20"/>
              <w:ind w:left="20"/>
              <w:jc w:val="both"/>
            </w:pPr>
            <w:r>
              <w:rPr>
                <w:rFonts w:ascii="Times New Roman"/>
                <w:b w:val="false"/>
                <w:i w:val="false"/>
                <w:color w:val="000000"/>
                <w:sz w:val="20"/>
              </w:rPr>
              <w:t>
евро</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рублі</w:t>
            </w:r>
          </w:p>
          <w:p>
            <w:pPr>
              <w:spacing w:after="20"/>
              <w:ind w:left="20"/>
              <w:jc w:val="both"/>
            </w:pPr>
            <w:r>
              <w:rPr>
                <w:rFonts w:ascii="Times New Roman"/>
                <w:b w:val="false"/>
                <w:i w:val="false"/>
                <w:color w:val="000000"/>
                <w:sz w:val="20"/>
              </w:rPr>
              <w:t>
российский рубль</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валюта</w:t>
            </w:r>
          </w:p>
          <w:p>
            <w:pPr>
              <w:spacing w:after="20"/>
              <w:ind w:left="20"/>
              <w:jc w:val="both"/>
            </w:pPr>
            <w:r>
              <w:rPr>
                <w:rFonts w:ascii="Times New Roman"/>
                <w:b w:val="false"/>
                <w:i w:val="false"/>
                <w:color w:val="000000"/>
                <w:sz w:val="20"/>
              </w:rPr>
              <w:t>
прочие валюты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активтер</w:t>
            </w:r>
          </w:p>
          <w:p>
            <w:pPr>
              <w:spacing w:after="20"/>
              <w:ind w:left="20"/>
              <w:jc w:val="both"/>
            </w:pPr>
            <w:r>
              <w:rPr>
                <w:rFonts w:ascii="Times New Roman"/>
                <w:b w:val="false"/>
                <w:i w:val="false"/>
                <w:color w:val="000000"/>
                <w:sz w:val="20"/>
              </w:rPr>
              <w:t xml:space="preserve">
Активы в иностранной валюте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қаражаттары және олардың баламалары</w:t>
            </w:r>
          </w:p>
          <w:p>
            <w:pPr>
              <w:spacing w:after="20"/>
              <w:ind w:left="20"/>
              <w:jc w:val="both"/>
            </w:pPr>
            <w:r>
              <w:rPr>
                <w:rFonts w:ascii="Times New Roman"/>
                <w:b w:val="false"/>
                <w:i w:val="false"/>
                <w:color w:val="000000"/>
                <w:sz w:val="20"/>
              </w:rPr>
              <w:t>
денежные средства и их эквиваленты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 инвестициялары</w:t>
            </w:r>
          </w:p>
          <w:p>
            <w:pPr>
              <w:spacing w:after="20"/>
              <w:ind w:left="20"/>
              <w:jc w:val="both"/>
            </w:pPr>
            <w:r>
              <w:rPr>
                <w:rFonts w:ascii="Times New Roman"/>
                <w:b w:val="false"/>
                <w:i w:val="false"/>
                <w:color w:val="000000"/>
                <w:sz w:val="20"/>
              </w:rPr>
              <w:t>
финансовые инвестиции</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p>
          <w:p>
            <w:pPr>
              <w:spacing w:after="20"/>
              <w:ind w:left="20"/>
              <w:jc w:val="both"/>
            </w:pPr>
            <w:r>
              <w:rPr>
                <w:rFonts w:ascii="Times New Roman"/>
                <w:b w:val="false"/>
                <w:i w:val="false"/>
                <w:color w:val="000000"/>
                <w:sz w:val="20"/>
              </w:rPr>
              <w:t>
дебиторская задолженность</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міндеттемелер</w:t>
            </w:r>
          </w:p>
          <w:p>
            <w:pPr>
              <w:spacing w:after="20"/>
              <w:ind w:left="20"/>
              <w:jc w:val="both"/>
            </w:pPr>
            <w:r>
              <w:rPr>
                <w:rFonts w:ascii="Times New Roman"/>
                <w:b w:val="false"/>
                <w:i w:val="false"/>
                <w:color w:val="000000"/>
                <w:sz w:val="20"/>
              </w:rPr>
              <w:t xml:space="preserve">
Обязательства в иностранной валюте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міндеттемелері</w:t>
            </w:r>
          </w:p>
          <w:p>
            <w:pPr>
              <w:spacing w:after="20"/>
              <w:ind w:left="20"/>
              <w:jc w:val="both"/>
            </w:pPr>
            <w:r>
              <w:rPr>
                <w:rFonts w:ascii="Times New Roman"/>
                <w:b w:val="false"/>
                <w:i w:val="false"/>
                <w:color w:val="000000"/>
                <w:sz w:val="20"/>
              </w:rPr>
              <w:t>
финансовые обязательства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қарыздары</w:t>
            </w:r>
          </w:p>
          <w:p>
            <w:pPr>
              <w:spacing w:after="20"/>
              <w:ind w:left="20"/>
              <w:jc w:val="both"/>
            </w:pPr>
            <w:r>
              <w:rPr>
                <w:rFonts w:ascii="Times New Roman"/>
                <w:b w:val="false"/>
                <w:i w:val="false"/>
                <w:color w:val="000000"/>
                <w:sz w:val="20"/>
              </w:rPr>
              <w:t>
банковские займы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кредиторлық берешек</w:t>
            </w:r>
          </w:p>
          <w:p>
            <w:pPr>
              <w:spacing w:after="20"/>
              <w:ind w:left="20"/>
              <w:jc w:val="both"/>
            </w:pPr>
            <w:r>
              <w:rPr>
                <w:rFonts w:ascii="Times New Roman"/>
                <w:b w:val="false"/>
                <w:i w:val="false"/>
                <w:color w:val="000000"/>
                <w:sz w:val="20"/>
              </w:rPr>
              <w:t>
кредиторская задолженность</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таза айқындама</w:t>
            </w:r>
          </w:p>
          <w:p>
            <w:pPr>
              <w:spacing w:after="20"/>
              <w:ind w:left="20"/>
              <w:jc w:val="both"/>
            </w:pPr>
            <w:r>
              <w:rPr>
                <w:rFonts w:ascii="Times New Roman"/>
                <w:b w:val="false"/>
                <w:i w:val="false"/>
                <w:color w:val="000000"/>
                <w:sz w:val="20"/>
              </w:rPr>
              <w:t>
Чистая позиция в иностранной валюте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Негізгі қорлардың қолда бары және қозғалысы, мың теңге</w:t>
      </w:r>
    </w:p>
    <w:p>
      <w:pPr>
        <w:spacing w:after="0"/>
        <w:ind w:left="0"/>
        <w:jc w:val="both"/>
      </w:pP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193"/>
        <w:gridCol w:w="1237"/>
        <w:gridCol w:w="850"/>
        <w:gridCol w:w="463"/>
        <w:gridCol w:w="593"/>
        <w:gridCol w:w="593"/>
        <w:gridCol w:w="851"/>
        <w:gridCol w:w="464"/>
        <w:gridCol w:w="593"/>
        <w:gridCol w:w="593"/>
        <w:gridCol w:w="1238"/>
        <w:gridCol w:w="2399"/>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конец года</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теңгерімдік құны бойынша негізгі қорлардың қолда бары</w:t>
            </w:r>
            <w:r>
              <w:rPr>
                <w:rFonts w:ascii="Times New Roman"/>
                <w:b w:val="false"/>
                <w:i w:val="false"/>
                <w:color w:val="000000"/>
                <w:sz w:val="20"/>
              </w:rPr>
              <w:t xml:space="preserve"> Наличие основных фондов по балансовой стоимости на конец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негізгі қорлардың іске қосылғаны</w:t>
            </w:r>
          </w:p>
          <w:p>
            <w:pPr>
              <w:spacing w:after="20"/>
              <w:ind w:left="20"/>
              <w:jc w:val="both"/>
            </w:pPr>
            <w:r>
              <w:rPr>
                <w:rFonts w:ascii="Times New Roman"/>
                <w:b w:val="false"/>
                <w:i w:val="false"/>
                <w:color w:val="000000"/>
                <w:sz w:val="20"/>
              </w:rPr>
              <w:t>
введено в действие новых основных фондов</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қайта бағалау есебінен</w:t>
            </w:r>
          </w:p>
          <w:p>
            <w:pPr>
              <w:spacing w:after="20"/>
              <w:ind w:left="20"/>
              <w:jc w:val="both"/>
            </w:pPr>
            <w:r>
              <w:rPr>
                <w:rFonts w:ascii="Times New Roman"/>
                <w:b w:val="false"/>
                <w:i w:val="false"/>
                <w:color w:val="000000"/>
                <w:sz w:val="20"/>
              </w:rPr>
              <w:t>
за счет переоценки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себептер бойынша</w:t>
            </w:r>
          </w:p>
          <w:p>
            <w:pPr>
              <w:spacing w:after="20"/>
              <w:ind w:left="20"/>
              <w:jc w:val="both"/>
            </w:pPr>
            <w:r>
              <w:rPr>
                <w:rFonts w:ascii="Times New Roman"/>
                <w:b w:val="false"/>
                <w:i w:val="false"/>
                <w:color w:val="000000"/>
                <w:sz w:val="20"/>
              </w:rPr>
              <w:t>
по прочим причинам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төтенше жағдайлар салдарынан</w:t>
            </w:r>
          </w:p>
          <w:p>
            <w:pPr>
              <w:spacing w:after="20"/>
              <w:ind w:left="20"/>
              <w:jc w:val="both"/>
            </w:pPr>
            <w:r>
              <w:rPr>
                <w:rFonts w:ascii="Times New Roman"/>
                <w:b w:val="false"/>
                <w:i w:val="false"/>
                <w:color w:val="000000"/>
                <w:sz w:val="20"/>
              </w:rPr>
              <w:t>
из них в результате чрезвычайных ситуаций</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бағалау есебінен</w:t>
            </w:r>
          </w:p>
          <w:p>
            <w:pPr>
              <w:spacing w:after="20"/>
              <w:ind w:left="20"/>
              <w:jc w:val="both"/>
            </w:pPr>
            <w:r>
              <w:rPr>
                <w:rFonts w:ascii="Times New Roman"/>
                <w:b w:val="false"/>
                <w:i w:val="false"/>
                <w:color w:val="000000"/>
                <w:sz w:val="20"/>
              </w:rPr>
              <w:t>
за счет переоценки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себептер бойынша</w:t>
            </w:r>
          </w:p>
          <w:p>
            <w:pPr>
              <w:spacing w:after="20"/>
              <w:ind w:left="20"/>
              <w:jc w:val="both"/>
            </w:pPr>
            <w:r>
              <w:rPr>
                <w:rFonts w:ascii="Times New Roman"/>
                <w:b w:val="false"/>
                <w:i w:val="false"/>
                <w:color w:val="000000"/>
                <w:sz w:val="20"/>
              </w:rPr>
              <w:t>
по прочим причинам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тәркілеу бойынша</w:t>
            </w:r>
          </w:p>
          <w:p>
            <w:pPr>
              <w:spacing w:after="20"/>
              <w:ind w:left="20"/>
              <w:jc w:val="both"/>
            </w:pP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xml:space="preserve">
Основные средства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xml:space="preserve">
здания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p>
            <w:pPr>
              <w:spacing w:after="20"/>
              <w:ind w:left="20"/>
              <w:jc w:val="both"/>
            </w:pPr>
            <w:r>
              <w:rPr>
                <w:rFonts w:ascii="Times New Roman"/>
                <w:b w:val="false"/>
                <w:i w:val="false"/>
                <w:color w:val="000000"/>
                <w:sz w:val="20"/>
              </w:rPr>
              <w:t>
передаточные устройства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құрылыстың басқа да объектілері</w:t>
            </w:r>
          </w:p>
          <w:p>
            <w:pPr>
              <w:spacing w:after="20"/>
              <w:ind w:left="20"/>
              <w:jc w:val="both"/>
            </w:pPr>
            <w:r>
              <w:rPr>
                <w:rFonts w:ascii="Times New Roman"/>
                <w:b w:val="false"/>
                <w:i w:val="false"/>
                <w:color w:val="000000"/>
                <w:sz w:val="20"/>
              </w:rPr>
              <w:t>
другие объекты гражданского строительства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w:t>
            </w:r>
          </w:p>
          <w:p>
            <w:pPr>
              <w:spacing w:after="20"/>
              <w:ind w:left="20"/>
              <w:jc w:val="both"/>
            </w:pPr>
            <w:r>
              <w:rPr>
                <w:rFonts w:ascii="Times New Roman"/>
                <w:b w:val="false"/>
                <w:i w:val="false"/>
                <w:color w:val="000000"/>
                <w:sz w:val="20"/>
              </w:rPr>
              <w:t xml:space="preserve">
транспортные средства и оборудование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және шалғай жабдықтар</w:t>
            </w:r>
          </w:p>
          <w:p>
            <w:pPr>
              <w:spacing w:after="20"/>
              <w:ind w:left="20"/>
              <w:jc w:val="both"/>
            </w:pPr>
            <w:r>
              <w:rPr>
                <w:rFonts w:ascii="Times New Roman"/>
                <w:b w:val="false"/>
                <w:i w:val="false"/>
                <w:color w:val="000000"/>
                <w:sz w:val="20"/>
              </w:rPr>
              <w:t>
компьютеры и периферийное оборудование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құрал-жабдықтар</w:t>
            </w:r>
          </w:p>
          <w:p>
            <w:pPr>
              <w:spacing w:after="20"/>
              <w:ind w:left="20"/>
              <w:jc w:val="both"/>
            </w:pPr>
            <w:r>
              <w:rPr>
                <w:rFonts w:ascii="Times New Roman"/>
                <w:b w:val="false"/>
                <w:i w:val="false"/>
                <w:color w:val="000000"/>
                <w:sz w:val="20"/>
              </w:rPr>
              <w:t>
прочие основные средства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Негізгі қорлардың өтеліміне және оларды жөндеуге жұмсалған шығындар туралы ақпаратты көрсетіңіз, мың теңге</w:t>
      </w:r>
    </w:p>
    <w:p>
      <w:pPr>
        <w:spacing w:after="0"/>
        <w:ind w:left="0"/>
        <w:jc w:val="both"/>
      </w:pP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2540"/>
        <w:gridCol w:w="1811"/>
        <w:gridCol w:w="1262"/>
        <w:gridCol w:w="1811"/>
        <w:gridCol w:w="987"/>
        <w:gridCol w:w="1263"/>
      </w:tblGrid>
      <w:tr>
        <w:trPr>
          <w:trHeight w:val="30" w:hRule="atLeast"/>
        </w:trPr>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ішіндегі негізгі  қорлар  өтелімінің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өтелінген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шығарылған негізгі қорлар бойынша өтелім</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жөндеуге</w:t>
            </w:r>
          </w:p>
          <w:p>
            <w:pPr>
              <w:spacing w:after="20"/>
              <w:ind w:left="20"/>
              <w:jc w:val="both"/>
            </w:pPr>
            <w:r>
              <w:rPr>
                <w:rFonts w:ascii="Times New Roman"/>
                <w:b w:val="false"/>
                <w:i w:val="false"/>
                <w:color w:val="000000"/>
                <w:sz w:val="20"/>
              </w:rPr>
              <w:t>
текущий ремонт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жөндеуге</w:t>
            </w:r>
            <w:r>
              <w:rPr>
                <w:rFonts w:ascii="Times New Roman"/>
                <w:b w:val="false"/>
                <w:i w:val="false"/>
                <w:color w:val="000000"/>
                <w:sz w:val="20"/>
              </w:rPr>
              <w:t xml:space="preserve"> капитальный ремонт</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xml:space="preserve">
Основные средства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xml:space="preserve">
здания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p>
            <w:pPr>
              <w:spacing w:after="20"/>
              <w:ind w:left="20"/>
              <w:jc w:val="both"/>
            </w:pPr>
            <w:r>
              <w:rPr>
                <w:rFonts w:ascii="Times New Roman"/>
                <w:b w:val="false"/>
                <w:i w:val="false"/>
                <w:color w:val="000000"/>
                <w:sz w:val="20"/>
              </w:rPr>
              <w:t>
передаточные устройства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құрылыстың басқа да объектілері</w:t>
            </w:r>
          </w:p>
          <w:p>
            <w:pPr>
              <w:spacing w:after="20"/>
              <w:ind w:left="20"/>
              <w:jc w:val="both"/>
            </w:pPr>
            <w:r>
              <w:rPr>
                <w:rFonts w:ascii="Times New Roman"/>
                <w:b w:val="false"/>
                <w:i w:val="false"/>
                <w:color w:val="000000"/>
                <w:sz w:val="20"/>
              </w:rPr>
              <w:t>
другие объекты гражданского строительства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w:t>
            </w:r>
          </w:p>
          <w:p>
            <w:pPr>
              <w:spacing w:after="20"/>
              <w:ind w:left="20"/>
              <w:jc w:val="both"/>
            </w:pPr>
            <w:r>
              <w:rPr>
                <w:rFonts w:ascii="Times New Roman"/>
                <w:b w:val="false"/>
                <w:i w:val="false"/>
                <w:color w:val="000000"/>
                <w:sz w:val="20"/>
              </w:rPr>
              <w:t>
транспортные средства и оборудование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компьютерлер және шалғай жабдықтар</w:t>
            </w:r>
          </w:p>
          <w:p>
            <w:pPr>
              <w:spacing w:after="20"/>
              <w:ind w:left="20"/>
              <w:jc w:val="both"/>
            </w:pPr>
            <w:r>
              <w:rPr>
                <w:rFonts w:ascii="Times New Roman"/>
                <w:b w:val="false"/>
                <w:i w:val="false"/>
                <w:color w:val="000000"/>
                <w:sz w:val="20"/>
              </w:rPr>
              <w:t>
из них компьютеры и периферийное оборудование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емес активтер (зияткерлік меншік өнімдері) </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22"/>
        <w:gridCol w:w="615"/>
        <w:gridCol w:w="3818"/>
        <w:gridCol w:w="434"/>
        <w:gridCol w:w="756"/>
        <w:gridCol w:w="3820"/>
        <w:gridCol w:w="435"/>
      </w:tblGrid>
      <w:tr>
        <w:trPr>
          <w:trHeight w:val="30" w:hRule="atLeast"/>
        </w:trPr>
        <w:tc>
          <w:tcPr>
            <w:tcW w:w="2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Жер учаскесінің нақты барын көрсетіңіз</w:t>
            </w:r>
          </w:p>
          <w:p>
            <w:pPr>
              <w:spacing w:after="20"/>
              <w:ind w:left="20"/>
              <w:jc w:val="both"/>
            </w:pPr>
            <w:r>
              <w:rPr>
                <w:rFonts w:ascii="Times New Roman"/>
                <w:b w:val="false"/>
                <w:i w:val="false"/>
                <w:color w:val="000000"/>
                <w:sz w:val="20"/>
              </w:rPr>
              <w:t>
Укажите наличие земельных участков</w:t>
            </w:r>
          </w:p>
        </w:tc>
        <w:tc>
          <w:tcPr>
            <w:tcW w:w="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w:t>
            </w:r>
          </w:p>
          <w:p>
            <w:pPr>
              <w:spacing w:after="20"/>
              <w:ind w:left="20"/>
              <w:jc w:val="both"/>
            </w:pPr>
            <w:r>
              <w:rPr>
                <w:rFonts w:ascii="Times New Roman"/>
                <w:b w:val="false"/>
                <w:i w:val="false"/>
                <w:color w:val="000000"/>
                <w:sz w:val="20"/>
              </w:rPr>
              <w:t>
на начало года</w:t>
            </w:r>
          </w:p>
        </w:tc>
        <w:tc>
          <w:tcPr>
            <w:tcW w:w="38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838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w:t>
            </w:r>
          </w:p>
          <w:p>
            <w:pPr>
              <w:spacing w:after="20"/>
              <w:ind w:left="20"/>
              <w:jc w:val="both"/>
            </w:pPr>
            <w:r>
              <w:rPr>
                <w:rFonts w:ascii="Times New Roman"/>
                <w:b w:val="false"/>
                <w:i w:val="false"/>
                <w:color w:val="000000"/>
                <w:sz w:val="20"/>
              </w:rPr>
              <w:t>
</w:t>
            </w:r>
            <w:r>
              <w:rPr>
                <w:rFonts w:ascii="Times New Roman"/>
                <w:b/>
                <w:i w:val="false"/>
                <w:color w:val="000000"/>
                <w:sz w:val="20"/>
              </w:rPr>
              <w:t>теңге</w:t>
            </w:r>
          </w:p>
          <w:p>
            <w:pPr>
              <w:spacing w:after="20"/>
              <w:ind w:left="20"/>
              <w:jc w:val="both"/>
            </w:pPr>
            <w:r>
              <w:rPr>
                <w:rFonts w:ascii="Times New Roman"/>
                <w:b w:val="false"/>
                <w:i w:val="false"/>
                <w:color w:val="000000"/>
                <w:sz w:val="20"/>
              </w:rPr>
              <w:t>
тысяч тенге</w:t>
            </w:r>
          </w:p>
        </w:tc>
        <w:tc>
          <w:tcPr>
            <w:tcW w:w="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cоңына</w:t>
            </w:r>
          </w:p>
          <w:p>
            <w:pPr>
              <w:spacing w:after="20"/>
              <w:ind w:left="20"/>
              <w:jc w:val="both"/>
            </w:pPr>
            <w:r>
              <w:rPr>
                <w:rFonts w:ascii="Times New Roman"/>
                <w:b w:val="false"/>
                <w:i w:val="false"/>
                <w:color w:val="000000"/>
                <w:sz w:val="20"/>
              </w:rPr>
              <w:t>
на конец года</w:t>
            </w:r>
          </w:p>
        </w:tc>
        <w:tc>
          <w:tcPr>
            <w:tcW w:w="38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838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2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Жер учаскесінің нақты барын көрсетіңіз</w:t>
            </w:r>
          </w:p>
          <w:p>
            <w:pPr>
              <w:spacing w:after="20"/>
              <w:ind w:left="20"/>
              <w:jc w:val="both"/>
            </w:pPr>
            <w:r>
              <w:rPr>
                <w:rFonts w:ascii="Times New Roman"/>
                <w:b w:val="false"/>
                <w:i w:val="false"/>
                <w:color w:val="000000"/>
                <w:sz w:val="20"/>
              </w:rPr>
              <w:t>
Укажите наличие земельных участков</w:t>
            </w:r>
          </w:p>
        </w:tc>
        <w:tc>
          <w:tcPr>
            <w:tcW w:w="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w:t>
            </w:r>
          </w:p>
          <w:p>
            <w:pPr>
              <w:spacing w:after="20"/>
              <w:ind w:left="20"/>
              <w:jc w:val="both"/>
            </w:pPr>
            <w:r>
              <w:rPr>
                <w:rFonts w:ascii="Times New Roman"/>
                <w:b w:val="false"/>
                <w:i w:val="false"/>
                <w:color w:val="000000"/>
                <w:sz w:val="20"/>
              </w:rPr>
              <w:t>
на начало года</w:t>
            </w:r>
          </w:p>
        </w:tc>
        <w:tc>
          <w:tcPr>
            <w:tcW w:w="38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838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20"/>
              <w:ind w:left="20"/>
              <w:jc w:val="both"/>
            </w:pPr>
            <w:r>
              <w:rPr>
                <w:rFonts w:ascii="Times New Roman"/>
                <w:b w:val="false"/>
                <w:i w:val="false"/>
                <w:color w:val="000000"/>
                <w:sz w:val="20"/>
              </w:rPr>
              <w:t>
га</w:t>
            </w:r>
          </w:p>
        </w:tc>
        <w:tc>
          <w:tcPr>
            <w:tcW w:w="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cоңына</w:t>
            </w:r>
          </w:p>
          <w:p>
            <w:pPr>
              <w:spacing w:after="20"/>
              <w:ind w:left="20"/>
              <w:jc w:val="both"/>
            </w:pPr>
            <w:r>
              <w:rPr>
                <w:rFonts w:ascii="Times New Roman"/>
                <w:b w:val="false"/>
                <w:i w:val="false"/>
                <w:color w:val="000000"/>
                <w:sz w:val="20"/>
              </w:rPr>
              <w:t>
на конец года</w:t>
            </w:r>
          </w:p>
        </w:tc>
        <w:tc>
          <w:tcPr>
            <w:tcW w:w="38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838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20"/>
              <w:ind w:left="20"/>
              <w:jc w:val="both"/>
            </w:pPr>
            <w:r>
              <w:rPr>
                <w:rFonts w:ascii="Times New Roman"/>
                <w:b w:val="false"/>
                <w:i w:val="false"/>
                <w:color w:val="000000"/>
                <w:sz w:val="20"/>
              </w:rPr>
              <w:t>
га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bookmarkStart w:name="z88" w:id="10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деятельности малого предприятия"</w:t>
      </w:r>
      <w:r>
        <w:br/>
      </w:r>
      <w:r>
        <w:rPr>
          <w:rFonts w:ascii="Times New Roman"/>
          <w:b/>
          <w:i w:val="false"/>
          <w:color w:val="000000"/>
        </w:rPr>
        <w:t>(код 0021104, индекс 2-МП, периодичность годовая)</w:t>
      </w:r>
    </w:p>
    <w:bookmarkEnd w:id="109"/>
    <w:bookmarkStart w:name="z89" w:id="11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малого предприятия" (код 0021104, индекс 2-МП,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малого предприятия" (код 0021104, индекс 2-МП, периодичность годовая).</w:t>
      </w:r>
    </w:p>
    <w:bookmarkEnd w:id="110"/>
    <w:bookmarkStart w:name="z90" w:id="11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11"/>
    <w:p>
      <w:pPr>
        <w:spacing w:after="0"/>
        <w:ind w:left="0"/>
        <w:jc w:val="both"/>
      </w:pP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p>
      <w:pPr>
        <w:spacing w:after="0"/>
        <w:ind w:left="0"/>
        <w:jc w:val="both"/>
      </w:pPr>
      <w:r>
        <w:rPr>
          <w:rFonts w:ascii="Times New Roman"/>
          <w:b w:val="false"/>
          <w:i w:val="false"/>
          <w:color w:val="000000"/>
          <w:sz w:val="28"/>
        </w:rPr>
        <w:t>
      2) активы – ресурсы, контролируемые организацией в результате прошлых событий, от которых ожидается получение будущих экономических выгод;</w:t>
      </w:r>
    </w:p>
    <w:p>
      <w:pPr>
        <w:spacing w:after="0"/>
        <w:ind w:left="0"/>
        <w:jc w:val="both"/>
      </w:pPr>
      <w:r>
        <w:rPr>
          <w:rFonts w:ascii="Times New Roman"/>
          <w:b w:val="false"/>
          <w:i w:val="false"/>
          <w:color w:val="000000"/>
          <w:sz w:val="28"/>
        </w:rPr>
        <w:t>
      3)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p>
      <w:pPr>
        <w:spacing w:after="0"/>
        <w:ind w:left="0"/>
        <w:jc w:val="both"/>
      </w:pPr>
      <w:r>
        <w:rPr>
          <w:rFonts w:ascii="Times New Roman"/>
          <w:b w:val="false"/>
          <w:i w:val="false"/>
          <w:color w:val="000000"/>
          <w:sz w:val="28"/>
        </w:rPr>
        <w:t>
      4)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p>
      <w:pPr>
        <w:spacing w:after="0"/>
        <w:ind w:left="0"/>
        <w:jc w:val="both"/>
      </w:pPr>
      <w:r>
        <w:rPr>
          <w:rFonts w:ascii="Times New Roman"/>
          <w:b w:val="false"/>
          <w:i w:val="false"/>
          <w:color w:val="000000"/>
          <w:sz w:val="28"/>
        </w:rPr>
        <w:t>
      5) административные расходы – управленческие и хозяйственные расходы, не связанные с производственным процессом;</w:t>
      </w:r>
    </w:p>
    <w:p>
      <w:pPr>
        <w:spacing w:after="0"/>
        <w:ind w:left="0"/>
        <w:jc w:val="both"/>
      </w:pPr>
      <w:r>
        <w:rPr>
          <w:rFonts w:ascii="Times New Roman"/>
          <w:b w:val="false"/>
          <w:i w:val="false"/>
          <w:color w:val="000000"/>
          <w:sz w:val="28"/>
        </w:rPr>
        <w:t>
      6) первоначальная стоимость –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 а также стоимость основных средств по действующим рыночным ценам на определенную дату;</w:t>
      </w:r>
    </w:p>
    <w:p>
      <w:pPr>
        <w:spacing w:after="0"/>
        <w:ind w:left="0"/>
        <w:jc w:val="both"/>
      </w:pPr>
      <w:r>
        <w:rPr>
          <w:rFonts w:ascii="Times New Roman"/>
          <w:b w:val="false"/>
          <w:i w:val="false"/>
          <w:color w:val="000000"/>
          <w:sz w:val="28"/>
        </w:rPr>
        <w:t>
      7)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p>
      <w:pPr>
        <w:spacing w:after="0"/>
        <w:ind w:left="0"/>
        <w:jc w:val="both"/>
      </w:pPr>
      <w:r>
        <w:rPr>
          <w:rFonts w:ascii="Times New Roman"/>
          <w:b w:val="false"/>
          <w:i w:val="false"/>
          <w:color w:val="000000"/>
          <w:sz w:val="28"/>
        </w:rPr>
        <w:t>
      8) здание – построенный на постоянной основе объект,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p>
    <w:p>
      <w:pPr>
        <w:spacing w:after="0"/>
        <w:ind w:left="0"/>
        <w:jc w:val="both"/>
      </w:pPr>
      <w:r>
        <w:rPr>
          <w:rFonts w:ascii="Times New Roman"/>
          <w:b w:val="false"/>
          <w:i w:val="false"/>
          <w:color w:val="000000"/>
          <w:sz w:val="28"/>
        </w:rPr>
        <w:t>
      9)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p>
    <w:p>
      <w:pPr>
        <w:spacing w:after="0"/>
        <w:ind w:left="0"/>
        <w:jc w:val="both"/>
      </w:pPr>
      <w:r>
        <w:rPr>
          <w:rFonts w:ascii="Times New Roman"/>
          <w:b w:val="false"/>
          <w:i w:val="false"/>
          <w:color w:val="000000"/>
          <w:sz w:val="28"/>
        </w:rPr>
        <w:t>
      10) лица, выполняющие работы по гражданско-правовым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p>
      <w:pPr>
        <w:spacing w:after="0"/>
        <w:ind w:left="0"/>
        <w:jc w:val="both"/>
      </w:pPr>
      <w:r>
        <w:rPr>
          <w:rFonts w:ascii="Times New Roman"/>
          <w:b w:val="false"/>
          <w:i w:val="false"/>
          <w:color w:val="000000"/>
          <w:sz w:val="28"/>
        </w:rPr>
        <w:t>
      11) сооружения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p>
    <w:p>
      <w:pPr>
        <w:spacing w:after="0"/>
        <w:ind w:left="0"/>
        <w:jc w:val="both"/>
      </w:pPr>
      <w:r>
        <w:rPr>
          <w:rFonts w:ascii="Times New Roman"/>
          <w:b w:val="false"/>
          <w:i w:val="false"/>
          <w:color w:val="000000"/>
          <w:sz w:val="28"/>
        </w:rPr>
        <w:t>
      12) движение денежных средств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p>
    <w:p>
      <w:pPr>
        <w:spacing w:after="0"/>
        <w:ind w:left="0"/>
        <w:jc w:val="both"/>
      </w:pPr>
      <w:r>
        <w:rPr>
          <w:rFonts w:ascii="Times New Roman"/>
          <w:b w:val="false"/>
          <w:i w:val="false"/>
          <w:color w:val="000000"/>
          <w:sz w:val="28"/>
        </w:rPr>
        <w:t>
      13)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p>
      <w:pPr>
        <w:spacing w:after="0"/>
        <w:ind w:left="0"/>
        <w:jc w:val="both"/>
      </w:pPr>
      <w:r>
        <w:rPr>
          <w:rFonts w:ascii="Times New Roman"/>
          <w:b w:val="false"/>
          <w:i w:val="false"/>
          <w:color w:val="000000"/>
          <w:sz w:val="28"/>
        </w:rPr>
        <w:t>
      14)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p>
      <w:pPr>
        <w:spacing w:after="0"/>
        <w:ind w:left="0"/>
        <w:jc w:val="both"/>
      </w:pPr>
      <w:r>
        <w:rPr>
          <w:rFonts w:ascii="Times New Roman"/>
          <w:b w:val="false"/>
          <w:i w:val="false"/>
          <w:color w:val="000000"/>
          <w:sz w:val="28"/>
        </w:rPr>
        <w:t>
      15)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p>
      <w:pPr>
        <w:spacing w:after="0"/>
        <w:ind w:left="0"/>
        <w:jc w:val="both"/>
      </w:pPr>
      <w:r>
        <w:rPr>
          <w:rFonts w:ascii="Times New Roman"/>
          <w:b w:val="false"/>
          <w:i w:val="false"/>
          <w:color w:val="000000"/>
          <w:sz w:val="28"/>
        </w:rPr>
        <w:t>
      16)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p>
      <w:pPr>
        <w:spacing w:after="0"/>
        <w:ind w:left="0"/>
        <w:jc w:val="both"/>
      </w:pPr>
      <w:r>
        <w:rPr>
          <w:rFonts w:ascii="Times New Roman"/>
          <w:b w:val="false"/>
          <w:i w:val="false"/>
          <w:color w:val="000000"/>
          <w:sz w:val="28"/>
        </w:rPr>
        <w:t>
      17)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p>
      <w:pPr>
        <w:spacing w:after="0"/>
        <w:ind w:left="0"/>
        <w:jc w:val="both"/>
      </w:pPr>
      <w:r>
        <w:rPr>
          <w:rFonts w:ascii="Times New Roman"/>
          <w:b w:val="false"/>
          <w:i w:val="false"/>
          <w:color w:val="000000"/>
          <w:sz w:val="28"/>
        </w:rPr>
        <w:t>
      18) движение денежных средств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p>
      <w:pPr>
        <w:spacing w:after="0"/>
        <w:ind w:left="0"/>
        <w:jc w:val="both"/>
      </w:pPr>
      <w:r>
        <w:rPr>
          <w:rFonts w:ascii="Times New Roman"/>
          <w:b w:val="false"/>
          <w:i w:val="false"/>
          <w:color w:val="000000"/>
          <w:sz w:val="28"/>
        </w:rPr>
        <w:t>
      19)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p>
      <w:pPr>
        <w:spacing w:after="0"/>
        <w:ind w:left="0"/>
        <w:jc w:val="both"/>
      </w:pPr>
      <w:r>
        <w:rPr>
          <w:rFonts w:ascii="Times New Roman"/>
          <w:b w:val="false"/>
          <w:i w:val="false"/>
          <w:color w:val="000000"/>
          <w:sz w:val="28"/>
        </w:rPr>
        <w:t>
      20) вторичный вид деятельности – вид деятельности, помимо основного, который осуществляется с целью производства продуктов для третьих лиц;</w:t>
      </w:r>
    </w:p>
    <w:p>
      <w:pPr>
        <w:spacing w:after="0"/>
        <w:ind w:left="0"/>
        <w:jc w:val="both"/>
      </w:pPr>
      <w:r>
        <w:rPr>
          <w:rFonts w:ascii="Times New Roman"/>
          <w:b w:val="false"/>
          <w:i w:val="false"/>
          <w:color w:val="000000"/>
          <w:sz w:val="28"/>
        </w:rPr>
        <w:t>
      21)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pPr>
        <w:spacing w:after="0"/>
        <w:ind w:left="0"/>
        <w:jc w:val="both"/>
      </w:pPr>
      <w:r>
        <w:rPr>
          <w:rFonts w:ascii="Times New Roman"/>
          <w:b w:val="false"/>
          <w:i w:val="false"/>
          <w:color w:val="000000"/>
          <w:sz w:val="28"/>
        </w:rPr>
        <w:t>
      22) фонд заработной платы работников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фактических выплат;</w:t>
      </w:r>
    </w:p>
    <w:p>
      <w:pPr>
        <w:spacing w:after="0"/>
        <w:ind w:left="0"/>
        <w:jc w:val="both"/>
      </w:pPr>
      <w:r>
        <w:rPr>
          <w:rFonts w:ascii="Times New Roman"/>
          <w:b w:val="false"/>
          <w:i w:val="false"/>
          <w:color w:val="000000"/>
          <w:sz w:val="28"/>
        </w:rPr>
        <w:t>
      23)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p>
      <w:pPr>
        <w:spacing w:after="0"/>
        <w:ind w:left="0"/>
        <w:jc w:val="both"/>
      </w:pPr>
      <w:r>
        <w:rPr>
          <w:rFonts w:ascii="Times New Roman"/>
          <w:b w:val="false"/>
          <w:i w:val="false"/>
          <w:color w:val="000000"/>
          <w:sz w:val="28"/>
        </w:rPr>
        <w:t>
      24)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p>
      <w:pPr>
        <w:spacing w:after="0"/>
        <w:ind w:left="0"/>
        <w:jc w:val="both"/>
      </w:pPr>
      <w:r>
        <w:rPr>
          <w:rFonts w:ascii="Times New Roman"/>
          <w:b w:val="false"/>
          <w:i w:val="false"/>
          <w:color w:val="000000"/>
          <w:sz w:val="28"/>
        </w:rPr>
        <w:t>
      25) нематериальный актив – идентифицируемый неденежный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w:t>
      </w:r>
    </w:p>
    <w:p>
      <w:pPr>
        <w:spacing w:after="0"/>
        <w:ind w:left="0"/>
        <w:jc w:val="both"/>
      </w:pPr>
      <w:r>
        <w:rPr>
          <w:rFonts w:ascii="Times New Roman"/>
          <w:b w:val="false"/>
          <w:i w:val="false"/>
          <w:color w:val="000000"/>
          <w:sz w:val="28"/>
        </w:rPr>
        <w:t>
      26)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p>
      <w:pPr>
        <w:spacing w:after="0"/>
        <w:ind w:left="0"/>
        <w:jc w:val="both"/>
      </w:pPr>
      <w:r>
        <w:rPr>
          <w:rFonts w:ascii="Times New Roman"/>
          <w:b w:val="false"/>
          <w:i w:val="false"/>
          <w:color w:val="000000"/>
          <w:sz w:val="28"/>
        </w:rPr>
        <w:t>
      27) машины и оборудования – устройства, преобразующие энергию, материалы и информацию;</w:t>
      </w:r>
    </w:p>
    <w:p>
      <w:pPr>
        <w:spacing w:after="0"/>
        <w:ind w:left="0"/>
        <w:jc w:val="both"/>
      </w:pPr>
      <w:r>
        <w:rPr>
          <w:rFonts w:ascii="Times New Roman"/>
          <w:b w:val="false"/>
          <w:i w:val="false"/>
          <w:color w:val="000000"/>
          <w:sz w:val="28"/>
        </w:rPr>
        <w:t>
      28)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p>
      <w:pPr>
        <w:spacing w:after="0"/>
        <w:ind w:left="0"/>
        <w:jc w:val="both"/>
      </w:pPr>
      <w:r>
        <w:rPr>
          <w:rFonts w:ascii="Times New Roman"/>
          <w:b w:val="false"/>
          <w:i w:val="false"/>
          <w:color w:val="000000"/>
          <w:sz w:val="28"/>
        </w:rPr>
        <w:t>
      29) основные средства –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предполагается использовать в течение более чем одного периода;</w:t>
      </w:r>
    </w:p>
    <w:p>
      <w:pPr>
        <w:spacing w:after="0"/>
        <w:ind w:left="0"/>
        <w:jc w:val="both"/>
      </w:pPr>
      <w:r>
        <w:rPr>
          <w:rFonts w:ascii="Times New Roman"/>
          <w:b w:val="false"/>
          <w:i w:val="false"/>
          <w:color w:val="000000"/>
          <w:sz w:val="28"/>
        </w:rPr>
        <w:t>
      30)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p>
      <w:pPr>
        <w:spacing w:after="0"/>
        <w:ind w:left="0"/>
        <w:jc w:val="both"/>
      </w:pPr>
      <w:r>
        <w:rPr>
          <w:rFonts w:ascii="Times New Roman"/>
          <w:b w:val="false"/>
          <w:i w:val="false"/>
          <w:color w:val="000000"/>
          <w:sz w:val="28"/>
        </w:rPr>
        <w:t>
      31) движение денежных средств от операционной деятельности – денежные средства от следующих операций, которые сформировали чистую прибыль за счет операционной деятельности;</w:t>
      </w:r>
    </w:p>
    <w:p>
      <w:pPr>
        <w:spacing w:after="0"/>
        <w:ind w:left="0"/>
        <w:jc w:val="both"/>
      </w:pPr>
      <w:r>
        <w:rPr>
          <w:rFonts w:ascii="Times New Roman"/>
          <w:b w:val="false"/>
          <w:i w:val="false"/>
          <w:color w:val="000000"/>
          <w:sz w:val="28"/>
        </w:rPr>
        <w:t>
      32)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p>
    <w:p>
      <w:pPr>
        <w:spacing w:after="0"/>
        <w:ind w:left="0"/>
        <w:jc w:val="both"/>
      </w:pPr>
      <w:r>
        <w:rPr>
          <w:rFonts w:ascii="Times New Roman"/>
          <w:b w:val="false"/>
          <w:i w:val="false"/>
          <w:color w:val="000000"/>
          <w:sz w:val="28"/>
        </w:rPr>
        <w:t>
      33) цена производителя – цена единицы реализуемой продукции в момент ее выхода из ворот предприятия без учета налога на добавленную стоимость, акцизов, прочих косвенных налогов, торговой, сбытовой наценки и транспортных расходов, связанных с движением продукции от производителя к покупателю;</w:t>
      </w:r>
    </w:p>
    <w:p>
      <w:pPr>
        <w:spacing w:after="0"/>
        <w:ind w:left="0"/>
        <w:jc w:val="both"/>
      </w:pPr>
      <w:r>
        <w:rPr>
          <w:rFonts w:ascii="Times New Roman"/>
          <w:b w:val="false"/>
          <w:i w:val="false"/>
          <w:color w:val="000000"/>
          <w:sz w:val="28"/>
        </w:rPr>
        <w:t>
      34)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p>
      <w:pPr>
        <w:spacing w:after="0"/>
        <w:ind w:left="0"/>
        <w:jc w:val="both"/>
      </w:pPr>
      <w:r>
        <w:rPr>
          <w:rFonts w:ascii="Times New Roman"/>
          <w:b w:val="false"/>
          <w:i w:val="false"/>
          <w:color w:val="000000"/>
          <w:sz w:val="28"/>
        </w:rPr>
        <w:t>
      35)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p>
    <w:p>
      <w:pPr>
        <w:spacing w:after="0"/>
        <w:ind w:left="0"/>
        <w:jc w:val="both"/>
      </w:pPr>
      <w:r>
        <w:rPr>
          <w:rFonts w:ascii="Times New Roman"/>
          <w:b w:val="false"/>
          <w:i w:val="false"/>
          <w:color w:val="000000"/>
          <w:sz w:val="28"/>
        </w:rPr>
        <w:t>
      36)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p>
      <w:pPr>
        <w:spacing w:after="0"/>
        <w:ind w:left="0"/>
        <w:jc w:val="both"/>
      </w:pPr>
      <w:r>
        <w:rPr>
          <w:rFonts w:ascii="Times New Roman"/>
          <w:b w:val="false"/>
          <w:i w:val="false"/>
          <w:color w:val="000000"/>
          <w:sz w:val="28"/>
        </w:rPr>
        <w:t>
      37) себестоимость реализованной продукции и оказанных услуг – фактическая себестоимость отпущенной (отгруженной) готовой продукции (работ, услуг);</w:t>
      </w:r>
    </w:p>
    <w:p>
      <w:pPr>
        <w:spacing w:after="0"/>
        <w:ind w:left="0"/>
        <w:jc w:val="both"/>
      </w:pPr>
      <w:r>
        <w:rPr>
          <w:rFonts w:ascii="Times New Roman"/>
          <w:b w:val="false"/>
          <w:i w:val="false"/>
          <w:color w:val="000000"/>
          <w:sz w:val="28"/>
        </w:rPr>
        <w:t>
      38) доход от реализации продукции (товаров, работ и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p>
      <w:pPr>
        <w:spacing w:after="0"/>
        <w:ind w:left="0"/>
        <w:jc w:val="both"/>
      </w:pPr>
      <w:r>
        <w:rPr>
          <w:rFonts w:ascii="Times New Roman"/>
          <w:b w:val="false"/>
          <w:i w:val="false"/>
          <w:color w:val="000000"/>
          <w:sz w:val="28"/>
        </w:rPr>
        <w:t>
      39)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p>
      <w:pPr>
        <w:spacing w:after="0"/>
        <w:ind w:left="0"/>
        <w:jc w:val="both"/>
      </w:pPr>
      <w:r>
        <w:rPr>
          <w:rFonts w:ascii="Times New Roman"/>
          <w:b w:val="false"/>
          <w:i w:val="false"/>
          <w:color w:val="000000"/>
          <w:sz w:val="28"/>
        </w:rPr>
        <w:t>
      40)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p>
      <w:pPr>
        <w:spacing w:after="0"/>
        <w:ind w:left="0"/>
        <w:jc w:val="both"/>
      </w:pPr>
      <w:r>
        <w:rPr>
          <w:rFonts w:ascii="Times New Roman"/>
          <w:b w:val="false"/>
          <w:i w:val="false"/>
          <w:color w:val="000000"/>
          <w:sz w:val="28"/>
        </w:rPr>
        <w:t>
      41)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p>
      <w:pPr>
        <w:spacing w:after="0"/>
        <w:ind w:left="0"/>
        <w:jc w:val="both"/>
      </w:pPr>
      <w:r>
        <w:rPr>
          <w:rFonts w:ascii="Times New Roman"/>
          <w:b w:val="false"/>
          <w:i w:val="false"/>
          <w:color w:val="000000"/>
          <w:sz w:val="28"/>
        </w:rPr>
        <w:t>
      42)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w:t>
      </w:r>
    </w:p>
    <w:p>
      <w:pPr>
        <w:spacing w:after="0"/>
        <w:ind w:left="0"/>
        <w:jc w:val="both"/>
      </w:pPr>
      <w:r>
        <w:rPr>
          <w:rFonts w:ascii="Times New Roman"/>
          <w:b w:val="false"/>
          <w:i w:val="false"/>
          <w:color w:val="000000"/>
          <w:sz w:val="28"/>
        </w:rPr>
        <w:t>
      43) балансовая стоимость актива или обязательства – сумма, по которой актив или обязательство признается в балансе;</w:t>
      </w:r>
    </w:p>
    <w:p>
      <w:pPr>
        <w:spacing w:after="0"/>
        <w:ind w:left="0"/>
        <w:jc w:val="both"/>
      </w:pPr>
      <w:r>
        <w:rPr>
          <w:rFonts w:ascii="Times New Roman"/>
          <w:b w:val="false"/>
          <w:i w:val="false"/>
          <w:color w:val="000000"/>
          <w:sz w:val="28"/>
        </w:rPr>
        <w:t>
      44) жилое здание – здание, исключительно или главным образом предназначенное для жилищных целей;</w:t>
      </w:r>
    </w:p>
    <w:p>
      <w:pPr>
        <w:spacing w:after="0"/>
        <w:ind w:left="0"/>
        <w:jc w:val="both"/>
      </w:pPr>
      <w:r>
        <w:rPr>
          <w:rFonts w:ascii="Times New Roman"/>
          <w:b w:val="false"/>
          <w:i w:val="false"/>
          <w:color w:val="000000"/>
          <w:sz w:val="28"/>
        </w:rPr>
        <w:t>
      45) нежилое здание – здание, исключительно или главным образом предназначенное не для жилых целей;</w:t>
      </w:r>
    </w:p>
    <w:p>
      <w:pPr>
        <w:spacing w:after="0"/>
        <w:ind w:left="0"/>
        <w:jc w:val="both"/>
      </w:pPr>
      <w:r>
        <w:rPr>
          <w:rFonts w:ascii="Times New Roman"/>
          <w:b w:val="false"/>
          <w:i w:val="false"/>
          <w:color w:val="000000"/>
          <w:sz w:val="28"/>
        </w:rPr>
        <w:t>
      46)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p>
      <w:pPr>
        <w:spacing w:after="0"/>
        <w:ind w:left="0"/>
        <w:jc w:val="both"/>
      </w:pPr>
      <w:r>
        <w:rPr>
          <w:rFonts w:ascii="Times New Roman"/>
          <w:b w:val="false"/>
          <w:i w:val="false"/>
          <w:color w:val="000000"/>
          <w:sz w:val="28"/>
        </w:rPr>
        <w:t>
      47)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p>
      <w:pPr>
        <w:spacing w:after="0"/>
        <w:ind w:left="0"/>
        <w:jc w:val="both"/>
      </w:pPr>
      <w:r>
        <w:rPr>
          <w:rFonts w:ascii="Times New Roman"/>
          <w:b w:val="false"/>
          <w:i w:val="false"/>
          <w:color w:val="000000"/>
          <w:sz w:val="28"/>
        </w:rPr>
        <w:t>
      48)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Start w:name="z111" w:id="112"/>
    <w:p>
      <w:pPr>
        <w:spacing w:after="0"/>
        <w:ind w:left="0"/>
        <w:jc w:val="both"/>
      </w:pPr>
      <w:r>
        <w:rPr>
          <w:rFonts w:ascii="Times New Roman"/>
          <w:b w:val="false"/>
          <w:i w:val="false"/>
          <w:color w:val="000000"/>
          <w:sz w:val="28"/>
        </w:rPr>
        <w:t>
      3. В разделах 2 и 2.1 под объемом произведенной продукции, выполненных работ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112"/>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p>
      <w:pPr>
        <w:spacing w:after="0"/>
        <w:ind w:left="0"/>
        <w:jc w:val="both"/>
      </w:pPr>
      <w:r>
        <w:rPr>
          <w:rFonts w:ascii="Times New Roman"/>
          <w:b w:val="false"/>
          <w:i w:val="false"/>
          <w:color w:val="000000"/>
          <w:sz w:val="28"/>
        </w:rPr>
        <w:t>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 является разница между стоимостью продажи и покупки валюты. </w:t>
      </w:r>
    </w:p>
    <w:p>
      <w:pPr>
        <w:spacing w:after="0"/>
        <w:ind w:left="0"/>
        <w:jc w:val="both"/>
      </w:pPr>
      <w:r>
        <w:rPr>
          <w:rFonts w:ascii="Times New Roman"/>
          <w:b w:val="false"/>
          <w:i w:val="false"/>
          <w:color w:val="000000"/>
          <w:sz w:val="28"/>
        </w:rPr>
        <w:t xml:space="preserve">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 </w:t>
      </w:r>
    </w:p>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p>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p>
      <w:pPr>
        <w:spacing w:after="0"/>
        <w:ind w:left="0"/>
        <w:jc w:val="both"/>
      </w:pPr>
      <w:r>
        <w:rPr>
          <w:rFonts w:ascii="Times New Roman"/>
          <w:b w:val="false"/>
          <w:i w:val="false"/>
          <w:color w:val="000000"/>
          <w:sz w:val="28"/>
        </w:rPr>
        <w:t>
      При заполнении показателей раздела 2.1 в ячейках указывается 5-значный код вида деятельности в соответствии с общим классификатором видов экономической деятельности.</w:t>
      </w:r>
    </w:p>
    <w:p>
      <w:pPr>
        <w:spacing w:after="0"/>
        <w:ind w:left="0"/>
        <w:jc w:val="both"/>
      </w:pPr>
      <w:r>
        <w:rPr>
          <w:rFonts w:ascii="Times New Roman"/>
          <w:b w:val="false"/>
          <w:i w:val="false"/>
          <w:color w:val="000000"/>
          <w:sz w:val="28"/>
        </w:rPr>
        <w:t>
      В статистических отчетах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p>
    <w:bookmarkStart w:name="z91" w:id="113"/>
    <w:p>
      <w:pPr>
        <w:spacing w:after="0"/>
        <w:ind w:left="0"/>
        <w:jc w:val="both"/>
      </w:pPr>
      <w:r>
        <w:rPr>
          <w:rFonts w:ascii="Times New Roman"/>
          <w:b w:val="false"/>
          <w:i w:val="false"/>
          <w:color w:val="000000"/>
          <w:sz w:val="28"/>
        </w:rPr>
        <w:t>
      4. В строке 3 раздела 4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p>
    <w:bookmarkEnd w:id="113"/>
    <w:p>
      <w:pPr>
        <w:spacing w:after="0"/>
        <w:ind w:left="0"/>
        <w:jc w:val="both"/>
      </w:pP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p>
      <w:pPr>
        <w:spacing w:after="0"/>
        <w:ind w:left="0"/>
        <w:jc w:val="both"/>
      </w:pP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p>
    <w:bookmarkStart w:name="z92" w:id="114"/>
    <w:p>
      <w:pPr>
        <w:spacing w:after="0"/>
        <w:ind w:left="0"/>
        <w:jc w:val="both"/>
      </w:pPr>
      <w:r>
        <w:rPr>
          <w:rFonts w:ascii="Times New Roman"/>
          <w:b w:val="false"/>
          <w:i w:val="false"/>
          <w:color w:val="000000"/>
          <w:sz w:val="28"/>
        </w:rPr>
        <w:t xml:space="preserve">
      5. Чистая сумма денежных средств от операционной, инвестиционной, финансовой деятельности в строках 3, 6 и 9 раздела 7 определяется как разница между поступлением и выбытием денежных средств от операционной, инвестиционной, финансовой деятельности. </w:t>
      </w:r>
    </w:p>
    <w:bookmarkEnd w:id="114"/>
    <w:bookmarkStart w:name="z93" w:id="115"/>
    <w:p>
      <w:pPr>
        <w:spacing w:after="0"/>
        <w:ind w:left="0"/>
        <w:jc w:val="both"/>
      </w:pPr>
      <w:r>
        <w:rPr>
          <w:rFonts w:ascii="Times New Roman"/>
          <w:b w:val="false"/>
          <w:i w:val="false"/>
          <w:color w:val="000000"/>
          <w:sz w:val="28"/>
        </w:rPr>
        <w:t>
      6. Чистая позиция в иностранной валюте в строке 4 раздела 8 определяется как разница между активами в иностранной валюте и обязательствами в иностранной валюте.</w:t>
      </w:r>
    </w:p>
    <w:bookmarkEnd w:id="115"/>
    <w:p>
      <w:pPr>
        <w:spacing w:after="0"/>
        <w:ind w:left="0"/>
        <w:jc w:val="both"/>
      </w:pP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94" w:id="116"/>
    <w:p>
      <w:pPr>
        <w:spacing w:after="0"/>
        <w:ind w:left="0"/>
        <w:jc w:val="both"/>
      </w:pPr>
      <w:r>
        <w:rPr>
          <w:rFonts w:ascii="Times New Roman"/>
          <w:b w:val="false"/>
          <w:i w:val="false"/>
          <w:color w:val="000000"/>
          <w:sz w:val="28"/>
        </w:rPr>
        <w:t>
      7. Арифметико-логический контроль:</w:t>
      </w:r>
    </w:p>
    <w:bookmarkEnd w:id="116"/>
    <w:p>
      <w:pPr>
        <w:spacing w:after="0"/>
        <w:ind w:left="0"/>
        <w:jc w:val="both"/>
      </w:pPr>
      <w:r>
        <w:rPr>
          <w:rFonts w:ascii="Times New Roman"/>
          <w:b w:val="false"/>
          <w:i w:val="false"/>
          <w:color w:val="000000"/>
          <w:sz w:val="28"/>
        </w:rPr>
        <w:t>
      1) Раздел 1. "Численность работников".</w:t>
      </w:r>
    </w:p>
    <w:p>
      <w:pPr>
        <w:spacing w:after="0"/>
        <w:ind w:left="0"/>
        <w:jc w:val="both"/>
      </w:pPr>
      <w:r>
        <w:rPr>
          <w:rFonts w:ascii="Times New Roman"/>
          <w:b w:val="false"/>
          <w:i w:val="false"/>
          <w:color w:val="000000"/>
          <w:sz w:val="28"/>
        </w:rPr>
        <w:t>
      строка 4 = сумме строк 1, 2, 3;</w:t>
      </w:r>
    </w:p>
    <w:p>
      <w:pPr>
        <w:spacing w:after="0"/>
        <w:ind w:left="0"/>
        <w:jc w:val="both"/>
      </w:pPr>
      <w:r>
        <w:rPr>
          <w:rFonts w:ascii="Times New Roman"/>
          <w:b w:val="false"/>
          <w:i w:val="false"/>
          <w:color w:val="000000"/>
          <w:sz w:val="28"/>
        </w:rPr>
        <w:t>
      2) Раздел 1.1. "Движение рабочей силы".</w:t>
      </w:r>
    </w:p>
    <w:p>
      <w:pPr>
        <w:spacing w:after="0"/>
        <w:ind w:left="0"/>
        <w:jc w:val="both"/>
      </w:pPr>
      <w:r>
        <w:rPr>
          <w:rFonts w:ascii="Times New Roman"/>
          <w:b w:val="false"/>
          <w:i w:val="false"/>
          <w:color w:val="000000"/>
          <w:sz w:val="28"/>
        </w:rPr>
        <w:t>
      строка 4 = строка 1+ строка 2 – строка 3;</w:t>
      </w:r>
    </w:p>
    <w:p>
      <w:pPr>
        <w:spacing w:after="0"/>
        <w:ind w:left="0"/>
        <w:jc w:val="both"/>
      </w:pPr>
      <w:r>
        <w:rPr>
          <w:rFonts w:ascii="Times New Roman"/>
          <w:b w:val="false"/>
          <w:i w:val="false"/>
          <w:color w:val="000000"/>
          <w:sz w:val="28"/>
        </w:rPr>
        <w:t>
      3) Раздел 2. "Информация об объеме произведенной продукции, выполненных работ и оказанных услуг, доходе от реализации продукции и оказания услуг".</w:t>
      </w:r>
    </w:p>
    <w:p>
      <w:pPr>
        <w:spacing w:after="0"/>
        <w:ind w:left="0"/>
        <w:jc w:val="both"/>
      </w:pPr>
      <w:r>
        <w:rPr>
          <w:rFonts w:ascii="Times New Roman"/>
          <w:b w:val="false"/>
          <w:i w:val="false"/>
          <w:color w:val="000000"/>
          <w:sz w:val="28"/>
        </w:rPr>
        <w:t>
      строка 1 = сумме строк 1.1, 1.2 для каждой графы;</w:t>
      </w:r>
    </w:p>
    <w:p>
      <w:pPr>
        <w:spacing w:after="0"/>
        <w:ind w:left="0"/>
        <w:jc w:val="both"/>
      </w:pPr>
      <w:r>
        <w:rPr>
          <w:rFonts w:ascii="Times New Roman"/>
          <w:b w:val="false"/>
          <w:i w:val="false"/>
          <w:color w:val="000000"/>
          <w:sz w:val="28"/>
        </w:rPr>
        <w:t>
      4) Раздел 3. "Информация о расходах предприятия".</w:t>
      </w:r>
    </w:p>
    <w:p>
      <w:pPr>
        <w:spacing w:after="0"/>
        <w:ind w:left="0"/>
        <w:jc w:val="both"/>
      </w:pPr>
      <w:r>
        <w:rPr>
          <w:rFonts w:ascii="Times New Roman"/>
          <w:b w:val="false"/>
          <w:i w:val="false"/>
          <w:color w:val="000000"/>
          <w:sz w:val="28"/>
        </w:rPr>
        <w:t>
      графа 1 = сумме граф 2, 3 для каждой строки;</w:t>
      </w:r>
    </w:p>
    <w:p>
      <w:pPr>
        <w:spacing w:after="0"/>
        <w:ind w:left="0"/>
        <w:jc w:val="both"/>
      </w:pPr>
      <w:r>
        <w:rPr>
          <w:rFonts w:ascii="Times New Roman"/>
          <w:b w:val="false"/>
          <w:i w:val="false"/>
          <w:color w:val="000000"/>
          <w:sz w:val="28"/>
        </w:rPr>
        <w:t>
      строка 1 = сумме строк 1.1-1.5 для каждой графы;</w:t>
      </w:r>
    </w:p>
    <w:p>
      <w:pPr>
        <w:spacing w:after="0"/>
        <w:ind w:left="0"/>
        <w:jc w:val="both"/>
      </w:pPr>
      <w:r>
        <w:rPr>
          <w:rFonts w:ascii="Times New Roman"/>
          <w:b w:val="false"/>
          <w:i w:val="false"/>
          <w:color w:val="000000"/>
          <w:sz w:val="28"/>
        </w:rPr>
        <w:t>
      строка 3 &gt; строки 3.2 для каждой графы;</w:t>
      </w:r>
    </w:p>
    <w:p>
      <w:pPr>
        <w:spacing w:after="0"/>
        <w:ind w:left="0"/>
        <w:jc w:val="both"/>
      </w:pPr>
      <w:r>
        <w:rPr>
          <w:rFonts w:ascii="Times New Roman"/>
          <w:b w:val="false"/>
          <w:i w:val="false"/>
          <w:color w:val="000000"/>
          <w:sz w:val="28"/>
        </w:rPr>
        <w:t xml:space="preserve">
      строка 3.1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p>
    <w:p>
      <w:pPr>
        <w:spacing w:after="0"/>
        <w:ind w:left="0"/>
        <w:jc w:val="both"/>
      </w:pPr>
      <w:r>
        <w:rPr>
          <w:rFonts w:ascii="Times New Roman"/>
          <w:b w:val="false"/>
          <w:i w:val="false"/>
          <w:color w:val="000000"/>
          <w:sz w:val="28"/>
        </w:rPr>
        <w:t>
      строка 5 = сумме строк 5.1, 5.2, 5.3, 5.4 для каждой графы;</w:t>
      </w:r>
    </w:p>
    <w:p>
      <w:pPr>
        <w:spacing w:after="0"/>
        <w:ind w:left="0"/>
        <w:jc w:val="both"/>
      </w:pPr>
      <w:r>
        <w:rPr>
          <w:rFonts w:ascii="Times New Roman"/>
          <w:b w:val="false"/>
          <w:i w:val="false"/>
          <w:color w:val="000000"/>
          <w:sz w:val="28"/>
        </w:rPr>
        <w:t xml:space="preserve">
      строка 5.1.1 </w:t>
      </w:r>
      <w:r>
        <w:rPr>
          <w:rFonts w:ascii="Times New Roman"/>
          <w:b w:val="false"/>
          <w:i w:val="false"/>
          <w:color w:val="000000"/>
          <w:sz w:val="28"/>
          <w:u w:val="single"/>
        </w:rPr>
        <w:t>&lt;</w:t>
      </w:r>
      <w:r>
        <w:rPr>
          <w:rFonts w:ascii="Times New Roman"/>
          <w:b w:val="false"/>
          <w:i w:val="false"/>
          <w:color w:val="000000"/>
          <w:sz w:val="28"/>
        </w:rPr>
        <w:t xml:space="preserve"> строки 5.1 для каждой графы;</w:t>
      </w:r>
    </w:p>
    <w:p>
      <w:pPr>
        <w:spacing w:after="0"/>
        <w:ind w:left="0"/>
        <w:jc w:val="both"/>
      </w:pPr>
      <w:r>
        <w:rPr>
          <w:rFonts w:ascii="Times New Roman"/>
          <w:b w:val="false"/>
          <w:i w:val="false"/>
          <w:color w:val="000000"/>
          <w:sz w:val="28"/>
        </w:rPr>
        <w:t xml:space="preserve">
      строка 5.1.2 </w:t>
      </w:r>
      <w:r>
        <w:rPr>
          <w:rFonts w:ascii="Times New Roman"/>
          <w:b w:val="false"/>
          <w:i w:val="false"/>
          <w:color w:val="000000"/>
          <w:sz w:val="28"/>
          <w:u w:val="single"/>
        </w:rPr>
        <w:t>&lt;</w:t>
      </w:r>
      <w:r>
        <w:rPr>
          <w:rFonts w:ascii="Times New Roman"/>
          <w:b w:val="false"/>
          <w:i w:val="false"/>
          <w:color w:val="000000"/>
          <w:sz w:val="28"/>
        </w:rPr>
        <w:t xml:space="preserve"> строки 5.1 для каждой графы;</w:t>
      </w:r>
    </w:p>
    <w:p>
      <w:pPr>
        <w:spacing w:after="0"/>
        <w:ind w:left="0"/>
        <w:jc w:val="both"/>
      </w:pPr>
      <w:r>
        <w:rPr>
          <w:rFonts w:ascii="Times New Roman"/>
          <w:b w:val="false"/>
          <w:i w:val="false"/>
          <w:color w:val="000000"/>
          <w:sz w:val="28"/>
        </w:rPr>
        <w:t>
      строка 6 = сумме строк 1, 2, 3, 4, 5 для каждой графы;</w:t>
      </w:r>
    </w:p>
    <w:p>
      <w:pPr>
        <w:spacing w:after="0"/>
        <w:ind w:left="0"/>
        <w:jc w:val="both"/>
      </w:pPr>
      <w:r>
        <w:rPr>
          <w:rFonts w:ascii="Times New Roman"/>
          <w:b w:val="false"/>
          <w:i w:val="false"/>
          <w:color w:val="000000"/>
          <w:sz w:val="28"/>
        </w:rPr>
        <w:t>
      5) Раздел 4. "Результат финансово-хозяйственной деятельности предприятия".</w:t>
      </w:r>
    </w:p>
    <w:p>
      <w:pPr>
        <w:spacing w:after="0"/>
        <w:ind w:left="0"/>
        <w:jc w:val="both"/>
      </w:pPr>
      <w:r>
        <w:rPr>
          <w:rFonts w:ascii="Times New Roman"/>
          <w:b w:val="false"/>
          <w:i w:val="false"/>
          <w:color w:val="000000"/>
          <w:sz w:val="28"/>
        </w:rPr>
        <w:t>
      строка 3 = строка 1 – строка 2;</w:t>
      </w:r>
    </w:p>
    <w:p>
      <w:pPr>
        <w:spacing w:after="0"/>
        <w:ind w:left="0"/>
        <w:jc w:val="both"/>
      </w:pPr>
      <w:r>
        <w:rPr>
          <w:rFonts w:ascii="Times New Roman"/>
          <w:b w:val="false"/>
          <w:i w:val="false"/>
          <w:color w:val="000000"/>
          <w:sz w:val="28"/>
        </w:rPr>
        <w:t>
      строка 10 = сумма строк 3, 4, 5 – строка 6 – строка 7 – строка 8 – строка 9;</w:t>
      </w:r>
    </w:p>
    <w:p>
      <w:pPr>
        <w:spacing w:after="0"/>
        <w:ind w:left="0"/>
        <w:jc w:val="both"/>
      </w:pPr>
      <w:r>
        <w:rPr>
          <w:rFonts w:ascii="Times New Roman"/>
          <w:b w:val="false"/>
          <w:i w:val="false"/>
          <w:color w:val="000000"/>
          <w:sz w:val="28"/>
        </w:rPr>
        <w:t>
      строка 12 = строка 10 – строка 11;</w:t>
      </w:r>
    </w:p>
    <w:p>
      <w:pPr>
        <w:spacing w:after="0"/>
        <w:ind w:left="0"/>
        <w:jc w:val="both"/>
      </w:pPr>
      <w:r>
        <w:rPr>
          <w:rFonts w:ascii="Times New Roman"/>
          <w:b w:val="false"/>
          <w:i w:val="false"/>
          <w:color w:val="000000"/>
          <w:sz w:val="28"/>
        </w:rPr>
        <w:t>
      6) Раздел 6. "Информация по показателям бухгалтерского баланса".</w:t>
      </w:r>
    </w:p>
    <w:p>
      <w:pPr>
        <w:spacing w:after="0"/>
        <w:ind w:left="0"/>
        <w:jc w:val="both"/>
      </w:pPr>
      <w:r>
        <w:rPr>
          <w:rFonts w:ascii="Times New Roman"/>
          <w:b w:val="false"/>
          <w:i w:val="false"/>
          <w:color w:val="000000"/>
          <w:sz w:val="28"/>
        </w:rPr>
        <w:t>
      строка 1 = сумме строк 1.1, 1.2, 1.3 для каждой графы;</w:t>
      </w:r>
    </w:p>
    <w:p>
      <w:pPr>
        <w:spacing w:after="0"/>
        <w:ind w:left="0"/>
        <w:jc w:val="both"/>
      </w:pPr>
      <w:r>
        <w:rPr>
          <w:rFonts w:ascii="Times New Roman"/>
          <w:b w:val="false"/>
          <w:i w:val="false"/>
          <w:color w:val="000000"/>
          <w:sz w:val="28"/>
        </w:rPr>
        <w:t>
      строка 4 = сумме строк 4.1, 4.2, 4.3, 4.4, 4.5, 4.6 для каждой графы;</w:t>
      </w:r>
    </w:p>
    <w:p>
      <w:pPr>
        <w:spacing w:after="0"/>
        <w:ind w:left="0"/>
        <w:jc w:val="both"/>
      </w:pPr>
      <w:r>
        <w:rPr>
          <w:rFonts w:ascii="Times New Roman"/>
          <w:b w:val="false"/>
          <w:i w:val="false"/>
          <w:color w:val="000000"/>
          <w:sz w:val="28"/>
        </w:rPr>
        <w:t>
      строка 6 = сумме строк 1, 2, 3, 4, 5 для каждой графы;</w:t>
      </w:r>
    </w:p>
    <w:p>
      <w:pPr>
        <w:spacing w:after="0"/>
        <w:ind w:left="0"/>
        <w:jc w:val="both"/>
      </w:pPr>
      <w:r>
        <w:rPr>
          <w:rFonts w:ascii="Times New Roman"/>
          <w:b w:val="false"/>
          <w:i w:val="false"/>
          <w:color w:val="000000"/>
          <w:sz w:val="28"/>
        </w:rPr>
        <w:t>
      строка 13 = сумме строк 7-12 для каждой графы;</w:t>
      </w:r>
    </w:p>
    <w:p>
      <w:pPr>
        <w:spacing w:after="0"/>
        <w:ind w:left="0"/>
        <w:jc w:val="both"/>
      </w:pPr>
      <w:r>
        <w:rPr>
          <w:rFonts w:ascii="Times New Roman"/>
          <w:b w:val="false"/>
          <w:i w:val="false"/>
          <w:color w:val="000000"/>
          <w:sz w:val="28"/>
        </w:rPr>
        <w:t>
      строка 14 = сумме строк 6, 13 для каждой графы;</w:t>
      </w:r>
    </w:p>
    <w:p>
      <w:pPr>
        <w:spacing w:after="0"/>
        <w:ind w:left="0"/>
        <w:jc w:val="both"/>
      </w:pPr>
      <w:r>
        <w:rPr>
          <w:rFonts w:ascii="Times New Roman"/>
          <w:b w:val="false"/>
          <w:i w:val="false"/>
          <w:color w:val="000000"/>
          <w:sz w:val="28"/>
        </w:rPr>
        <w:t>
      строка 14 = строке 31 для каждой графы;</w:t>
      </w:r>
    </w:p>
    <w:p>
      <w:pPr>
        <w:spacing w:after="0"/>
        <w:ind w:left="0"/>
        <w:jc w:val="both"/>
      </w:pPr>
      <w:r>
        <w:rPr>
          <w:rFonts w:ascii="Times New Roman"/>
          <w:b w:val="false"/>
          <w:i w:val="false"/>
          <w:color w:val="000000"/>
          <w:sz w:val="28"/>
        </w:rPr>
        <w:t xml:space="preserve">
      строка 15.1 </w:t>
      </w:r>
      <w:r>
        <w:rPr>
          <w:rFonts w:ascii="Times New Roman"/>
          <w:b w:val="false"/>
          <w:i w:val="false"/>
          <w:color w:val="000000"/>
          <w:sz w:val="28"/>
          <w:u w:val="single"/>
        </w:rPr>
        <w:t>&lt;</w:t>
      </w:r>
      <w:r>
        <w:rPr>
          <w:rFonts w:ascii="Times New Roman"/>
          <w:b w:val="false"/>
          <w:i w:val="false"/>
          <w:color w:val="000000"/>
          <w:sz w:val="28"/>
        </w:rPr>
        <w:t xml:space="preserve"> строки 15 для каждой графы;</w:t>
      </w:r>
    </w:p>
    <w:p>
      <w:pPr>
        <w:spacing w:after="0"/>
        <w:ind w:left="0"/>
        <w:jc w:val="both"/>
      </w:pPr>
      <w:r>
        <w:rPr>
          <w:rFonts w:ascii="Times New Roman"/>
          <w:b w:val="false"/>
          <w:i w:val="false"/>
          <w:color w:val="000000"/>
          <w:sz w:val="28"/>
        </w:rPr>
        <w:t>
      строка 19 = сумме строк 15, 16, 17, 18 для каждой графы;</w:t>
      </w:r>
    </w:p>
    <w:p>
      <w:pPr>
        <w:spacing w:after="0"/>
        <w:ind w:left="0"/>
        <w:jc w:val="both"/>
      </w:pPr>
      <w:r>
        <w:rPr>
          <w:rFonts w:ascii="Times New Roman"/>
          <w:b w:val="false"/>
          <w:i w:val="false"/>
          <w:color w:val="000000"/>
          <w:sz w:val="28"/>
        </w:rPr>
        <w:t xml:space="preserve">
      строка 20.1 </w:t>
      </w:r>
      <w:r>
        <w:rPr>
          <w:rFonts w:ascii="Times New Roman"/>
          <w:b w:val="false"/>
          <w:i w:val="false"/>
          <w:color w:val="000000"/>
          <w:sz w:val="28"/>
          <w:u w:val="single"/>
        </w:rPr>
        <w:t>&lt;</w:t>
      </w:r>
      <w:r>
        <w:rPr>
          <w:rFonts w:ascii="Times New Roman"/>
          <w:b w:val="false"/>
          <w:i w:val="false"/>
          <w:color w:val="000000"/>
          <w:sz w:val="28"/>
        </w:rPr>
        <w:t xml:space="preserve"> строки 20 для каждой графы;</w:t>
      </w:r>
    </w:p>
    <w:p>
      <w:pPr>
        <w:spacing w:after="0"/>
        <w:ind w:left="0"/>
        <w:jc w:val="both"/>
      </w:pPr>
      <w:r>
        <w:rPr>
          <w:rFonts w:ascii="Times New Roman"/>
          <w:b w:val="false"/>
          <w:i w:val="false"/>
          <w:color w:val="000000"/>
          <w:sz w:val="28"/>
        </w:rPr>
        <w:t>
      строка 23 = сумме строк 20, 21, 22 для каждой графы;</w:t>
      </w:r>
    </w:p>
    <w:p>
      <w:pPr>
        <w:spacing w:after="0"/>
        <w:ind w:left="0"/>
        <w:jc w:val="both"/>
      </w:pPr>
      <w:r>
        <w:rPr>
          <w:rFonts w:ascii="Times New Roman"/>
          <w:b w:val="false"/>
          <w:i w:val="false"/>
          <w:color w:val="000000"/>
          <w:sz w:val="28"/>
        </w:rPr>
        <w:t>
      строка 30 = сумме строк 24-29 для каждой графы;</w:t>
      </w:r>
    </w:p>
    <w:p>
      <w:pPr>
        <w:spacing w:after="0"/>
        <w:ind w:left="0"/>
        <w:jc w:val="both"/>
      </w:pPr>
      <w:r>
        <w:rPr>
          <w:rFonts w:ascii="Times New Roman"/>
          <w:b w:val="false"/>
          <w:i w:val="false"/>
          <w:color w:val="000000"/>
          <w:sz w:val="28"/>
        </w:rPr>
        <w:t>
      строка 31 = сумме строк 19, 23, 30 для каждой графы;</w:t>
      </w:r>
    </w:p>
    <w:p>
      <w:pPr>
        <w:spacing w:after="0"/>
        <w:ind w:left="0"/>
        <w:jc w:val="both"/>
      </w:pPr>
      <w:r>
        <w:rPr>
          <w:rFonts w:ascii="Times New Roman"/>
          <w:b w:val="false"/>
          <w:i w:val="false"/>
          <w:color w:val="000000"/>
          <w:sz w:val="28"/>
        </w:rPr>
        <w:t>
      7) Раздел 7. "Информация о движении денег".</w:t>
      </w:r>
    </w:p>
    <w:p>
      <w:pPr>
        <w:spacing w:after="0"/>
        <w:ind w:left="0"/>
        <w:jc w:val="both"/>
      </w:pPr>
      <w:r>
        <w:rPr>
          <w:rFonts w:ascii="Times New Roman"/>
          <w:b w:val="false"/>
          <w:i w:val="false"/>
          <w:color w:val="000000"/>
          <w:sz w:val="28"/>
        </w:rPr>
        <w:t>
      графа 1 = сумме граф 2, 3 для каждой строки;</w:t>
      </w:r>
    </w:p>
    <w:p>
      <w:pPr>
        <w:spacing w:after="0"/>
        <w:ind w:left="0"/>
        <w:jc w:val="both"/>
      </w:pP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строке 2.1 для каждой графы;</w:t>
      </w:r>
    </w:p>
    <w:p>
      <w:pPr>
        <w:spacing w:after="0"/>
        <w:ind w:left="0"/>
        <w:jc w:val="both"/>
      </w:pPr>
      <w:r>
        <w:rPr>
          <w:rFonts w:ascii="Times New Roman"/>
          <w:b w:val="false"/>
          <w:i w:val="false"/>
          <w:color w:val="000000"/>
          <w:sz w:val="28"/>
        </w:rPr>
        <w:t xml:space="preserve">
      строка 2.1.1 </w:t>
      </w:r>
      <w:r>
        <w:rPr>
          <w:rFonts w:ascii="Times New Roman"/>
          <w:b w:val="false"/>
          <w:i w:val="false"/>
          <w:color w:val="000000"/>
          <w:sz w:val="28"/>
          <w:u w:val="single"/>
        </w:rPr>
        <w:t>&lt;</w:t>
      </w:r>
      <w:r>
        <w:rPr>
          <w:rFonts w:ascii="Times New Roman"/>
          <w:b w:val="false"/>
          <w:i w:val="false"/>
          <w:color w:val="000000"/>
          <w:sz w:val="28"/>
        </w:rPr>
        <w:t xml:space="preserve"> строки 2.1 для каждой графы;</w:t>
      </w:r>
    </w:p>
    <w:p>
      <w:pPr>
        <w:spacing w:after="0"/>
        <w:ind w:left="0"/>
        <w:jc w:val="both"/>
      </w:pPr>
      <w:r>
        <w:rPr>
          <w:rFonts w:ascii="Times New Roman"/>
          <w:b w:val="false"/>
          <w:i w:val="false"/>
          <w:color w:val="000000"/>
          <w:sz w:val="28"/>
        </w:rPr>
        <w:t>
      строка 3 = строка 1 – строка 2 для каждой графы;</w:t>
      </w:r>
    </w:p>
    <w:p>
      <w:pPr>
        <w:spacing w:after="0"/>
        <w:ind w:left="0"/>
        <w:jc w:val="both"/>
      </w:pPr>
      <w:r>
        <w:rPr>
          <w:rFonts w:ascii="Times New Roman"/>
          <w:b w:val="false"/>
          <w:i w:val="false"/>
          <w:color w:val="000000"/>
          <w:sz w:val="28"/>
        </w:rPr>
        <w:t>
      строка 6 = строка 4 – строка 5 для каждой графы;</w:t>
      </w:r>
    </w:p>
    <w:p>
      <w:pPr>
        <w:spacing w:after="0"/>
        <w:ind w:left="0"/>
        <w:jc w:val="both"/>
      </w:pP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строке 8.1 для каждой графы;</w:t>
      </w:r>
    </w:p>
    <w:p>
      <w:pPr>
        <w:spacing w:after="0"/>
        <w:ind w:left="0"/>
        <w:jc w:val="both"/>
      </w:pPr>
      <w:r>
        <w:rPr>
          <w:rFonts w:ascii="Times New Roman"/>
          <w:b w:val="false"/>
          <w:i w:val="false"/>
          <w:color w:val="000000"/>
          <w:sz w:val="28"/>
        </w:rPr>
        <w:t xml:space="preserve">
      строка 8.1 </w:t>
      </w:r>
      <w:r>
        <w:rPr>
          <w:rFonts w:ascii="Times New Roman"/>
          <w:b w:val="false"/>
          <w:i w:val="false"/>
          <w:color w:val="000000"/>
          <w:sz w:val="28"/>
          <w:u w:val="single"/>
        </w:rPr>
        <w:t>&gt;</w:t>
      </w:r>
      <w:r>
        <w:rPr>
          <w:rFonts w:ascii="Times New Roman"/>
          <w:b w:val="false"/>
          <w:i w:val="false"/>
          <w:color w:val="000000"/>
          <w:sz w:val="28"/>
        </w:rPr>
        <w:t xml:space="preserve"> строке 8.1.1 для каждой графы;</w:t>
      </w:r>
    </w:p>
    <w:p>
      <w:pPr>
        <w:spacing w:after="0"/>
        <w:ind w:left="0"/>
        <w:jc w:val="both"/>
      </w:pPr>
      <w:r>
        <w:rPr>
          <w:rFonts w:ascii="Times New Roman"/>
          <w:b w:val="false"/>
          <w:i w:val="false"/>
          <w:color w:val="000000"/>
          <w:sz w:val="28"/>
        </w:rPr>
        <w:t>
      строка 9 = строка 7 – строка 8 для каждой графы</w:t>
      </w:r>
    </w:p>
    <w:p>
      <w:pPr>
        <w:spacing w:after="0"/>
        <w:ind w:left="0"/>
        <w:jc w:val="both"/>
      </w:pPr>
      <w:r>
        <w:rPr>
          <w:rFonts w:ascii="Times New Roman"/>
          <w:b w:val="false"/>
          <w:i w:val="false"/>
          <w:color w:val="000000"/>
          <w:sz w:val="28"/>
        </w:rPr>
        <w:t>
      строка 10 = сумме строк 3, 6, 9 для каждой графы;</w:t>
      </w:r>
    </w:p>
    <w:p>
      <w:pPr>
        <w:spacing w:after="0"/>
        <w:ind w:left="0"/>
        <w:jc w:val="both"/>
      </w:pPr>
      <w:r>
        <w:rPr>
          <w:rFonts w:ascii="Times New Roman"/>
          <w:b w:val="false"/>
          <w:i w:val="false"/>
          <w:color w:val="000000"/>
          <w:sz w:val="28"/>
        </w:rPr>
        <w:t>
      8) Раздел 8. "Информация по валютной позиции".</w:t>
      </w:r>
    </w:p>
    <w:p>
      <w:pPr>
        <w:spacing w:after="0"/>
        <w:ind w:left="0"/>
        <w:jc w:val="both"/>
      </w:pPr>
      <w:r>
        <w:rPr>
          <w:rFonts w:ascii="Times New Roman"/>
          <w:b w:val="false"/>
          <w:i w:val="false"/>
          <w:color w:val="000000"/>
          <w:sz w:val="28"/>
        </w:rPr>
        <w:t>
      графа 1 = сумме граф 2-5 для каждой строки;</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сумме строк 1.1-1.3 для каждой графы;</w:t>
      </w:r>
    </w:p>
    <w:p>
      <w:pPr>
        <w:spacing w:after="0"/>
        <w:ind w:left="0"/>
        <w:jc w:val="both"/>
      </w:pP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сумме строк 2.1 и 3 для каждой графы;</w:t>
      </w:r>
    </w:p>
    <w:p>
      <w:pPr>
        <w:spacing w:after="0"/>
        <w:ind w:left="0"/>
        <w:jc w:val="both"/>
      </w:pP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строке 2.1.1 для каждой графы</w:t>
      </w:r>
    </w:p>
    <w:p>
      <w:pPr>
        <w:spacing w:after="0"/>
        <w:ind w:left="0"/>
        <w:jc w:val="both"/>
      </w:pPr>
      <w:r>
        <w:rPr>
          <w:rFonts w:ascii="Times New Roman"/>
          <w:b w:val="false"/>
          <w:i w:val="false"/>
          <w:color w:val="000000"/>
          <w:sz w:val="28"/>
        </w:rPr>
        <w:t>
      строка 4 = строка 1 – строка 2 для каждой графы;</w:t>
      </w:r>
    </w:p>
    <w:p>
      <w:pPr>
        <w:spacing w:after="0"/>
        <w:ind w:left="0"/>
        <w:jc w:val="both"/>
      </w:pPr>
      <w:r>
        <w:rPr>
          <w:rFonts w:ascii="Times New Roman"/>
          <w:b w:val="false"/>
          <w:i w:val="false"/>
          <w:color w:val="000000"/>
          <w:sz w:val="28"/>
        </w:rPr>
        <w:t>
      9) Раздел 9. "Наличие и движение основных фондов".</w:t>
      </w:r>
    </w:p>
    <w:p>
      <w:pPr>
        <w:spacing w:after="0"/>
        <w:ind w:left="0"/>
        <w:jc w:val="both"/>
      </w:pPr>
      <w:r>
        <w:rPr>
          <w:rFonts w:ascii="Times New Roman"/>
          <w:b w:val="false"/>
          <w:i w:val="false"/>
          <w:color w:val="000000"/>
          <w:sz w:val="28"/>
        </w:rPr>
        <w:t>
      графа 10 = графа 1 + графа 2 + графа 3 + графа 4 – графа 5 – графа 7 – графа 8 для каждой строки;</w:t>
      </w:r>
    </w:p>
    <w:p>
      <w:pPr>
        <w:spacing w:after="0"/>
        <w:ind w:left="0"/>
        <w:jc w:val="both"/>
      </w:pPr>
      <w:r>
        <w:rPr>
          <w:rFonts w:ascii="Times New Roman"/>
          <w:b w:val="false"/>
          <w:i w:val="false"/>
          <w:color w:val="000000"/>
          <w:sz w:val="28"/>
        </w:rPr>
        <w:t>
      строка 1 = сумме строк 2, 3, 4, 5, 6 для каждой графы;</w:t>
      </w:r>
    </w:p>
    <w:p>
      <w:pPr>
        <w:spacing w:after="0"/>
        <w:ind w:left="0"/>
        <w:jc w:val="both"/>
      </w:pPr>
      <w:r>
        <w:rPr>
          <w:rFonts w:ascii="Times New Roman"/>
          <w:b w:val="false"/>
          <w:i w:val="false"/>
          <w:color w:val="000000"/>
          <w:sz w:val="28"/>
        </w:rPr>
        <w:t>
      строка 2 = сумме строк 2.1, 2.2 для каждой графы;</w:t>
      </w:r>
    </w:p>
    <w:p>
      <w:pPr>
        <w:spacing w:after="0"/>
        <w:ind w:left="0"/>
        <w:jc w:val="both"/>
      </w:pPr>
      <w:r>
        <w:rPr>
          <w:rFonts w:ascii="Times New Roman"/>
          <w:b w:val="false"/>
          <w:i w:val="false"/>
          <w:color w:val="000000"/>
          <w:sz w:val="28"/>
        </w:rPr>
        <w:t>
      строка 3 = сумме строк 3.1, 3.2 для каждой графы;</w:t>
      </w:r>
    </w:p>
    <w:p>
      <w:pPr>
        <w:spacing w:after="0"/>
        <w:ind w:left="0"/>
        <w:jc w:val="both"/>
      </w:pPr>
      <w:r>
        <w:rPr>
          <w:rFonts w:ascii="Times New Roman"/>
          <w:b w:val="false"/>
          <w:i w:val="false"/>
          <w:color w:val="000000"/>
          <w:sz w:val="28"/>
        </w:rPr>
        <w:t>
      строка 4 = сумме строк 4.1, 4.2 для каждой графы;</w:t>
      </w:r>
    </w:p>
    <w:p>
      <w:pPr>
        <w:spacing w:after="0"/>
        <w:ind w:left="0"/>
        <w:jc w:val="both"/>
      </w:pPr>
      <w:r>
        <w:rPr>
          <w:rFonts w:ascii="Times New Roman"/>
          <w:b w:val="false"/>
          <w:i w:val="false"/>
          <w:color w:val="000000"/>
          <w:sz w:val="28"/>
        </w:rPr>
        <w:t xml:space="preserve">
      строка 4.2.1 </w:t>
      </w:r>
      <w:r>
        <w:rPr>
          <w:rFonts w:ascii="Times New Roman"/>
          <w:b w:val="false"/>
          <w:i w:val="false"/>
          <w:color w:val="000000"/>
          <w:sz w:val="28"/>
          <w:u w:val="single"/>
        </w:rPr>
        <w:t>&lt;</w:t>
      </w:r>
      <w:r>
        <w:rPr>
          <w:rFonts w:ascii="Times New Roman"/>
          <w:b w:val="false"/>
          <w:i w:val="false"/>
          <w:color w:val="000000"/>
          <w:sz w:val="28"/>
        </w:rPr>
        <w:t xml:space="preserve"> строки 4.2 для каждой графы;</w:t>
      </w:r>
    </w:p>
    <w:p>
      <w:pPr>
        <w:spacing w:after="0"/>
        <w:ind w:left="0"/>
        <w:jc w:val="both"/>
      </w:pPr>
      <w:r>
        <w:rPr>
          <w:rFonts w:ascii="Times New Roman"/>
          <w:b w:val="false"/>
          <w:i w:val="false"/>
          <w:color w:val="000000"/>
          <w:sz w:val="28"/>
        </w:rPr>
        <w:t>
      10) Раздел 10. "Информация о затратах на амортизацию и ремонт основных фондов".</w:t>
      </w:r>
    </w:p>
    <w:p>
      <w:pPr>
        <w:spacing w:after="0"/>
        <w:ind w:left="0"/>
        <w:jc w:val="both"/>
      </w:pPr>
      <w:r>
        <w:rPr>
          <w:rFonts w:ascii="Times New Roman"/>
          <w:b w:val="false"/>
          <w:i w:val="false"/>
          <w:color w:val="000000"/>
          <w:sz w:val="28"/>
        </w:rPr>
        <w:t>
      строка 1 = сумме строк 2, 3, 4, 5, 6 для каждой графы;</w:t>
      </w:r>
    </w:p>
    <w:p>
      <w:pPr>
        <w:spacing w:after="0"/>
        <w:ind w:left="0"/>
        <w:jc w:val="both"/>
      </w:pPr>
      <w:r>
        <w:rPr>
          <w:rFonts w:ascii="Times New Roman"/>
          <w:b w:val="false"/>
          <w:i w:val="false"/>
          <w:color w:val="000000"/>
          <w:sz w:val="28"/>
        </w:rPr>
        <w:t>
      строка 2 = сумме строк 2.1, 2.2 для каждой графы;</w:t>
      </w:r>
    </w:p>
    <w:p>
      <w:pPr>
        <w:spacing w:after="0"/>
        <w:ind w:left="0"/>
        <w:jc w:val="both"/>
      </w:pPr>
      <w:r>
        <w:rPr>
          <w:rFonts w:ascii="Times New Roman"/>
          <w:b w:val="false"/>
          <w:i w:val="false"/>
          <w:color w:val="000000"/>
          <w:sz w:val="28"/>
        </w:rPr>
        <w:t>
      строка 3 = сумме строк 3.1, 3.2 для каждой графы;</w:t>
      </w:r>
    </w:p>
    <w:p>
      <w:pPr>
        <w:spacing w:after="0"/>
        <w:ind w:left="0"/>
        <w:jc w:val="both"/>
      </w:pPr>
      <w:r>
        <w:rPr>
          <w:rFonts w:ascii="Times New Roman"/>
          <w:b w:val="false"/>
          <w:i w:val="false"/>
          <w:color w:val="000000"/>
          <w:sz w:val="28"/>
        </w:rPr>
        <w:t>
      строка 4 = сумме строк 4.1, 4.2 для каждой графы;</w:t>
      </w:r>
    </w:p>
    <w:p>
      <w:pPr>
        <w:spacing w:after="0"/>
        <w:ind w:left="0"/>
        <w:jc w:val="both"/>
      </w:pPr>
      <w:r>
        <w:rPr>
          <w:rFonts w:ascii="Times New Roman"/>
          <w:b w:val="false"/>
          <w:i w:val="false"/>
          <w:color w:val="000000"/>
          <w:sz w:val="28"/>
        </w:rPr>
        <w:t xml:space="preserve">
      строка 4.2.1 </w:t>
      </w:r>
      <w:r>
        <w:rPr>
          <w:rFonts w:ascii="Times New Roman"/>
          <w:b w:val="false"/>
          <w:i w:val="false"/>
          <w:color w:val="000000"/>
          <w:sz w:val="28"/>
          <w:u w:val="single"/>
        </w:rPr>
        <w:t>&lt;</w:t>
      </w:r>
      <w:r>
        <w:rPr>
          <w:rFonts w:ascii="Times New Roman"/>
          <w:b w:val="false"/>
          <w:i w:val="false"/>
          <w:color w:val="000000"/>
          <w:sz w:val="28"/>
        </w:rPr>
        <w:t xml:space="preserve"> строки 4.2 для каждой графы;</w:t>
      </w:r>
    </w:p>
    <w:p>
      <w:pPr>
        <w:spacing w:after="0"/>
        <w:ind w:left="0"/>
        <w:jc w:val="both"/>
      </w:pPr>
      <w:r>
        <w:rPr>
          <w:rFonts w:ascii="Times New Roman"/>
          <w:b w:val="false"/>
          <w:i w:val="false"/>
          <w:color w:val="000000"/>
          <w:sz w:val="28"/>
        </w:rPr>
        <w:t>
      11) Контроль между разделами:</w:t>
      </w:r>
    </w:p>
    <w:p>
      <w:pPr>
        <w:spacing w:after="0"/>
        <w:ind w:left="0"/>
        <w:jc w:val="both"/>
      </w:pPr>
      <w:r>
        <w:rPr>
          <w:rFonts w:ascii="Times New Roman"/>
          <w:b w:val="false"/>
          <w:i w:val="false"/>
          <w:color w:val="000000"/>
          <w:sz w:val="28"/>
        </w:rPr>
        <w:t>
      строка 1 по графе 2 раздела 2 = строке 1 раздела 4;</w:t>
      </w:r>
    </w:p>
    <w:p>
      <w:pPr>
        <w:spacing w:after="0"/>
        <w:ind w:left="0"/>
        <w:jc w:val="both"/>
      </w:pPr>
      <w:r>
        <w:rPr>
          <w:rFonts w:ascii="Times New Roman"/>
          <w:b w:val="false"/>
          <w:i w:val="false"/>
          <w:color w:val="000000"/>
          <w:sz w:val="28"/>
        </w:rPr>
        <w:t>
      строка 1.2 раздела 2 = сумме строк 1-5 раздела 2.1 по соответствующим графам;</w:t>
      </w:r>
    </w:p>
    <w:p>
      <w:pPr>
        <w:spacing w:after="0"/>
        <w:ind w:left="0"/>
        <w:jc w:val="both"/>
      </w:pPr>
      <w:r>
        <w:rPr>
          <w:rFonts w:ascii="Times New Roman"/>
          <w:b w:val="false"/>
          <w:i w:val="false"/>
          <w:color w:val="000000"/>
          <w:sz w:val="28"/>
        </w:rPr>
        <w:t xml:space="preserve">
      строка 6 по графе 3 раздела 3 = сумме строк 6-9 раздела 4.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министрлігінің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7 қазандағы № 154</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15-қосымша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7851111</w:t>
            </w:r>
          </w:p>
          <w:p>
            <w:pPr>
              <w:spacing w:after="20"/>
              <w:ind w:left="20"/>
              <w:jc w:val="both"/>
            </w:pPr>
            <w:r>
              <w:rPr>
                <w:rFonts w:ascii="Times New Roman"/>
                <w:b w:val="false"/>
                <w:i w:val="false"/>
                <w:color w:val="000000"/>
                <w:sz w:val="20"/>
              </w:rPr>
              <w:t>
Код статистической формы 7851111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кәсіпкердің қызметі туралы есеп</w:t>
            </w:r>
          </w:p>
          <w:p>
            <w:pPr>
              <w:spacing w:after="20"/>
              <w:ind w:left="20"/>
              <w:jc w:val="both"/>
            </w:pPr>
            <w:r>
              <w:rPr>
                <w:rFonts w:ascii="Times New Roman"/>
                <w:b w:val="false"/>
                <w:i w:val="false"/>
                <w:color w:val="000000"/>
                <w:sz w:val="20"/>
              </w:rPr>
              <w:t>
                           Отчет о деятельности индивидуального</w:t>
            </w:r>
          </w:p>
          <w:p>
            <w:pPr>
              <w:spacing w:after="20"/>
              <w:ind w:left="20"/>
              <w:jc w:val="both"/>
            </w:pPr>
            <w:r>
              <w:rPr>
                <w:rFonts w:ascii="Times New Roman"/>
                <w:b w:val="false"/>
                <w:i w:val="false"/>
                <w:color w:val="000000"/>
                <w:sz w:val="20"/>
              </w:rPr>
              <w:t>
                                       предпринимателя</w:t>
            </w:r>
          </w:p>
          <w:p>
            <w:pPr>
              <w:spacing w:after="20"/>
              <w:ind w:left="20"/>
              <w:jc w:val="both"/>
            </w:pPr>
            <w:r>
              <w:rPr>
                <w:rFonts w:ascii="Times New Roman"/>
                <w:b w:val="false"/>
                <w:i w:val="false"/>
                <w:color w:val="000000"/>
                <w:sz w:val="20"/>
              </w:rPr>
              <w:t>
</w:t>
            </w:r>
            <w:r>
              <w:rPr>
                <w:rFonts w:ascii="Times New Roman"/>
                <w:b/>
                <w:i w:val="false"/>
                <w:color w:val="000000"/>
                <w:sz w:val="20"/>
              </w:rPr>
              <w:t>1-ИП</w:t>
            </w:r>
          </w:p>
          <w:tbl>
            <w:tblPr>
              <w:tblW w:w="0" w:type="auto"/>
              <w:tblCellSpacing w:w="0" w:type="auto"/>
              <w:tblBorders>
                <w:top w:val="none"/>
                <w:left w:val="none"/>
                <w:bottom w:val="none"/>
                <w:right w:val="none"/>
                <w:insideH w:val="none"/>
                <w:insideV w:val="none"/>
              </w:tblBorders>
            </w:tblPr>
            <w:tblGrid>
              <w:gridCol w:w="1449"/>
              <w:gridCol w:w="160"/>
              <w:gridCol w:w="644"/>
              <w:gridCol w:w="9670"/>
              <w:gridCol w:w="377"/>
            </w:tblGrid>
            <w:tr>
              <w:trPr>
                <w:trHeight w:val="30" w:hRule="atLeast"/>
              </w:trPr>
              <w:tc>
                <w:tcPr>
                  <w:tcW w:w="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жылда бір рет</w:t>
                  </w:r>
                </w:p>
                <w:p>
                  <w:pPr>
                    <w:spacing w:after="20"/>
                    <w:ind w:left="20"/>
                    <w:jc w:val="both"/>
                  </w:pPr>
                  <w:r>
                    <w:rPr>
                      <w:rFonts w:ascii="Times New Roman"/>
                      <w:b w:val="false"/>
                      <w:i w:val="false"/>
                      <w:color w:val="000000"/>
                      <w:sz w:val="20"/>
                    </w:rPr>
                    <w:t>
один раз в два года</w:t>
                  </w:r>
                </w:p>
              </w:tc>
              <w:tc>
                <w:tcPr>
                  <w:tcW w:w="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9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түріне қарамастан дара кәсіпкерлер тапсырады.</w:t>
            </w:r>
          </w:p>
          <w:p>
            <w:pPr>
              <w:spacing w:after="20"/>
              <w:ind w:left="20"/>
              <w:jc w:val="both"/>
            </w:pPr>
            <w:r>
              <w:rPr>
                <w:rFonts w:ascii="Times New Roman"/>
                <w:b w:val="false"/>
                <w:i w:val="false"/>
                <w:color w:val="000000"/>
                <w:sz w:val="20"/>
              </w:rPr>
              <w:t>
Представляют индивидуальные предприниматели независимо от вида экономической деятельности. </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31 наурыз</w:t>
            </w:r>
          </w:p>
          <w:p>
            <w:pPr>
              <w:spacing w:after="20"/>
              <w:ind w:left="20"/>
              <w:jc w:val="both"/>
            </w:pPr>
            <w:r>
              <w:rPr>
                <w:rFonts w:ascii="Times New Roman"/>
                <w:b w:val="false"/>
                <w:i w:val="false"/>
                <w:color w:val="000000"/>
                <w:sz w:val="20"/>
              </w:rPr>
              <w:t>
Срок представления – 31 марта после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91"/>
        <w:gridCol w:w="9709"/>
      </w:tblGrid>
      <w:tr>
        <w:trPr>
          <w:trHeight w:val="30" w:hRule="atLeast"/>
        </w:trPr>
        <w:tc>
          <w:tcPr>
            <w:tcW w:w="2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Экономикалық қызметтің негізгі түрін көрсетіңіз (ЭҚЖЖ</w:t>
            </w:r>
            <w:r>
              <w:rPr>
                <w:rFonts w:ascii="Times New Roman"/>
                <w:b w:val="false"/>
                <w:i w:val="false"/>
                <w:color w:val="000000"/>
                <w:vertAlign w:val="superscript"/>
              </w:rPr>
              <w:t>1</w:t>
            </w:r>
            <w:r>
              <w:rPr>
                <w:rFonts w:ascii="Times New Roman"/>
                <w:b/>
                <w:i w:val="false"/>
                <w:color w:val="000000"/>
                <w:sz w:val="20"/>
              </w:rPr>
              <w:t>)</w:t>
            </w:r>
          </w:p>
          <w:p>
            <w:pPr>
              <w:spacing w:after="20"/>
              <w:ind w:left="20"/>
              <w:jc w:val="both"/>
            </w:pPr>
            <w:r>
              <w:rPr>
                <w:rFonts w:ascii="Times New Roman"/>
                <w:b w:val="false"/>
                <w:i w:val="false"/>
                <w:color w:val="000000"/>
                <w:sz w:val="20"/>
              </w:rPr>
              <w:t>
Укажите основной вид экономической деятельности (ОКЭД</w:t>
            </w:r>
            <w:r>
              <w:rPr>
                <w:rFonts w:ascii="Times New Roman"/>
                <w:b w:val="false"/>
                <w:i w:val="false"/>
                <w:color w:val="000000"/>
                <w:vertAlign w:val="superscript"/>
              </w:rPr>
              <w:t>1</w:t>
            </w:r>
            <w:r>
              <w:rPr>
                <w:rFonts w:ascii="Times New Roman"/>
                <w:b w:val="false"/>
                <w:i w:val="false"/>
                <w:color w:val="000000"/>
                <w:sz w:val="20"/>
              </w:rPr>
              <w:t>)</w:t>
            </w:r>
          </w:p>
        </w:tc>
        <w:tc>
          <w:tcPr>
            <w:tcW w:w="97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қызметтің қосалқы түрін көрсетіңіз (ЭҚЖЖ)</w:t>
            </w:r>
          </w:p>
          <w:p>
            <w:pPr>
              <w:spacing w:after="20"/>
              <w:ind w:left="20"/>
              <w:jc w:val="both"/>
            </w:pPr>
            <w:r>
              <w:rPr>
                <w:rFonts w:ascii="Times New Roman"/>
                <w:b w:val="false"/>
                <w:i w:val="false"/>
                <w:color w:val="000000"/>
                <w:sz w:val="20"/>
              </w:rPr>
              <w:t>
Укажите вторичный вид экономической деятельности (ОКЭД)</w:t>
            </w:r>
          </w:p>
        </w:tc>
        <w:tc>
          <w:tcPr>
            <w:tcW w:w="97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83"/>
        <w:gridCol w:w="7317"/>
      </w:tblGrid>
      <w:tr>
        <w:trPr>
          <w:trHeight w:val="30" w:hRule="atLeast"/>
        </w:trPr>
        <w:tc>
          <w:tcPr>
            <w:tcW w:w="4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Жалпы экономикалық көрсеткіштерді көрсетіңіз</w:t>
            </w:r>
          </w:p>
          <w:p>
            <w:pPr>
              <w:spacing w:after="20"/>
              <w:ind w:left="20"/>
              <w:jc w:val="both"/>
            </w:pPr>
            <w:r>
              <w:rPr>
                <w:rFonts w:ascii="Times New Roman"/>
                <w:b w:val="false"/>
                <w:i w:val="false"/>
                <w:color w:val="000000"/>
                <w:sz w:val="20"/>
              </w:rPr>
              <w:t>
Укажите общие экономические показатели</w:t>
            </w:r>
          </w:p>
        </w:tc>
        <w:tc>
          <w:tcPr>
            <w:tcW w:w="73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73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838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оның ішінде әйелдер, адам</w:t>
            </w:r>
          </w:p>
          <w:p>
            <w:pPr>
              <w:spacing w:after="20"/>
              <w:ind w:left="20"/>
              <w:jc w:val="both"/>
            </w:pPr>
            <w:r>
              <w:rPr>
                <w:rFonts w:ascii="Times New Roman"/>
                <w:b w:val="false"/>
                <w:i w:val="false"/>
                <w:color w:val="000000"/>
                <w:sz w:val="20"/>
              </w:rPr>
              <w:t>
       из нее женщин, человек</w:t>
            </w:r>
          </w:p>
        </w:tc>
        <w:tc>
          <w:tcPr>
            <w:tcW w:w="73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838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06"/>
        <w:gridCol w:w="5794"/>
      </w:tblGrid>
      <w:tr>
        <w:trPr>
          <w:trHeight w:val="30" w:hRule="atLeast"/>
        </w:trPr>
        <w:tc>
          <w:tcPr>
            <w:tcW w:w="6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Өндірілген өнім, орындалған жұмыстар мен көрсетілген қызметтердің көлемі, мың теңге</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 тысяч тенге</w:t>
            </w:r>
          </w:p>
        </w:tc>
        <w:tc>
          <w:tcPr>
            <w:tcW w:w="57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838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Өнімдерді өткізу мен қызметтерді көрсетуден түскен кіріс (ҚҚС </w:t>
            </w:r>
            <w:r>
              <w:rPr>
                <w:rFonts w:ascii="Times New Roman"/>
                <w:b w:val="false"/>
                <w:i w:val="false"/>
                <w:color w:val="000000"/>
                <w:vertAlign w:val="superscript"/>
              </w:rPr>
              <w:t>2</w:t>
            </w:r>
            <w:r>
              <w:rPr>
                <w:rFonts w:ascii="Times New Roman"/>
                <w:b/>
                <w:i w:val="false"/>
                <w:color w:val="000000"/>
                <w:sz w:val="20"/>
              </w:rPr>
              <w:t>және акциздерсіз), мың теңге</w:t>
            </w:r>
          </w:p>
          <w:p>
            <w:pPr>
              <w:spacing w:after="20"/>
              <w:ind w:left="20"/>
              <w:jc w:val="both"/>
            </w:pPr>
            <w:r>
              <w:rPr>
                <w:rFonts w:ascii="Times New Roman"/>
                <w:b w:val="false"/>
                <w:i w:val="false"/>
                <w:color w:val="000000"/>
                <w:sz w:val="20"/>
              </w:rPr>
              <w:t>
Доход от реализации продукции и оказания услуг (без НДС</w:t>
            </w:r>
            <w:r>
              <w:rPr>
                <w:rFonts w:ascii="Times New Roman"/>
                <w:b w:val="false"/>
                <w:i w:val="false"/>
                <w:color w:val="000000"/>
                <w:vertAlign w:val="superscript"/>
              </w:rPr>
              <w:t>2</w:t>
            </w:r>
            <w:r>
              <w:rPr>
                <w:rFonts w:ascii="Times New Roman"/>
                <w:b w:val="false"/>
                <w:i w:val="false"/>
                <w:color w:val="000000"/>
                <w:sz w:val="20"/>
              </w:rPr>
              <w:t>и акцизов), тыс. тенге</w:t>
            </w:r>
          </w:p>
        </w:tc>
        <w:tc>
          <w:tcPr>
            <w:tcW w:w="57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838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ЭҚЖЖ – (5-таңбалы ЭҚЖЖ) Экономикалық қызмет түрлерінің номенклатурасы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ОКЭД – (5-ти значный) Номенклатура видов экономической деятельности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мұнда және бұдан әрі ҚҚС-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НДС - налог на добавленную стоимость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Шығыстар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7264"/>
        <w:gridCol w:w="1606"/>
      </w:tblGrid>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шығындар, барлығы</w:t>
            </w:r>
          </w:p>
          <w:p>
            <w:pPr>
              <w:spacing w:after="20"/>
              <w:ind w:left="20"/>
              <w:jc w:val="both"/>
            </w:pPr>
            <w:r>
              <w:rPr>
                <w:rFonts w:ascii="Times New Roman"/>
                <w:b w:val="false"/>
                <w:i w:val="false"/>
                <w:color w:val="000000"/>
                <w:sz w:val="20"/>
              </w:rPr>
              <w:t xml:space="preserve">
Материальные затраты, всего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p>
            <w:pPr>
              <w:spacing w:after="20"/>
              <w:ind w:left="20"/>
              <w:jc w:val="both"/>
            </w:pPr>
            <w:r>
              <w:rPr>
                <w:rFonts w:ascii="Times New Roman"/>
                <w:b w:val="false"/>
                <w:i w:val="false"/>
                <w:color w:val="000000"/>
                <w:sz w:val="20"/>
              </w:rPr>
              <w:t>
сырье и материалы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cатып алынған жартылай фабрикаттар</w:t>
            </w:r>
            <w:r>
              <w:rPr>
                <w:rFonts w:ascii="Times New Roman"/>
                <w:b w:val="false"/>
                <w:i w:val="false"/>
                <w:color w:val="000000"/>
                <w:sz w:val="20"/>
              </w:rPr>
              <w:t> </w:t>
            </w:r>
            <w:r>
              <w:rPr>
                <w:rFonts w:ascii="Times New Roman"/>
                <w:b/>
                <w:i w:val="false"/>
                <w:color w:val="000000"/>
                <w:sz w:val="20"/>
              </w:rPr>
              <w:t>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сату үшін тауарлар</w:t>
            </w:r>
          </w:p>
          <w:p>
            <w:pPr>
              <w:spacing w:after="20"/>
              <w:ind w:left="20"/>
              <w:jc w:val="both"/>
            </w:pPr>
            <w:r>
              <w:rPr>
                <w:rFonts w:ascii="Times New Roman"/>
                <w:b w:val="false"/>
                <w:i w:val="false"/>
                <w:color w:val="000000"/>
                <w:sz w:val="20"/>
              </w:rPr>
              <w:t>
товары для перепродажи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p>
          <w:p>
            <w:pPr>
              <w:spacing w:after="20"/>
              <w:ind w:left="20"/>
              <w:jc w:val="both"/>
            </w:pPr>
            <w:r>
              <w:rPr>
                <w:rFonts w:ascii="Times New Roman"/>
                <w:b w:val="false"/>
                <w:i w:val="false"/>
                <w:color w:val="000000"/>
                <w:sz w:val="20"/>
              </w:rPr>
              <w:t>
топливо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p>
            <w:pPr>
              <w:spacing w:after="20"/>
              <w:ind w:left="20"/>
              <w:jc w:val="both"/>
            </w:pPr>
            <w:r>
              <w:rPr>
                <w:rFonts w:ascii="Times New Roman"/>
                <w:b w:val="false"/>
                <w:i w:val="false"/>
                <w:color w:val="000000"/>
                <w:sz w:val="20"/>
              </w:rPr>
              <w:t>
энергия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материалдар</w:t>
            </w:r>
          </w:p>
          <w:p>
            <w:pPr>
              <w:spacing w:after="20"/>
              <w:ind w:left="20"/>
              <w:jc w:val="both"/>
            </w:pPr>
            <w:r>
              <w:rPr>
                <w:rFonts w:ascii="Times New Roman"/>
                <w:b w:val="false"/>
                <w:i w:val="false"/>
                <w:color w:val="000000"/>
                <w:sz w:val="20"/>
              </w:rPr>
              <w:t>
другие материалы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Қызметкерлердің жалақы қоры </w:t>
            </w:r>
          </w:p>
          <w:p>
            <w:pPr>
              <w:spacing w:after="20"/>
              <w:ind w:left="20"/>
              <w:jc w:val="both"/>
            </w:pPr>
            <w:r>
              <w:rPr>
                <w:rFonts w:ascii="Times New Roman"/>
                <w:b w:val="false"/>
                <w:i w:val="false"/>
                <w:color w:val="000000"/>
                <w:sz w:val="20"/>
              </w:rPr>
              <w:t xml:space="preserve">
Фонд заработной платы работников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него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 жинақтаушы зейнетақы қорына міндетті зейнетақы жарналарының аударымдары</w:t>
            </w:r>
          </w:p>
          <w:p>
            <w:pPr>
              <w:spacing w:after="20"/>
              <w:ind w:left="20"/>
              <w:jc w:val="both"/>
            </w:pP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 қаражаты есебінен қызметкерлерге ақшалай жәрдемақы </w:t>
            </w:r>
          </w:p>
          <w:p>
            <w:pPr>
              <w:spacing w:after="20"/>
              <w:ind w:left="20"/>
              <w:jc w:val="both"/>
            </w:pPr>
            <w:r>
              <w:rPr>
                <w:rFonts w:ascii="Times New Roman"/>
                <w:b w:val="false"/>
                <w:i w:val="false"/>
                <w:color w:val="000000"/>
                <w:sz w:val="20"/>
              </w:rPr>
              <w:t>
Денежные пособия работникам за счет предприятия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p>
            <w:pPr>
              <w:spacing w:after="20"/>
              <w:ind w:left="20"/>
              <w:jc w:val="both"/>
            </w:pPr>
            <w:r>
              <w:rPr>
                <w:rFonts w:ascii="Times New Roman"/>
                <w:b w:val="false"/>
                <w:i w:val="false"/>
                <w:color w:val="000000"/>
                <w:sz w:val="20"/>
              </w:rPr>
              <w:t>
Прочие затраты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шығысқа жатқызылатын салықтар мен басқа да міндетті төлемдер (корпоративтік табыс салығынсыз, акциздерсіз және ҚҚС-сыз)</w:t>
            </w:r>
          </w:p>
          <w:p>
            <w:pPr>
              <w:spacing w:after="20"/>
              <w:ind w:left="20"/>
              <w:jc w:val="both"/>
            </w:pPr>
            <w:r>
              <w:rPr>
                <w:rFonts w:ascii="Times New Roman"/>
                <w:b w:val="false"/>
                <w:i w:val="false"/>
                <w:color w:val="000000"/>
                <w:sz w:val="20"/>
              </w:rPr>
              <w:t xml:space="preserve">
налоги и другие обязательные платежи, относимые на расходы (без корпоративного подоходного  налога, акцизов и НДС)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салық </w:t>
            </w:r>
          </w:p>
          <w:p>
            <w:pPr>
              <w:spacing w:after="20"/>
              <w:ind w:left="20"/>
              <w:jc w:val="both"/>
            </w:pPr>
            <w:r>
              <w:rPr>
                <w:rFonts w:ascii="Times New Roman"/>
                <w:b w:val="false"/>
                <w:i w:val="false"/>
                <w:color w:val="000000"/>
                <w:sz w:val="20"/>
              </w:rPr>
              <w:t>
социальный налог</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шығындар</w:t>
            </w:r>
          </w:p>
          <w:p>
            <w:pPr>
              <w:spacing w:after="20"/>
              <w:ind w:left="20"/>
              <w:jc w:val="both"/>
            </w:pPr>
            <w:r>
              <w:rPr>
                <w:rFonts w:ascii="Times New Roman"/>
                <w:b w:val="false"/>
                <w:i w:val="false"/>
                <w:color w:val="000000"/>
                <w:sz w:val="20"/>
              </w:rPr>
              <w:t>
другие затраты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Өтелім </w:t>
            </w:r>
          </w:p>
          <w:p>
            <w:pPr>
              <w:spacing w:after="20"/>
              <w:ind w:left="20"/>
              <w:jc w:val="both"/>
            </w:pPr>
            <w:r>
              <w:rPr>
                <w:rFonts w:ascii="Times New Roman"/>
                <w:b w:val="false"/>
                <w:i w:val="false"/>
                <w:color w:val="000000"/>
                <w:sz w:val="20"/>
              </w:rPr>
              <w:t>
Амортизация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 барлығы</w:t>
            </w:r>
          </w:p>
          <w:p>
            <w:pPr>
              <w:spacing w:after="20"/>
              <w:ind w:left="20"/>
              <w:jc w:val="both"/>
            </w:pPr>
            <w:r>
              <w:rPr>
                <w:rFonts w:ascii="Times New Roman"/>
                <w:b w:val="false"/>
                <w:i w:val="false"/>
                <w:color w:val="000000"/>
                <w:sz w:val="20"/>
              </w:rPr>
              <w:t>
Расходы - всего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жылға заттай және құндық көріністегі өнеркәсіптік өнім өндірісін көрсетіңіз</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Укажите производство промышленной продукции в натуральном и стоимостном выражении за отчетный год</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989"/>
        <w:gridCol w:w="989"/>
        <w:gridCol w:w="2131"/>
        <w:gridCol w:w="5429"/>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w:t>
            </w:r>
            <w:r>
              <w:rPr>
                <w:rFonts w:ascii="Times New Roman"/>
                <w:b w:val="false"/>
                <w:i w:val="false"/>
                <w:color w:val="000000"/>
                <w:vertAlign w:val="superscript"/>
              </w:rPr>
              <w:t>4</w:t>
            </w:r>
            <w:r>
              <w:rPr>
                <w:rFonts w:ascii="Times New Roman"/>
                <w:b/>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коды</w:t>
            </w:r>
          </w:p>
          <w:p>
            <w:pPr>
              <w:spacing w:after="20"/>
              <w:ind w:left="20"/>
              <w:jc w:val="both"/>
            </w:pPr>
            <w:r>
              <w:rPr>
                <w:rFonts w:ascii="Times New Roman"/>
                <w:b w:val="false"/>
                <w:i w:val="false"/>
                <w:color w:val="000000"/>
                <w:sz w:val="20"/>
              </w:rPr>
              <w:t xml:space="preserve">
Код СКПП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көріністегі өндірілген өнім</w:t>
            </w:r>
          </w:p>
          <w:p>
            <w:pPr>
              <w:spacing w:after="20"/>
              <w:ind w:left="20"/>
              <w:jc w:val="both"/>
            </w:pPr>
            <w:r>
              <w:rPr>
                <w:rFonts w:ascii="Times New Roman"/>
                <w:b w:val="false"/>
                <w:i w:val="false"/>
                <w:color w:val="000000"/>
                <w:sz w:val="20"/>
              </w:rPr>
              <w:t xml:space="preserve">
Произведено продукции в натуральном выражении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көріністегі өнімнің (тауар, қызмет) шығарылымы, мың теңге</w:t>
            </w:r>
          </w:p>
          <w:p>
            <w:pPr>
              <w:spacing w:after="20"/>
              <w:ind w:left="20"/>
              <w:jc w:val="both"/>
            </w:pPr>
            <w:r>
              <w:rPr>
                <w:rFonts w:ascii="Times New Roman"/>
                <w:b w:val="false"/>
                <w:i w:val="false"/>
                <w:color w:val="000000"/>
                <w:sz w:val="20"/>
              </w:rPr>
              <w:t>
Выпуск продукции (товаров, услуг) в стоимостном выражении, тысяч тенге</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өнеркәсіп өнімін өндірумен айналысатын дара кәсіпкерлер, сонымен қатар ауыл шаруашылығы өнімін өндіруге немесе қайта өңдеуге байланысты қызметті жүзеге асыратын шаруа немесе фермер қожалықтары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заполняют индивидуальные предприниматели,занимающиеся производством промышленной продукции, а так же крестьянские или фермерские хозяйства осуществляющие деятельность связанную с производством или переработкой сельскохозяйственной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мұнда және бұдан әрі ӨӨСЖ – Қазақстан Республикасы Ұлттық экономика министрлігі Статистика комитетінің www.stat.gov.kz Интернет-ресурсында орналасқан "Өнеркәсіптік өнімдердің (тауарлардың, қызметтердің) статистикалық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здесь и далее СКПП – "Статистический классификатор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октября 2015 года № 154</w:t>
            </w:r>
          </w:p>
        </w:tc>
      </w:tr>
    </w:tbl>
    <w:bookmarkStart w:name="z97" w:id="1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деятельности индивидуального предпринимателя"</w:t>
      </w:r>
      <w:r>
        <w:br/>
      </w:r>
      <w:r>
        <w:rPr>
          <w:rFonts w:ascii="Times New Roman"/>
          <w:b/>
          <w:i w:val="false"/>
          <w:color w:val="000000"/>
        </w:rPr>
        <w:t>(код 7851111, индекс 1-ИП, периодичность один раз в два года)</w:t>
      </w:r>
    </w:p>
    <w:bookmarkEnd w:id="117"/>
    <w:bookmarkStart w:name="z98" w:id="11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индивидуального предпринимателя" (код 7851111, индекс 1-ИП, периодичность один раз в два года)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индивидуального предпринимателя" (код 7851111, индекс 1-ИП, периодичность один раз в два года).</w:t>
      </w:r>
    </w:p>
    <w:bookmarkEnd w:id="118"/>
    <w:bookmarkStart w:name="z99" w:id="11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19"/>
    <w:p>
      <w:pPr>
        <w:spacing w:after="0"/>
        <w:ind w:left="0"/>
        <w:jc w:val="both"/>
      </w:pPr>
      <w:r>
        <w:rPr>
          <w:rFonts w:ascii="Times New Roman"/>
          <w:b w:val="false"/>
          <w:i w:val="false"/>
          <w:color w:val="000000"/>
          <w:sz w:val="28"/>
        </w:rPr>
        <w:t>
      1) другие затраты – затраты за аренду помещений и земли, лизинг, расходы предприятий на текущий ремонт, услуги выполненные сторонними организациями, транспортные расходы произведенной продукций;</w:t>
      </w:r>
    </w:p>
    <w:p>
      <w:pPr>
        <w:spacing w:after="0"/>
        <w:ind w:left="0"/>
        <w:jc w:val="both"/>
      </w:pPr>
      <w:r>
        <w:rPr>
          <w:rFonts w:ascii="Times New Roman"/>
          <w:b w:val="false"/>
          <w:i w:val="false"/>
          <w:color w:val="000000"/>
          <w:sz w:val="28"/>
        </w:rPr>
        <w:t>
      2)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p>
      <w:pPr>
        <w:spacing w:after="0"/>
        <w:ind w:left="0"/>
        <w:jc w:val="both"/>
      </w:pPr>
      <w:r>
        <w:rPr>
          <w:rFonts w:ascii="Times New Roman"/>
          <w:b w:val="false"/>
          <w:i w:val="false"/>
          <w:color w:val="000000"/>
          <w:sz w:val="28"/>
        </w:rPr>
        <w:t>
      3) фонд заработной платы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фактических выплат;</w:t>
      </w:r>
    </w:p>
    <w:p>
      <w:pPr>
        <w:spacing w:after="0"/>
        <w:ind w:left="0"/>
        <w:jc w:val="both"/>
      </w:pPr>
      <w:r>
        <w:rPr>
          <w:rFonts w:ascii="Times New Roman"/>
          <w:b w:val="false"/>
          <w:i w:val="false"/>
          <w:color w:val="000000"/>
          <w:sz w:val="28"/>
        </w:rPr>
        <w:t>
      4)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p>
      <w:pPr>
        <w:spacing w:after="0"/>
        <w:ind w:left="0"/>
        <w:jc w:val="both"/>
      </w:pPr>
      <w:r>
        <w:rPr>
          <w:rFonts w:ascii="Times New Roman"/>
          <w:b w:val="false"/>
          <w:i w:val="false"/>
          <w:color w:val="000000"/>
          <w:sz w:val="28"/>
        </w:rPr>
        <w:t>
      5)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p>
      <w:pPr>
        <w:spacing w:after="0"/>
        <w:ind w:left="0"/>
        <w:jc w:val="both"/>
      </w:pPr>
      <w:r>
        <w:rPr>
          <w:rFonts w:ascii="Times New Roman"/>
          <w:b w:val="false"/>
          <w:i w:val="false"/>
          <w:color w:val="000000"/>
          <w:sz w:val="28"/>
        </w:rPr>
        <w:t>
      6)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p>
      <w:pPr>
        <w:spacing w:after="0"/>
        <w:ind w:left="0"/>
        <w:jc w:val="both"/>
      </w:pPr>
      <w:r>
        <w:rPr>
          <w:rFonts w:ascii="Times New Roman"/>
          <w:b w:val="false"/>
          <w:i w:val="false"/>
          <w:color w:val="000000"/>
          <w:sz w:val="28"/>
        </w:rPr>
        <w:t>
      7)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p>
      <w:pPr>
        <w:spacing w:after="0"/>
        <w:ind w:left="0"/>
        <w:jc w:val="both"/>
      </w:pPr>
      <w:r>
        <w:rPr>
          <w:rFonts w:ascii="Times New Roman"/>
          <w:b w:val="false"/>
          <w:i w:val="false"/>
          <w:color w:val="000000"/>
          <w:sz w:val="28"/>
        </w:rPr>
        <w:t>
      8)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p>
    <w:p>
      <w:pPr>
        <w:spacing w:after="0"/>
        <w:ind w:left="0"/>
        <w:jc w:val="both"/>
      </w:pPr>
      <w:r>
        <w:rPr>
          <w:rFonts w:ascii="Times New Roman"/>
          <w:b w:val="false"/>
          <w:i w:val="false"/>
          <w:color w:val="000000"/>
          <w:sz w:val="28"/>
        </w:rPr>
        <w:t>
      9) доход от реализации продукции (товаров, работ и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p>
      <w:pPr>
        <w:spacing w:after="0"/>
        <w:ind w:left="0"/>
        <w:jc w:val="both"/>
      </w:pPr>
      <w:r>
        <w:rPr>
          <w:rFonts w:ascii="Times New Roman"/>
          <w:b w:val="false"/>
          <w:i w:val="false"/>
          <w:color w:val="000000"/>
          <w:sz w:val="28"/>
        </w:rPr>
        <w:t>
      10)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p>
      <w:pPr>
        <w:spacing w:after="0"/>
        <w:ind w:left="0"/>
        <w:jc w:val="both"/>
      </w:pPr>
      <w:r>
        <w:rPr>
          <w:rFonts w:ascii="Times New Roman"/>
          <w:b w:val="false"/>
          <w:i w:val="false"/>
          <w:color w:val="000000"/>
          <w:sz w:val="28"/>
        </w:rPr>
        <w:t>
      11)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p>
      <w:pPr>
        <w:spacing w:after="0"/>
        <w:ind w:left="0"/>
        <w:jc w:val="both"/>
      </w:pPr>
      <w:r>
        <w:rPr>
          <w:rFonts w:ascii="Times New Roman"/>
          <w:b w:val="false"/>
          <w:i w:val="false"/>
          <w:color w:val="000000"/>
          <w:sz w:val="28"/>
        </w:rPr>
        <w:t>
      12)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Start w:name="z100" w:id="120"/>
    <w:p>
      <w:pPr>
        <w:spacing w:after="0"/>
        <w:ind w:left="0"/>
        <w:jc w:val="both"/>
      </w:pPr>
      <w:r>
        <w:rPr>
          <w:rFonts w:ascii="Times New Roman"/>
          <w:b w:val="false"/>
          <w:i w:val="false"/>
          <w:color w:val="000000"/>
          <w:sz w:val="28"/>
        </w:rPr>
        <w:t>
      3. В разделе 2 в пункте 2.2 под объемом произведенной продукции, выполненных работ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120"/>
    <w:p>
      <w:pPr>
        <w:spacing w:after="0"/>
        <w:ind w:left="0"/>
        <w:jc w:val="both"/>
      </w:pPr>
      <w:r>
        <w:rPr>
          <w:rFonts w:ascii="Times New Roman"/>
          <w:b w:val="false"/>
          <w:i w:val="false"/>
          <w:color w:val="000000"/>
          <w:sz w:val="28"/>
        </w:rPr>
        <w:t>
      Для индивидуальных предпринимателей работающих в сфере промышленности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p>
      <w:pPr>
        <w:spacing w:after="0"/>
        <w:ind w:left="0"/>
        <w:jc w:val="both"/>
      </w:pPr>
      <w:r>
        <w:rPr>
          <w:rFonts w:ascii="Times New Roman"/>
          <w:b w:val="false"/>
          <w:i w:val="false"/>
          <w:color w:val="000000"/>
          <w:sz w:val="28"/>
        </w:rPr>
        <w:t>
      Для индивидуальных предпринимателей,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p>
      <w:pPr>
        <w:spacing w:after="0"/>
        <w:ind w:left="0"/>
        <w:jc w:val="both"/>
      </w:pP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p>
    <w:p>
      <w:pPr>
        <w:spacing w:after="0"/>
        <w:ind w:left="0"/>
        <w:jc w:val="both"/>
      </w:pPr>
      <w:r>
        <w:rPr>
          <w:rFonts w:ascii="Times New Roman"/>
          <w:b w:val="false"/>
          <w:i w:val="false"/>
          <w:color w:val="000000"/>
          <w:sz w:val="28"/>
        </w:rPr>
        <w:t>
      Для индивидуальных предпринимателей, занимающихся сдачей в аренду площадей и оборудования, объемом произведенной продукции, выполненных работ и оказанных услуг является разница между доходом от аренды и затратами на содержание сдаваемых в аренду средств.</w:t>
      </w:r>
    </w:p>
    <w:p>
      <w:pPr>
        <w:spacing w:after="0"/>
        <w:ind w:left="0"/>
        <w:jc w:val="both"/>
      </w:pPr>
      <w:r>
        <w:rPr>
          <w:rFonts w:ascii="Times New Roman"/>
          <w:b w:val="false"/>
          <w:i w:val="false"/>
          <w:color w:val="000000"/>
          <w:sz w:val="28"/>
        </w:rPr>
        <w:t>
      Для индивидуальных предпринимателей, работающих в сфере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p>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Start w:name="z101" w:id="121"/>
    <w:p>
      <w:pPr>
        <w:spacing w:after="0"/>
        <w:ind w:left="0"/>
        <w:jc w:val="both"/>
      </w:pPr>
      <w:r>
        <w:rPr>
          <w:rFonts w:ascii="Times New Roman"/>
          <w:b w:val="false"/>
          <w:i w:val="false"/>
          <w:color w:val="000000"/>
          <w:sz w:val="28"/>
        </w:rPr>
        <w:t>
      4. В графе 1 раздела 4 под производством промышленной продукции в натуральном выражении понимается выпуск продукции, предназначенной как для собственного потребления, так и для продажи.</w:t>
      </w:r>
    </w:p>
    <w:bookmarkEnd w:id="121"/>
    <w:p>
      <w:pPr>
        <w:spacing w:after="0"/>
        <w:ind w:left="0"/>
        <w:jc w:val="both"/>
      </w:pPr>
      <w:r>
        <w:rPr>
          <w:rFonts w:ascii="Times New Roman"/>
          <w:b w:val="false"/>
          <w:i w:val="false"/>
          <w:color w:val="000000"/>
          <w:sz w:val="28"/>
        </w:rPr>
        <w:t>
      В графе 2 разделе 4 под выпуском продукции (товаров, услуг) в стоимостном выражении понимается стоимость промышленной продукции в фактических отпускных ценах, действующих в текущем году без налога на добавленную стоимость и акцизов.</w:t>
      </w:r>
    </w:p>
    <w:p>
      <w:pPr>
        <w:spacing w:after="0"/>
        <w:ind w:left="0"/>
        <w:jc w:val="both"/>
      </w:pPr>
      <w:r>
        <w:rPr>
          <w:rFonts w:ascii="Times New Roman"/>
          <w:b w:val="false"/>
          <w:i w:val="false"/>
          <w:color w:val="000000"/>
          <w:sz w:val="28"/>
        </w:rPr>
        <w:t>
      В графах А и В раздела 4 показывается наименование выпускаемого вида продукции и единица измерения в соответствии со Статистическим классификатором промышленной продукции (далее – СКПП), который размещен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Индивидуальные предприниматели с видом деятельности "Сельское хозяйство" указывают сельхозпродукцию, которая прошла обработку (например, охлажденное мясо и молоко считается обработанной продукцией).</w:t>
      </w:r>
    </w:p>
    <w:p>
      <w:pPr>
        <w:spacing w:after="0"/>
        <w:ind w:left="0"/>
        <w:jc w:val="both"/>
      </w:pPr>
      <w:r>
        <w:rPr>
          <w:rFonts w:ascii="Times New Roman"/>
          <w:b w:val="false"/>
          <w:i w:val="false"/>
          <w:color w:val="000000"/>
          <w:sz w:val="28"/>
        </w:rPr>
        <w:t>
      А также в разделе 4 индивидуальные предприниматели и крестьянские или фермерские хозяйства независимо от вида экономической деятельности, производящие тепловую и электрическую энергию возобновляемыми источниками энергии, заполняют данные по объемам производства возобновляемых источников энергии (далее – ВИЭ). Для кодировки ВИЭ используются соответствующие коды СКПП, размещенного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102" w:id="122"/>
    <w:p>
      <w:pPr>
        <w:spacing w:after="0"/>
        <w:ind w:left="0"/>
        <w:jc w:val="both"/>
      </w:pPr>
      <w:r>
        <w:rPr>
          <w:rFonts w:ascii="Times New Roman"/>
          <w:b w:val="false"/>
          <w:i w:val="false"/>
          <w:color w:val="000000"/>
          <w:sz w:val="28"/>
        </w:rPr>
        <w:t>
      5. Арифметико-логический контроль:</w:t>
      </w:r>
    </w:p>
    <w:bookmarkEnd w:id="122"/>
    <w:p>
      <w:pPr>
        <w:spacing w:after="0"/>
        <w:ind w:left="0"/>
        <w:jc w:val="both"/>
      </w:pPr>
      <w:r>
        <w:rPr>
          <w:rFonts w:ascii="Times New Roman"/>
          <w:b w:val="false"/>
          <w:i w:val="false"/>
          <w:color w:val="000000"/>
          <w:sz w:val="28"/>
        </w:rPr>
        <w:t>
      1) Раздел 3. "Укажите информацию о расходах, тыс. тенге".</w:t>
      </w:r>
    </w:p>
    <w:p>
      <w:pPr>
        <w:spacing w:after="0"/>
        <w:ind w:left="0"/>
        <w:jc w:val="both"/>
      </w:pPr>
      <w:r>
        <w:rPr>
          <w:rFonts w:ascii="Times New Roman"/>
          <w:b w:val="false"/>
          <w:i w:val="false"/>
          <w:color w:val="000000"/>
          <w:sz w:val="28"/>
        </w:rPr>
        <w:t>
      строка 1 = сумме строк 1.1 - 1.6;</w:t>
      </w:r>
    </w:p>
    <w:p>
      <w:pPr>
        <w:spacing w:after="0"/>
        <w:ind w:left="0"/>
        <w:jc w:val="both"/>
      </w:pPr>
      <w:r>
        <w:rPr>
          <w:rFonts w:ascii="Times New Roman"/>
          <w:b w:val="false"/>
          <w:i w:val="false"/>
          <w:color w:val="000000"/>
          <w:sz w:val="28"/>
        </w:rPr>
        <w:t>
      строка 4 = сумме строк 4.1 - 4.2;</w:t>
      </w:r>
    </w:p>
    <w:p>
      <w:pPr>
        <w:spacing w:after="0"/>
        <w:ind w:left="0"/>
        <w:jc w:val="both"/>
      </w:pPr>
      <w:r>
        <w:rPr>
          <w:rFonts w:ascii="Times New Roman"/>
          <w:b w:val="false"/>
          <w:i w:val="false"/>
          <w:color w:val="000000"/>
          <w:sz w:val="28"/>
        </w:rPr>
        <w:t>
      строка 6 = сумме строк 1, 2, 3, 4, 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header.xml" Type="http://schemas.openxmlformats.org/officeDocument/2006/relationships/header" Id="rId8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