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824" w14:textId="47e7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октября 2015 года № 306. Зарегистрирован в Министерстве юстиции Республики Казахстан 19 октября 2015 года № 12182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приказов Министерства культуры и спорта Республики Казахстан, в которые вносятся изменения,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на электронном носителе с приложением копии бумажного экземпляра, заверенного гербовой печатью, для официального опубликования в информационно-правовой системе «Әділет» и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Мусайбекова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2015 года № 306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Министерства культуры и спорта Республики Казахстан, в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изменения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ноября 2014 года № 68 «Об утверждении Правил безопасности при проведении занятий по физической культуре и спорту» (зарегистрированный в Реестре государственной регистрации нормативных правовых актах под № 9923, опубликованный в информационно-правовой системе «Әділет» 9 декабря 2014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занятий по физической культуре и спорту,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1) пункта 7 внесено изменение в тексте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«Об утверждении Нормативов питания животных и птиц, использующихся в видах спорта» (зарегистрированный в Реестре государственной регистрации нормативных правовых актах под № 9992, опубликованный в информационно-правовой системе «Әділет» 19 января 2015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животных и птиц, использующихся в видах спорта,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Ежедневный рацион охотничьих птиц».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«Об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класса» (зарегистрированный в Реестре государственной регистрации нормативных правовых актах под № 10012, опубликованный в информационно-правовой системе «Әділет» от 26 января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центров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6) пункта 17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спортивных клубов,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6 внесено изменение в тексте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«Об утверждении Правил аккредитации спортивных федераций» (зарегистрированный в Реестре государственной регистрации нормативных правовых актах под № 10095, опубликованный в информационно-правовой системе «Әділет» 5 февраля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3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25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абзацы первые пункта 26 и 27 внесены изменения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29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31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 пункта 33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34 внесено изменение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 внесено изменение в тексте на казахском языке,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