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d655" w14:textId="9b2d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2015 года № 495. Зарегистрирован в Министерстве юстиции Республики Казахстан 8 октября 2015 года № 12149.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(зарегистрированный в Реестре государственной регистрации нормативных актов за № 5453, опубликованный в "Юридической газете" от 20 марта 2009 года № 42 (1639))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 дополнить строками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0328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YARUS-TK-ON-KZ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DPG-35 ФКZ для ломбардов и пунктов приема стеклотары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Online KZ)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Online KZ)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- 115 ФKZ (версия Online KZ)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Штрих-MPAY-K-KZ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IKKM-Light-KZ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IKKM-touch-KZ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IKKM-standart-KZ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Штрих-mobile-ККМ-KZ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 TK KZ online ОФД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