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dd7a" w14:textId="e35d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по инвестициям и развитию Республики Казахстан от 23 января 2015 года № 51     "Об утверждении Правил государственной регистрации судна, в том числе маломерного судна, и прав на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июня 2015 года № 733. Зарегистрирован в Министерстве юстиции Республики Казахстан 5 октября 2015 года № 12137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Приказ действует до 31 декабря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пунктами 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6 июля 2004 года «О внутреннем водном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«Об утверждении Правил государственной регистрации судна, в том числе маломерного судна, и прав на него» (зарегистрированный в Реестре государственной регистрации нормативных правовых актов Республики Казахстан за № 10400, опубликованный в информационно-правовой системе «Әділет» 17 марта 2015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При проведении операции,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«О банках и банковской деятельности в Республике Казахстан» (далее – Закон о банках и банковской деятельности), к заявлению о государственной регистрации судна и прав на него должны быть приложены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суммы сбора за государственную регистрацию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«29-1. При проведении операции,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к заявлению о государственной регистрации ипотеки судна должна быть приложена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«68-1. При проведении операции,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к заявлению о государственной регистрации маломерного судна и прав на него должны быть приложены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суммы сбора за государственную регистрацию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«90-1. При проведении операции,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к заявлению о государственной регистрации ипотеки маломерного судна должна быть приложена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 и действует до 31 декабря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августа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