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091" w14:textId="c51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211. Зарегистрирован в Министерстве юстиции Республики Казахстан 17 сентября 2015 года № 12078. Утратил силу приказом Министра по инвестициям и развитию Республики Казахстан от 23 декабря 2015 года №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сентября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6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«_____» __________ 2015 год</w:t>
            </w:r>
          </w:p>
        </w:tc>
        <w:tc>
          <w:tcPr>
            <w:tcW w:w="6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июля 2015 год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211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инновационных грантов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технологий, проведение промышленных исследований, поддержку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 высокотехнологичной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
начальном этапе развития, патентование в зарубежных странах и</w:t>
      </w:r>
      <w:r>
        <w:br/>
      </w:r>
      <w:r>
        <w:rPr>
          <w:rFonts w:ascii="Times New Roman"/>
          <w:b/>
          <w:i w:val="false"/>
          <w:color w:val="000000"/>
        </w:rPr>
        <w:t>
(или) региональных патентных организациях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государственной поддержке индустриально-инновационной деятельности» и определяют порядок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физическое и юридическое лицо, получившее грант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индустриально-инновационный проект (далее - проект) -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реализуемый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индустриально-инновационной деятельности - физические и (или) юридические лица, реализующие проекты в приоритетных секторах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– уполномоченный орган) -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 законодательством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 направлений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целевая технологическая программа (далее – ЦТП) - комплекс мер по решению технологических задач предприятий (отрасли), основанных на взаимодействии государства, бизнеса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объект промышленной собственности - изобретения, полезные модели и промышленные образцы;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заявка –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с приложением материалов и документов согласно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заявитель - лицо, осуществляющее деятельность на территории Республики Казахстан, предоставившее на рассмотрение заявку на получение инновационного гранта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испытательная лаборатория (центр) - юридическое лицо или структурное подразделение юридического лица, действующее от его имени (филиал, представительство), осуществляющее исследования,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технология - процесс и (или) комплекс оборудования, работающего в едином производственном цикле, использование которых обеспечивает получение новых или усовершенствованных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совет по технологической политике (далее – СТП) – консультативно-совещательный орган при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уполномоченное лицо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института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лицо, определяемое первым руководителем национального института развития в области технологического развития из числа заместителей первого руководителя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Инновационные гранты предоставляются заявителям в рамках приоритетных направлений предоставления инновационных грантов в соответствии с законодательством о государственной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Заявителям, являющимся физическими лицами требуется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индивидуального предпринимателя, а также иметь текущий счет в банке второго уровня - 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предоставления инновационных грантов осуществляется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 развития в области технологического развития (далее – национальный институт).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Национальный институт привлекает физические и (или) юридические лица к организации процедур предоставления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Условия предоставления инновационных грантов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предоставление инновационных грантов).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на предоставление инновационных грантов на приобретение технологии и проведение промышленных исследований для второй категории заявителей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является не более 80 (восемьдесят) процентов от общего объема средств, выделенных для предоставления инновационных грантов в соответствующем году и имеющегося остатка средств на текущем счете национального института, выделенных на предоставление инновационных грантов в прошлых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Затраты, произведенные заявителями в целях реализации заявленного проекта до подачи заявки на получение инновационного гранта, не возмещаются за исключением инновационных грантов на патентование в зарубежных странах и (или) региональных патентных организациях не ранее 1 (одного) календарного года, исчисляемого от даты подачи заявки в национальный институт.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 обеспечивает неразглашение информации о заявке третьим лицам, незадействованным в процессе предоставления инновационных грантов, за исключением акционера национального института, уполномоченного органа и случаев, установленных законодательными актами Республики Казахстан.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
приобретение технологии, на проведение промышленных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 для первой категории заявителей, на поддержку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 высокотехнологичной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
начальном этапе развития, на патентование в зарубежных странах</w:t>
      </w:r>
      <w:r>
        <w:br/>
      </w:r>
      <w:r>
        <w:rPr>
          <w:rFonts w:ascii="Times New Roman"/>
          <w:b/>
          <w:i w:val="false"/>
          <w:color w:val="000000"/>
        </w:rPr>
        <w:t>
и (или) региональных патентных организациях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Предоставление инновационных грантов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институт не менее 2 (двух) раз в год объявляет о приеме и рассмотрении заявок на получение инновационных грантов в средствах массовой информации и на официальном интернет-ресурсе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института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адреса и периода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Национальный институт предоставляет отчет о проведении процедур предоставления инновационных грантов уполномоченному органу в сроки, установленные договором, заключенным между национальным институтом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предоставление отчета о проведении процедур предоставления инновационных грантов за отчетный период не приостанавливает процедуру предоставления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Процедура предоставления инновационных грантов на приобретение технологии, на проведение промышленных исследований для первой категории заявителей, на поддержку деятельности по производству высокотехнологичной продукции на начальном этапе развития, на патентование в зарубежных странах и (или) региональных патентных организациях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национальным институтом заявки на соответствие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заявителя уполномоченным лицом национального института о выявленных несоответствиях заявки требованиям настоящих Правил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национальным институтом проведения независимой экспертизы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заявителя уполномоченным лицом национального института об отрицательном заключении от двух привлекаемых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национальным институтом обоснованности заявленных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уведомление заявителя уполномоченным лицом национального института о результатах проверки обоснованности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национальным институтом о предоставлении инновационного гранта или об отказе в его предоставлении;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положительного решения о предоставлении инновационного гранта, заключение национальным институтом договора с грантополучателем о предоставлении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перечисление средств инновационного гранта в соответствии с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предоставления инновационных грантов 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Общий срок проведения всех этапов процедуры предоставления инновационных грантов, указанных в подпунктах 2)-8)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должен превышать 45 (сорок пять) рабочих дней, без учета времени в течении которого заявитель предоставляет дополнительные материалы по запросу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и рассмотрение заявок осуществляется на периодической основе не менее двух раз в год, интервал между которыми должен составлять не менее 40 (сорока) календарных дней. Заявки, поступившие в сроки, не предусмотренные национальным инстиутом, рассмотрению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Национальный институт регистрирует поступившие заявки и организовывает проведение проверки их на соответствие требованиям настоящих Правил в срок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окончания этапа проверки заявок на соответствие требованиям настоящих Правил, национальный институт в срок не позднее 2 (двух) рабочих дней направляет заявителю по почте и на адрес электронной почты, указанные в анкете заявителя, уведомление о выявленных несоответствиях в случае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несоответствия материалов заявки требованиям настоящих Правил, заявитель устраняет выявленные несоответствия и повторно представить заявку или недостающие и (или) исправленные материалы и (или) документы, соответствующие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заявки повторно без устранения выявленных национальным институтом несоответствий, заявка отклоняется без права дальнейшего предоставления ее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заявителем недостающих и (или) исправленных материалов и (или) документов, срок рассмотрение заявки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запрашиваемых документов в течение 15 (пятнадцати) рабочих дней, заявка направляется заявителю без дальнейшего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Национальным институтом привлекаются отечественные и зарубежные эксперты для проведения независимой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проведению независимой экспертизы и отбору независимых экспертов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если заявка получила отрицательную рекомендацию от одного из независимых экспертов при условии если к проведению независимой экспертизы привлекается два эксперта, то национальный институт привлекает третьего независимого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получения отрицательного заключения от двух привлекаемых независимых экспертов уполномоченное лицо национального институт принимает решение об отказе в предоставлении инновационного гранта и направляет соответствующее уведомление заявителю не позднее 2 (двух) рабочих дней, с приложением заключения привлекаемых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независимой экспертизы национальный институт после получения национальным институтом положительного заключения от 2 (два) привлекаемых независимых экспертов проводит проверку обоснованности заявленных затрат по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Процедура проведения проверки обоснованности заявленных затрат заявителя на получение инновационных грантов регулируется актом национального института, который размещается на интернет-ресурсе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недостаточности представленной информации для проведения проверки обоснованности затрат, национальный институт не более 1 (одного) раза направляет заявителю официальный запрос по электронной почте, указанной в анкете заявителя и почтовым сообщением о предоставлении дополнительной информации, для подтверждения заявленных заявителем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Заявитель представляет в национальный институт информацию, для подтверждения заявленных заявителем затрат сопроводительным письмом по электронной почте и почтовым сообщением за своей подписью (в случае, если заявитель является физическим лицом) или подписанное уполномоченном лицом или первым руководителем организации – заявителя (в случае, если заявитель является юридическим лицом) с приложением запрашиваемых материалов и (или) документов в срок не превышающий 15 (пятнадцати) рабочих дней со дня направления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заявителем недостающих и (или) исправленных материалов и (или) документов, срок рассмотрения заявки национальным институтом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 предоставления запрашиваемых материалов и (или) документов в течение 15 рабочих дней с даты соответствующего запроса, заявка направляется заявителю без дальнейшего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Размер обоснованных заявленных затрат, рассчитанный по итогам проверки, принимается как максимально возможный размер средств, предполагаемый к трате по статьям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при проверке обоснованности заявленных затрат заявитель обосновывает заявленную сумму по проекту не в полном объеме, то сумма запрашиваемых средств уменьшается пропорционально до обоснованной суммы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Национальный институт после окончания оценки обоснованности заявленных затрат в течении 1 (одного) рабочего дня направляет на ознакомление результаты оценки обоснованности заявленных затрат на электронный адрес, указанный в анкете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Заявитель в течение 5 (пяти) рабочих дней со дня получения заключения по проверке обоснованности заявленных затрат представляет в адрес национального института по электронной почте и почтовым сообщением письмо, за своей подписью (в случае, если заявитель является физическим лицом) или подписанное уполномоченном лицом или первым руководителем организации – заявителя (в случае, если заявитель является юридическим лицом) о согласии с заключением по проверке обоснованности затрат или несогласии.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заявителем письма о согласии или несогласии с заключением по проверке обоснованности заявленных затрат, срок рассмотрения заявки национальным институтом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несогласия заявителя с заключеним по проверке обоснованности заявленных затрат уполномоченное лицо национального института на основании письменного несогласия принимает решение об отказе в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Национальный институт принимает решение о предоставлении, либо об отказе предоставления инновационного гранта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заключений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письменного согласия заявителя с заключением по проверке обоснованности заявленных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общего объема средств, выделенных для предоставления инновационных грантов в соответствующем году и имеющегося остатка средств на текущем счете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Уполномоченное лицо национального института не позднее 3 (трех) рабочих дней со дня принятия решения,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заявителю соответствующее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Инновационный грант предоставляется путем заключения двухстороннего договора на предоставление инновационного гранта, форма которого определяется национальным институтом, между заявителем и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Договор о предоставлении инновационного гранта направляется национальным институтом заявителю для подписания в течение 10 (десяти) рабочих дней со дня принятия решения о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договор о предоставлении инновационного гранта не заключен в течении 15 (пятнадцати) рабочих дней со дня получения договора о представлении инновационного гранта, по вине заявителя, уполномоченное лицо национального института принимает решения об отказе в предоставлении инновационного гранта и отмене ранее принятого решения о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течение 3 (трех) рабочих дней после подписания договора о предоставлении инновационного гранта его копия направляется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целях контроля процесса реализации проекта в соответствии с заключенным договором, национальный институт проводит постоянный мониторинг хода реализации проекта согласно условиям заключенного договора о предоставлении инновационного гранта для последующего направления в уполномоченный орган отчета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Мониторинг проектов по заключенным договорам о предоставлении инновационного гранта регулируется актом национального института, который размещается на его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Перечисление средств инновационного гранта грантополучателю производится в соответствии с условиями заключенного договора о предоставлении инновационного гранта поэтапно по результатам проведенного национальным институтом мониторинга реализации мероприятий (действий).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Национальный институт размещает информацию о проектах, по которым принято решение о предоставлении инновационного гранта на собственном интернет-ресурсе.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Предоставление инновационных грантов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промышленных исследований заявителям второй категории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Национальный институт объявляет 2 (два) раза в год о приеме и рассмотрении заявок на получение инновационного гранта на проведение промышленных исследований для заявителей второй категории в средствах массовой информации и на официальном интернет-ресурсе национального института с указанием с указанием адреса и периода приема предварительных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Процедура предоставления заявителям второй категории грантов на проведение промышленных исследований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национальным институтом заявки на соответствие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заявителя национальным институтом о выявленных несоответствиях заявки требованиям настоящих Правил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национальным институтом проведения независимой экспертизы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заявителя национальным институтом об отрицательном заключении от двух или более привлекаемых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национальным институтом обоснованности заявленных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уведомление заявителя уполномоченным лицом национального института о результатах проверки обоснованности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и направление комплексного заключения по проекту и других материалов по заявке на рассмотрение СТП;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на заседании СТП заявок и заключений, предоставленных национальным институтом, и выдача рекомендаций о предоставлении инновационного гранта или об отказе в предоставлении инновационного гранта заявителям второй категории грантов на проведение промышленных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уведомление заявителя национальным институтом об отрицательной рекомендации СТП;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национальным институтом о предоставлении инновационного гранта заявителям второй категории грантов на проведение промышленных исследований или об отказе в его предоставлении на основании рекомендаций СТП;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принятия национальным институтом положительного решения о предоставлении инновационного гранта, заключение соответствующего договора с грантополучателем;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инновационного гранта заявителям второй категории грантов на проведение промышленных исследований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Общий срок проведения всех этапов процедуры предоставления инновационных грантов, указанных в подпунктах 1)-8)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должен превышать 90 (девяносто) рабочих дней, без учета периода в течение которого заявитель предоставляет дополнительные документы по запросу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Прием и рассмотрение заявок на проведение промышленных исследований осуществляется периодически 2 (два) раза в год, интервал между которыми должен составлять не менее 90 (девяносто)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на рассмотрение после последнего срока приема заявок в соответствующем году, установленного национальным институтом, рассматриваются в следующем календарном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Национальный институт регистрирует поступившие заявки и организовывает проведение проверки их на соответствие требованиям настоящих Правил в срок не более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После окончания этапа проверки заявок на соответствии требованиям настоящих Правил, национальный институт в срок не позднее 2 рабочих дней направляет заявителю по почте и на адрес электронной почты, указанные в анкете заявителя, уведомление о выявленных несоответствиях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несоответствия материалов заявки требованиям настоящих Правил, заявитель устраняет выявленные несоответствия и представляет недостающие и (или) исправленные материалы и (или) документы, соответствующие требованиям настоящих Правил. При предоставлении материалов без устранения выявленных национальным институтом несоответствий, заявка отклоняется без права дальнейшего предоставления ее в текущем году. На период предоставления заявителем недостающих и (или) исправленных документов, срок рассмотрения заявки национальным институтом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запрошенных документов в течение 20 (двадцати) рабочих дней, заявка направляется заявителю без дальнейшего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Национальным институтом привлекаются не менее 3 (трех) отечественных и зарубежных экспертов для проведения независимой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проведению независимой экспертизы и отбору независимых экспертов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получения отрицательного заключения от двух или более привлекаемых независимых экспертов уполномоченное лицо национального институт принимает решение об отказе в предоставлении инновационного гранта и направляет соответствующее уведомление заявителю не позднее 2 (двух) рабочих дней, с приложением заключения привлекаемых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проведения независимой экспертизы национальный институт после получения национальным институтом положительных заключений от двух или более привлекаемых независимых экспертов проводит оценку обоснованности заявленных затрат по заявкам, при необходимости с привлечением третих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Процедура проведения проверки обоснованности заявленных затрат заявителя на получение инновационного гранта регулируется актом национального института, который размещается на интернет-ресурсе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недостаточности представленной информации для проведения проверки обоснованности заявленных затрат, национальный институт не более двух раз направляет заявителю официальный запрос по электронной почте, указанной в анкете заявителя и почтовым сообщением о предоставлении дополнительной информации, для подтверждения заявленных заявителем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Заявитель представляет в национальный институт информацию, необходимую для подтверждения заявленных заявителем затрат сопроводительным письмом по электронной почте и почтовым сообщением за своей подписью (в случае, если заявитель является физическим лицом) или подписанное уполномоченном лицом или первым руководителем организации – заявителя (в случае, если заявитель является юридическим лицом) с приложением запрашиваемых материалов и (или) документов, в срок не превышающий 30 (тридацати) рабочих дней со дня направления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заявителем недостающих и (или) исправленных материалов и (или) документов, срок рассмотрения заявки национальным институтом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запрашиваемых документов в течение 30 (тридацати) рабочих дней с даты соответствующего запроса, заявка возвращается заявителю без дальнейшего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Размер обоснованных заявленных затрат, рассчитанный по итогам проверки, принимается как максимально возможный размер средств, предполагаемый к трате по статьям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Если при проверке обоснованности заявленных затрат заявитель обосновывает заявленную сумму по проекту не в полном объеме, то сумма запрашиваемых средств уменьшается пропорционально до обоснованного процента. При этом необоснованная сумма от заявленных затрат покрывается за счет собственных средств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Национальный институт после окончания оценки обоснованности заявленных затрат в течении 3 (трех) рабочих дней направляет на ознакомление результаты оценки обоснованности заявленных затрат на электронный адрес, указанный в анкете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Заявитель в течение 5 (пяти) рабочих дней со дня получения заключения по проверке обоснованности заявленных затрат представляет в адрес национального института по электронной почте и почтовым сообщением письмо, подписанное уполномоченном лицом или первым руководителем организации – заявителя о согласии с заключением по проверке обоснованности затрат или несогласии.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заявителем письма о согласии или несогласии с результатами проверки обоснованности затрат, срок рассмотрения заявки национальным институтом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случае несогласия заявителя с заключением по проверке обоснованности заявленных затрат национальный институт принимает решение об отказе в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После проведения независимой экспертизы, оценки обоснованности заявленных затрат, национальный институт в течение 3 (трех) рабочих дней формирует комплексное заключение по проекту, включая оценку независимых экспертов, заключение по оценке обоснованности заявленных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Национальный институт в течение 2 (двух) рабочих дней направляет материалы по заявке на рассмотрение СТП.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Материалы по заявке включают в себя комплексное заключение по проекту, презентацию по проекту заявителя, предоставленную самим заявителем, заключения независимых экспертов, информацию о наличии финансовых средств на счетах национального института на момент подачи заявки в национальный институт, выделенных из республиканского бюджета на предоставление инновационных грантов в соответствующем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СТП в течение 10 (десяти) рабочих дней со дня внесения национальным институтом материалов по заявке (для гранта на проведение промышленных исследований), рассматривает материалы по проекту, проводит заседание для обсуждения проекта и выдает одну из следующих рекомендаций: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предоставлению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заседание СТП для презентации своего проекта приглашается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течение 5 (пяти) рабочих дней со дня принятия протокольного решения СТП об отказе в предоставлении инновационного гранта национальный институт направляет заявителю соответствующее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Национальный институт в течение 15 (пятнадцати) рабочих дней со дня принятия пложительного протокольного решения СТП о предоставлении инновационного гранта на проведение промышленных исследований по второй категории направляет заявителю договор о предоставлении инновационного гранта, форма которого определяется национальным институтом. В случае, если договор о предоставлении инновационного гранта не заключен в сроки 30 рабочих дней по инициативе заявителя, национальный институт принимает решения об отказе в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течение 3 (трех) рабочих дней после подписания договора о предоставлении инновационного гранта его копия направляется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целях контроля процесса реализации проекта в соответствии с заключенным договором, национальный институт проводит постоянный мониторинг хода реализации проекта, согласно условиям заключенного договора о предоставлении инновационного гранта для последующего направления в уполномоченный орган отчета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Мониторинг проектов по заключенным договорам о предоставлении инновационного гранта регулируется актом национального института, который размещается на его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Перечисление средств инновационного гранта грантополучателю производится в соответствии с условиями заключенного договора о предоставлении инновационного гранта поэтапно по результатам проведенного национальным институтом мониторинга реализации мероприятий (действий) и анализа произведенных затрат грантополучателем в отчетном этапе или периоде времени.</w:t>
      </w:r>
    </w:p>
    <w:bookmarkEnd w:id="9"/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Перечень материалов и (или)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получения инновационных грантов на приобретение технологий,</w:t>
      </w:r>
      <w:r>
        <w:br/>
      </w:r>
      <w:r>
        <w:rPr>
          <w:rFonts w:ascii="Times New Roman"/>
          <w:b/>
          <w:i w:val="false"/>
          <w:color w:val="000000"/>
        </w:rPr>
        <w:t>
проведение промышленных исследований, поддержку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высокотехнологичной продукции на начальном этапе</w:t>
      </w:r>
      <w:r>
        <w:br/>
      </w:r>
      <w:r>
        <w:rPr>
          <w:rFonts w:ascii="Times New Roman"/>
          <w:b/>
          <w:i w:val="false"/>
          <w:color w:val="000000"/>
        </w:rPr>
        <w:t>
развития, патентование в зарубежных странах и (или)</w:t>
      </w:r>
      <w:r>
        <w:br/>
      </w:r>
      <w:r>
        <w:rPr>
          <w:rFonts w:ascii="Times New Roman"/>
          <w:b/>
          <w:i w:val="false"/>
          <w:color w:val="000000"/>
        </w:rPr>
        <w:t>
региональных патентных организациях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Заявители, претендующие на получение инновационного гранта на приобретение технологии, проведение промышленных исследований (по первой категории),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организациях, представляют в национальный институт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гранта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заявителя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проекта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календарного плана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сметы расходов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подтверждающие заявленные и (или) произведенные затраты (копии договоров, соглашений, ценовые и (или) коммерческие предложения иных поставщиков, ссылки на интернет-ресурсы, счета на оплату);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наделяющий правами лицо, не являющегося руководителем, на подачу, подписание заявки, подписание договора о предоставлении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 отсутствии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(наличии) налоговой задолженности налогоплательщика и задолженности по обязательным пенсионным взносам, обязательным профессиональным пенсионным взносам в единый накопительный пенсионный фонд более чем за три месяца, предшествующих дате подачи заявки, 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юридических лиц электронный документ с портала «Электронное правительство», подтверждающий наличие свидетельства или справки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физических лиц – копии и оригиналы удостоверения личности либо паспорта (при предоставлении заявки нарочным способом после проведения сверки оригиналы документов возвращаются заявителю) или нотариально засвидетельствованная копия удостоверения личности либо паспорта (при поступлении заявки по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Заявитель, претендующий на получение инновационного гранта на приобретение технологии, дополнительно к документам, указанным в подпунктах 1)-9) 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в национальный институт: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соглашение, подтверждающее намерение сторон о передачи технологии и (или) оборудования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 проекта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 оригиналы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их наличия), (при предоставлении заявки нарочным способом после проведения сверки оригиналы документов возвращаются заявителю) или нотариально засвидетельствованные копии лицензий, патентов, свидетельств, сертификатов, дипломов и других документов (при поступлении заявки по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Заявитель, претендующий на получение инновационного гранта на проведение промышленных исследований для первой категории, дополнительно к документам, указанным в подпунктах 1)-9) 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в национальный институт: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программу проведения промышленного исследования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намерение сотрудничества заявителя с научной организацией (в случае привлечения) (также предоставляются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 оригиналы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их наличия), (при предоставлении заявки нарочным способом после проведения сверки оригиналы документов возвращаются заявителю) или нотариально засвидетельствованные копии лицензий, патентов, свидетельств, сертификатов, дипломов и других документов (при поступлении заявки по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Заявитель, претендующий на получение инновационного гранта на поддержку деятельности по производству высокотехнологичной продукции на начальном этапе развития, дополнительно к документам, указанным в подпунктах 1)-9) 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в национальный институт: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бизнес-план проекта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заявителя на производство и (или) использование высокотехнологичных видов продукции (при наличии: договоры, соглашения, контракты, охранные документы, лицензии, сертификаты)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 оригиналы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их наличия), (при предоставлении заявки нарочным способом после проведения сверки оригиналы документов возвращаются заявителю) или нотариально засвидетельствованные копии лицензий, патентов, свидетельств, сертификатов, дипломов и других документов (при поступлении заявки по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Заявитель, претендующий на получение инновационного гранта на патентование в зарубежных странах и (или) региональных патентных организациях, дополнительно к документам, указанным в подпунктах 1)-9) 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в национальный институт: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предварительном поиске на патентоспособность и предварительное заключение по результатам предварительного поиска </w:t>
      </w:r>
      <w:r>
        <w:rPr>
          <w:rFonts w:ascii="Times New Roman"/>
          <w:b w:val="false"/>
          <w:i w:val="false"/>
          <w:color w:val="000000"/>
          <w:sz w:val="28"/>
        </w:rPr>
        <w:t>экспертной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осуществляющей деятельность в сферах, отнесенных к государственной монополии (оказание услуг в области охраны объектов промышленной собственности) (далее - Экспертная организация),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охраны изобретений, полезных моделей, промышленных образцов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Экспертной организации о проверке заявки на наличие 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>, составляющих государственную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заявителя о необходимости патентования в запрашиваемых зарубежных и (или) региональных патентных организациях заполняемая в свободной форме, указывая цели получения патента на объект промышленной собственности, страны, актуальность выбранной страны, вероятный экономический эффект для экономики Республики Казахстан от получения патента в указанных странах, готовность заявляемого новшества к патентованию (стадия окончания исследования, тестирования образца). (обоснования предоставляются на также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международной предварительной экспертизы в соответствии с Договором о патентной кооперации (РСТ) на получение соответствующего гранта (в случае наличия) (также предоставляются на английском языке на электронном носителе в формате Word и сканированные в формате PDF или JPEG);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патент на объект промышленной собственности, выданный зарубежным патентным ведомством и (или) региональной патентной организацией, полученный не позднее 12 (двенадцати) месяцев до подачи заявки на получение соответствующего гранта (в случае наличия) (также предоставляются на английском языке на электронном носителе в формате Word и сканированные в формате PDF или JPEG).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Заявитель второй категории, претендующий на получение инновационного гранта на проведение промышленных исследований, представляет в национальный институт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гранта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заявителя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целевой технологической программы, в реализацию которой проводятся промышленные исследования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декларация участников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(на официальных бланках с печатями);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о консорциуме, описывающий распределение прав на интеллектуальную собственность, порядок обмена информацией и другие организационные моменты;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проект календарного плана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 организационного плана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проект плана ресурсного обеспечения по форме, согласно приложению 15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 сметы расходов, копии договоров, соглашений, альтернативные ценовые и (или) коммерческие предложения иных поставщиков, ссылки на интернет-ресурсы, счета на оплату);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финансовую отчетность за последние 3 года (лица, для которых обязательно проведение ежегодного аудита финансовой отчетности представляют также аудиторские отчеты за указанный период времени);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наделяющий правами лицо, не являющегося руководителем, на подачу, подписание заявки, подписание договора о предоставлении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 и оригиналы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их наличия), (при предоставлении заявки нарочным способом после проведения сверки оригиналы документов возвращаются заявителю) или нотариально засвидетельствованные копии лицензий, патентов, свидетельств, сертификатов, дипломов и других документов (при поступлении заявки по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Заявка на получение гранта представляется в национальный институт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Материалы заявки, по которым заключен договор о предоставлении инновационного гранта, действительны в течение всего периода реализации проекта и не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Заявитель обеспечивает полноту и достоверность представленных документов, исходных данных, расчетов, обоснований. В представленной информации заявителем указываются источники данных, использованных в расчетах и дата проведения расчета.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12"/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предоставления инновационных грантов</w:t>
      </w:r>
    </w:p>
    <w:bookmarkEnd w:id="13"/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предоставления инновационного гранта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технологий</w:t>
      </w:r>
    </w:p>
    <w:bookmarkEnd w:id="14"/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Грант на приобретение технологий предоставляется юридическим лицам на условиях софинансирования затрат согласно календарного плана в размере до 50 (пятидесяти) процентов от обоснованных заявленных затрат, но не более 400 000 000 (четырехсот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Грант на приобретение технологии предоставляется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лицензии на право использования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лицензии на право использования технологии и приобретение оборудования, являющегося неотъемлемой составляющей приобретаемой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оборудования, являющегося неотъемлемой составляющей приобретаемой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технологии и (или) оборудования, являющегося неотъемлемой составляющей приобретаемой технологии, для расширения испытательной лаборатории (центра).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подпунктам 2) и 3) настоящего пункта также покрываются затраты по приобретениею и адаптацию и технической документации для организации производства и приобретению товарного знака с целью реализации товаров, которые будут изготавливаться с использованием приобретаемой технологии, а также другие обоснованные расходы (оплата инжиниринговых, в том числе проектно-конструкторских, услуг, изготовление опытного образца (опытной партии), испытания, сертификация), необходимые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приобретения и внедрения технологий не должен превышать 36 (тридцать шесть) месяцев.</w:t>
      </w:r>
    </w:p>
    <w:bookmarkEnd w:id="15"/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инновационного гранта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промышленных исследований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Грант на проведение промышленных исследований предоставляется двум категориям заявителей: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категория: юридические лица, осуществляющие предпринимательскую деятельность, за исключением юридических лиц, осуществляющих научно-техническую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категория: юридические лица,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предпринимательскую деятельность, за исключением юридических лиц, осуществляющих научно-техническую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 консорциум, в состав которого должны входить не аффилированные между собой юридические лица, представляющие промышленный сектор и не менее 1 (одного) научно-исследовательского института и (или) высшего учебного заведения или организации, в уставе которой одним из основных направлений деятельности является научно-исследовательская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привлечении зарубежных научных организаций реализация мероприятий, связанных с проведением научно-исследовательских и опытно-конструкторских и пуско-наладочных работ, осуществляется при непосредственном участии отечественной научной организации. При этом, в общем бюджете затрат, направленных на научно-исследовательские и опытно-конструкторские работы и пуско-наладочные работы, доля средств, предназначенных на оплату услуг отечественной научной организации, не должна быть ниже 10 (десять)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Общая сумма гранта на проведение промышленных исследований для первой категории заявителей составляет 40 (сорок) процентов от обоснованных заявленных затрат, но не более 70 000 000 (семьдесят миллионов) тенге и предоставляется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приобретения реактивов, расходных материалов и лабораторного оборудования, необходимых для проведения промышленных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труда инженерно-технических кадров и (или) услуг отечественной и (или) иностранной научно-технической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накладные расходы, не превышающие 10 (десять) процентов от заявленных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 гранта на проведение промышленных исследований для второй категории заявителей составляет 80 (восемьдесят) процентов от обоснованных затрат, но не более 800 000 000 (восемьсот миллионов) тенге и предоставляется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предпроектных и проектных работ включая, но не ограничивая,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маркетинг, разработка технико-экономического обоснования проекта, создание и доведение лабораторного образца или первоначальной конструкции до работающей модели продукта и (или) технологии или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тестирования созданной рабочей модели продукта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решений создания промышленного прототипа продукта и (или) технологии с обоснованием технической осуществимости;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проектирование промышленного прототипа продукта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для изготовления и испытаний промышленного прототипа продукта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промышленного прототипа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промышленного прототипа продукта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отработка документации по результатам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испытания опытной партии продукта, органами (организациями), осуществляющими надзор за безопасностью, охраной здоровья и окружающей среды с выявлением дефектов продукта и (или) необходимостью его улучшения;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консультационное и инжиниринговое сопровождение проекта – специализированные услуги технического, технологического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разрешительной документации в соответствии с законодательством Республики Казахстан (сертификаты, лицензии, технические условия, стандарты);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реактивов, расходных материалов и лабораторного оборудования, необходимых для проведения промышленных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труда инженерно-технических кадров и (или) оплату услуг научно-технических организаций,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 и другие обоснованные расходы, необходимые для проведения промышленных исследований, в том числе затраты связанные с проведением опытно-внедренческих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Грант на проведение промышленных исследований предоставляется двум категориям заявителей на условиях софинансирования поэтапно согласно календарному плану по итогам мониторинга реализации этапов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промышленных исследований двух категорий заявителей не должен превышать 36 (тридцать шесть) месяцев.</w:t>
      </w:r>
    </w:p>
    <w:bookmarkEnd w:id="17"/>
    <w:bookmarkStart w:name="z1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предоставления гранта на поддержку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высокотехнологичной продукции на начальном этапе</w:t>
      </w:r>
      <w:r>
        <w:br/>
      </w:r>
      <w:r>
        <w:rPr>
          <w:rFonts w:ascii="Times New Roman"/>
          <w:b/>
          <w:i w:val="false"/>
          <w:color w:val="000000"/>
        </w:rPr>
        <w:t>
развития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Грант предоставляется на производство высокотехнологичной продукции согласно перечню,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Общая сумма гранта на поддержку деятельности по производству высокотехнологичной продукции на начальном этапе развития предоставляется в виде софинансирования и составляет 70 (семьдесят) процентов от обоснованных заявленных затрат, но не более 50 000 000 (пятидесяти миллионов) тенге и предоставляется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приобретения оборудования, необходимого для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и комплектующие, необходимые для функционирования приобретаемого оборудования и (или) выпуска (производство) высокотехнологичной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аренду промышленных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фонд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накладные расходы, не превышающие 10 (десять) процентов от заявленных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Софинансирование производится поэтапно согласно календарному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освоения гранта на поддержку деятельности по производству высокотехнологичной продукции на начальном этапе развития не должен превышать 36 (тридцать шесть)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освоения заявителем средств гранта на поддержку деятельности по производству высокотехнологичной продукции на начальном этапе развития является выпуск высокотехнологичной продукции.</w:t>
      </w:r>
    </w:p>
    <w:bookmarkEnd w:id="19"/>
    <w:bookmarkStart w:name="z10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гранта на патентование в зарубежных</w:t>
      </w:r>
      <w:r>
        <w:br/>
      </w:r>
      <w:r>
        <w:rPr>
          <w:rFonts w:ascii="Times New Roman"/>
          <w:b/>
          <w:i w:val="false"/>
          <w:color w:val="000000"/>
        </w:rPr>
        <w:t>
странах и (или) региональных патентных организациях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Грант на патентование в зарубежных странах и (или) региональных патентных организациях предоставляется физическим и (или) юридическим лицам, обладающим правами на получение патента на объект промышленной собственности в соответствии с Договором о патентной кооперации (PCT).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Грант на патентование в зарубежных странах и (или) региональных патентных организациях предоставляется в виде авансового финансирования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подачу международной заявки, проведение международного поиска и международной предварительной экспертизы в международном поисковом органе в соответствии с Договором о патентной кооперации (РСТ) (далее - международная заявка);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патента на объект промышленной собственности в запрашиваемых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патента на объект промышленной собственности в силе не более, чем в 3 (трех) зарубежных странах в течение 3 (трех) лет с даты выдачи патента на объект промышленной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этом на получение гранта могут претендовать заявители, которые понесли затраты,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 последний 1 (один) календарный год, предшествующий дате подачи заявки в национальный институт.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наличии у заявителя положительного заключения международной предварительной экспертизы по международной заявке, заявитель может подать заявку на оплату части затрат на получение патента на объект промышленной собственности в зарубежных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наличии у заявителя патента на объект промышленной собственности в зарубежных странах, заявитель может подать заявку на поддержание патента в силе не более, чем в 3 (трех) зарубежных странах в течение 3 (трех) лет с даты выдачи патента на объект промышленной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Сумма гранта на патентование в зарубежных странах и (или) региональных патентных организациях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подачу международной заявки – 95 (девяносто пяти) процентов от обоснованных заявленных затрат, но не более 750 000 (семьсот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получение патента на объект промышленной собственности в зарубежных странах - 95 (девяносто пяти) процентов от обоснованных заявленных затрат, но не более 2 500 000 (два миллиона пятьсот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поддержание патента на объект промышленной собственности в силе не более, чем в 3 (трех) зарубежных странах в течение 3 (трех) лет с даты получения патента на объект промышленной собственности - 90 (девяносто) процентов от обоснованных заявленных затрат, но не более 3 000 000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Результатом освоения заявителем средств, предоставленных на подачу международной заявки, является заключение международной предварительной экспертизы в соответствии с Договором о патентной организации (PCT). В течение 10 (десяти) рабочих дней после получения заключения международной предварительной экспертизы в соответствии с Договором о патентной организации (PCT) заявитель предоставляет национальному институту его нотариально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Результатом освоения заявителем средств гранта на патентование в зарубежных странах и (или) региональных патентных организациях являются патент на объект промышленной собственности или решение об отказе в его выдаче в зарубежных странах и (или) региональных патентных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Результатом освоения заявителем средств гранта на поддержание патента на объект промышленной собственности в силе не более, чем в 3 (трех) зарубежных странах в течение 3 (трех) лет с даты получения патента на объект промышленной собственности является ежегодная информация от соответствующего уполномоченного органа зарубежной страны, в которой поддерживается патент.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региональных патентных организациях    </w:t>
      </w:r>
    </w:p>
    <w:bookmarkEnd w:id="22"/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проведению независимой экспертизы и отбору</w:t>
      </w:r>
      <w:r>
        <w:br/>
      </w:r>
      <w:r>
        <w:rPr>
          <w:rFonts w:ascii="Times New Roman"/>
          <w:b/>
          <w:i w:val="false"/>
          <w:color w:val="000000"/>
        </w:rPr>
        <w:t>
независимых экспертов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Независимая экспертиза является оценкой целесообразности выполнения проекта. К проведению независимой экспертизы привлекаются отечественные и зарубежные физические и (или)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формирует перечень внешних независимых отечественных и зарубежных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физических лиц, являющихся независимыми отечественными и зарубежными экспертами, привлекаемых к экспертизе заявок, устанавливаются следующие общие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практического опыта работы не менее 5 (пяти) лет в той отрасли знаний, по которой предполагает выступить в качестве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опыта участия в проведении научно-технических и опытно-конструкторских работ или реализации индустриально-инновационных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юридических лиц, привлекаемых для оказания услуг по обеспечению проведения независимой экспертизы проектов,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опыт работы не менее 1 (одного) года на рынке оказания экспертных услуг в той отрасли или сфере экономики, по которой предполагает выступить в качестве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договорных отношений с не менее чем 10 (десятью) отечественными экспертами, которые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привлекаемыми для независимой экспертизы в той отрасли или сфере экономики, по которой предполагает выступить в качестве независимой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договорных отношений с не менее чем с 5 (пятью) зарубежными экспертами, которые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привлекаемыми в той отрасли или сфере экономики, по которой предполагает выступить в качестве независимого эксперта, с подтверждающими документами и приложением резюме.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привлечении независимых экспертов для проведения независимой экспертизы заявок с каждым экспертом национальный институт заключает договор на оказание экспертных услуг, форма которого определяется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проведения независимой экспертизы регулируется актами национального института.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20____ г.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гранта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Направляет настоящее заявление с пакетом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получение гранта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виды гранта (приобретение технологий, проведение промышленных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исследований, патентование в зарубежных странах и (или) региональных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патентных организациях, поддержку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высокотехнологичной продукции на начальном этапе) (подчеркнуть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Тема представляемого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относится к приоритетному направлению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приоритетное направление предоставления инновационных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проекта в тенге (в цифрах и 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Заявленные затраты на реализацию проекта в тенге (в цифрах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сумма гранта в тенге (в цифрах и 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обоснование сроков и стоимости проекта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документах. Достоверность представленной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предоставления грантов на приобретение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промышленных исследований, поддержку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высокотехнологичной продукции на начальном этапе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развития, патентование в зарубежных странах и (или) региональных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патентных организациях, утвержденными приказом Министра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инвестициям и развитию Республики Казахстан от ____________ 20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____,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документы прилагаются в строгой последовательности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данными Правилами с указанием количества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Отметка о получении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получения: «____»_________________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заявки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 (Ф.И.О., подпись)</w:t>
      </w:r>
    </w:p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первым руководителем или иным уполномоченным лицом.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юридического лица)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и вид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Индекс, область, район, населенный пункт, улица, дом,(квартира,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Тел.:_________Факс:________E-mail:_____________Web-site:_______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код, бизнес-идентификационный номер:_______________________________________________________________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тенговые и валютные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отрасль, подотрасль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 кадровый потенциал: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важнейшие работы по теме проекта за последние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фактическая численность работающих: 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т.ч.: научные сотрудники и (или) инженерно-технические работники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_____________; адм.-управленческий персонал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рабочие и служащие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(Ф.И.О., год рождения, должность,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номер рабочего телефона, образование, ученая степень):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(Ф.И.О., год рождения, основное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должность, почтовый адрес и номер рабочего телефона, ученая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(звание):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(Ф.И.О., телефон):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Контактное лицо (Ф.И.О., телефон, моб. телефон,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</w:p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физического лица)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(звание)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паспорт (номер и кем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(номер и кем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Индекс, область, район, населенный пункт, улица, дом, квартира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сл.: ______________ Тел. дом: _______________ Тел. моб.: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Факс: _______________ E-mail: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опыт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важнейшие работы по теме проекта за последние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обязательства научной организации или предприятия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своей научно-технической и производственной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</w:p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ПАСПОРТ ПРОЕКТА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проекта________________________________________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проекта и его целей, включающее в себя новизну,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уникальность, конкретное применение результатов проекта, перспективы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другое: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Отдельно выделить: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Инновационность проекта (не менее 5 предложений):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проекта (не менее 5 предложений):________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Масштабность проекта (не менее 5 предложений):_________________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проекта: патент, другая документация, технология,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прототипы изделий, узлов и агрегатов, продукт, сервисные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(нужное подчеркнуть), другое (указать)________________________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Отрасль применения:_________________________________________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Характер проекта (нужное подчеркнуть): создание 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продукта, услуги, технологии, другое (указать)_______________________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Патентная защита основных технических решений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подчеркнуть): требуется, не требуется, имеется патент,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имеется правовая защита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Степень готовности проекта (нужное подчеркнуть): идея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проекта, научно-техническая документация, опытный образец,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конструкторская документация, готовность к передаче в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 (указать)_____________________________________________________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Имеются ли договора и (или) протоколы о намерении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результатов проекта (да, нет)___________________________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стоимость работ в тенге (в цифрах и прописью):_______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Требуемое финансирование в тенге (в цифрах и прописью):____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Источники финансирования проекта (собственные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заемные средства, гранты других организаций) и в каком объеме:_______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государственной поддержке проекта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отраслевом, региональном и республиканском уровне (номер,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Финансировался или финансируется ли заявленный проект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государственного бюджета и (или) государственных грантовых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программ, если да, то перечислить источник и размер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(необходимо указать наименование программы, проект и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полученного финансирования):_________________________________________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Срок реализации проекта (мес.):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проекта (Ф.И.О., должность, ученая степень,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подпись):____________________________________________________________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организации-заявителя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(Ф.И.О.)                   (подпись)</w:t>
      </w:r>
    </w:p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ПРОЕКТ КАЛЕНДАРНОГО ПЛАНА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285"/>
        <w:gridCol w:w="3428"/>
        <w:gridCol w:w="3000"/>
        <w:gridCol w:w="257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по договору и их основных этапов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цена этапа (тенге)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и вид отчетности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(трех) этапов реализации проекта.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проекта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организации-заявителя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                    (подпись)     (Ф.И.О.)</w:t>
      </w:r>
    </w:p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ПРОЕКТ СМЕТЫ РАСХОДОВ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1750"/>
        <w:gridCol w:w="729"/>
        <w:gridCol w:w="729"/>
        <w:gridCol w:w="729"/>
        <w:gridCol w:w="3354"/>
        <w:gridCol w:w="2772"/>
      </w:tblGrid>
      <w:tr>
        <w:trPr>
          <w:trHeight w:val="30" w:hRule="atLeast"/>
        </w:trPr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выполнение работ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 работ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Пояснения по ценообразованию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данных,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- 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статьям-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затраты за счет других источников финансирования - 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(указать какие)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Дата проведения расчета</w:t>
      </w:r>
    </w:p>
    <w:bookmarkStart w:name="z1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каждой из статей затрат заявитель указывает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данных, использованных в расчетах, расшифровку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ценообразования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организации-заявителя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                    (подпись)     (Ф.И.О.)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БИЗНЕС-ПЛАН (не более 35 стр.)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исходные цифры бизнес - плана должны иметь подтверждение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подробное объяснение сведений, представленных в бизнес-плане.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таковым могут относиться: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биографии руководителей предприятия или проекта,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компетенцию и опыт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маркетинговых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 или видео ролик образцов продукции (в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варианте);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подробные технические характеристики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гарантийные письма или контракты с поставщиками и потребителями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аренды, найма, лицензионные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из журналов и газет о деятельности предприятия.</w:t>
      </w:r>
    </w:p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продукта, сервиса и (или)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аналогов;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сырья и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производственных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Имеющиеся ресурсы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Необходимые ресурсы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описание рынка, потенциал, тенденции и динамика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сегменты;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Спрос и предложение;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Целевая аудитория и (или) потребители;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конкуренты.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Анализ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технические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Риски при организации продаж;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риски.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Бизнес модель (вхождение на рынок, маркетинг, продажа);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Затраты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Коммерческие и управленческие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средства и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 и затраты на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Прочие затраты (энергообеспечение, аренда, ГСМ, маркетинг).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Финансовая модель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продаж;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окупаемости и оценка экономической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показатели экономической эффективности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Точка безубыточности;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Рентабельность.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и выводы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организации-заявителя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</w:p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проведение промышленных исследований (не более 35 стр.)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Цель, актуальность проекта, результаты выполнения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Сущность и содержание работ по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 описывается техническая сущность предлагаемого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(при необходимости следует проиллюстрировать изложенное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рисунками, схемами, диаграммами, фотографиями и т.п.). Конкретизируется научно-техническое содержание работ по проекту,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позволяющее сформулировать и обосновать проект технического задания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технических параметров и основных характеристик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разрабатываемой технологии, устройства, процесса. Следует показать,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каких нововведений появятся предпосылки создания 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и технологии или (для конечного объекта разработки,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 аналоги) улучшения функциональных, потребительских,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стоимостных и других показателей, которые обеспечат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конкурентоспособность. Обсуждаются возможные технические риски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достижении заявленных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Этапы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Описываются и обосновываются последовательность и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этапам и по проекту в целом. Указывается, какие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промежуточные результаты ожидаются по итогам каждого этапа, и какими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отчетными документами они подтверждаются.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проекта совместно с другими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перечисляются организации-соисполнители (юридические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Обосновывается необходимость распределения работ по проекту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организацией-заявителем и организациями-соисполнителями. Указывается,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чем обусловлен выбор конкретных организаций-соисполнителей, 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справка о каждой организации-соисполнителе: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и фактический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организации,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работы по проекту замена организаций-соисполнителей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только по согласованию с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Обосновываются следующие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Необходимость приобретения материалов и комплектующих,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номенклатура и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Необходимость привлечения соисполнителей к участию в проекте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и, соответственно, объем средств, запрашиваемых на выплату заработной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с начислениями: по каждому этапу работ по проекту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штатное расписание с перечислением функций каждого работника,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вовлеченности работника в работу по проекту (полное рабочее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по совместительству), заработная плата работника,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командировки (командировки с научной целью).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работ соисполнителей, включая примерное указание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приобретаемого ими оборудования и материалов, а также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привлекаемого персонала.</w:t>
      </w:r>
    </w:p>
    <w:bookmarkEnd w:id="44"/>
    <w:bookmarkStart w:name="z1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всех исходных данных и расчетных величин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указаны источники их получения. Для ценовых величин должна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указана конкретная дата, на которую приводится расчет.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 20____ г.</w:t>
      </w:r>
    </w:p>
    <w:bookmarkStart w:name="z1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гранта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направляет настоящее заявление с пакетом необходимых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гранта на реализацию Целевой технологической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Название предоставляемой ЦТП: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ЦТП в тенге (в цифрах и 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сумма гранта в тенге (в цифрах и 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обоснование сроков и стоимости проекта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представленной информации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о предоставлении грантов на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технологий, проведение промышленных исследований,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высокотехнологичной продукции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начальном этапе развития, патентование в зарубежных странах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региональных патентных организациях, утвержденными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 Республики Казахстан от ____________ 20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____,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о получении документов (заполняется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получения: «_____» 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заявки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подпись)</w:t>
      </w:r>
    </w:p>
    <w:bookmarkStart w:name="z1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на бланке организации.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первым руководителем или иным уполномоченным лицом.</w:t>
      </w:r>
    </w:p>
    <w:bookmarkEnd w:id="48"/>
    <w:bookmarkStart w:name="z1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ЦЕЛЕВАЯ ТЕХНОЛОГИЧЕСКАЯ ПРОГРАММА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Необходимо дать полное наименование ЦТП, которое должно содержать не более 7 слов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ЦТП должна включать следующие разделы в объеме не превышающие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страниц (12 шрифтом TimesNewRoman с одинарным интервалом).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Исполнительное резюме (не более 1 страниц)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Резюмирующее описание технологических целей программы, запланированных подходов к их достижению. Краткая информация об участниках консорциума, распределении ролей и вкладов в достижении целей. Ожидаемые результаты реализации программы и планы их внедрения на производство. Обоснование разработки ЦТП с точки зрения ее вклада в развитие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Исполнительное резюме должно состоять из текста и не может включать диаграммы, графики, изображения, таблицы, сноски и т.д.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Исследовательская часть (не более 9 страниц)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пункте необходимо: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обосновать почему именно рассматриваемое исследование имеет прорывной характер для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описать почему именно предлагаемый состав исследователей лучшим образом подходит для решения обозначенных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Описание должно включать рассмотрение следующих вопросов: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опыт и компетентность ключевых исследователей в области научных исследований, а также любые достижения по отношению к данному исследованию;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прорывная инновационная составляющая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сравнение и (или) преимущества по сравнению с международными аналогами;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потенциальные научные риски и предусмотренные меры по их минимизации;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роль ключевых и вспомогательных исследователей в реализации ЦТП;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описание мероприятий по повышению компетенций отечественных исследователей.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детализации и обоснования необходимо представить подробную информацию о предполагаемой исследовательской деятельности, основных мероприятиях программы, технологических целях, мерах и этапов их достижения.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Результаты реализации программы (не более 5 страниц)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пункте необходимо обосновать (i) каким образом будут внедрены прямые и смежные результаты исследований на производстве и (ii) какие выгоды это принесет участникам консорциума и стране в целом.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данном пункте необходимо детализировать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стратегии внедрения полученных технологий на инфраструктуре участников ЦТП;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долгосрочные стратегии развития технологий в стране и, при необходимости, мероприятия по выходу на региональные и международные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экономические, экологические и социальные выгоды для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план пост программного сотрудничества участников консорциума;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описание принципов распределения и управления правами интеллектуальной собственностью во время реализации программы и после ее завершения.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заявке необходимо подробно указать план сотрудничества по истечению срока финансирования ЦТП. Если существуют планы по передаче полученных технологии к другим партнерам необходимо представить их подробное описание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Управление консорциумом и ресурсное обеспечение (не более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пункте необходимо (i) описать каким образом будут выстроены взаимоотношения между участниками консорциума и (ii) представить полную информацию по ресурсному обеспечению программы в части финансового и нефинансового вклада участников.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заявке необходимо указать механизмы и принципы управления, внутренние процессы, подходы к принятию решений и другие вопросы, касающиеся управления программой. Для наглядности может быть представлена организационная схема.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Следующие вопросы должны быть описаны: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роль и функции руководителя и менеджера программы, распределение ролей ответственных лиц от каждого участника указанного в плане мероприятий ЦТП;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соответствующий организационный опыт участников консорциума в реализации совместных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описание ресурсов, которые будут представленными участниками программы, принципы и обоснование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мероприятия по минимизации рисков связанных с задержкой и (или) прекращением финансирования и (или) предоставления вклада;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ответственность ключевых исполнителей и 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для их замены в случае выхода из ЦТП;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риски связанные с удорожанием ЦТП и мероприятия по их снижению.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Заявка должна демонстрировать, что денежные средства и сочетание средств в неденежной форме достаточны и обоснованны для проведения предлагаемых мероприятий. Любые условия связанные с денежными взносами должны быть описаны.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(При наличии)</w:t>
      </w:r>
    </w:p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ДЕКЛАРАЦИЯ УЧАСТНИКА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берет на себя обязательства по выполнению нижеперечисленных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227"/>
        <w:gridCol w:w="517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(или) вкладу нижеперечисленных средств: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227"/>
        <w:gridCol w:w="517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вклада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представленным выше описанием,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(наименование организации заявителя)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Целевой технологической программы и (или)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«______________________________________» в случае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(наименование организации заявителя) 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гранта на реализацию Целевой технологической программы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(далее – Грант).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Описать условия распределения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Описать условия распределения материальных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на основе представленного вклада в результате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отказа в предоставлении гранта ________________ данная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декларация не имеет юридической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вышеперечисленной информации подтверждаю.</w:t>
      </w:r>
    </w:p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ПРОЕКТ ОРГАНИЗАЦИОННОГО ПЛАНА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ЦТП:______________________________________________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941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406"/>
        <w:gridCol w:w="406"/>
        <w:gridCol w:w="40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406"/>
        <w:gridCol w:w="406"/>
        <w:gridCol w:w="40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406"/>
        <w:gridCol w:w="406"/>
        <w:gridCol w:w="406"/>
      </w:tblGrid>
      <w:tr>
        <w:trPr>
          <w:trHeight w:val="30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I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II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III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проекта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организации-заявителя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                    (подпись)     (Ф.И.О.)</w:t>
      </w:r>
    </w:p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инновационных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на приобретение технологий,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промышленных исследований,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деятельности по производству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высокотехнологичной продукции на начальном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этапе развития, патентование в зарубежных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региональных патентных организациях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ПРОЕКТ ПЛАНА РЕСУРСНОГО ОБЕСПЕЧЕНИЯ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ЦТП: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023"/>
        <w:gridCol w:w="3574"/>
        <w:gridCol w:w="3262"/>
        <w:gridCol w:w="2279"/>
        <w:gridCol w:w="1205"/>
      </w:tblGrid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вклада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стоимость, тыс. тенге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Пояснение (детализация сроков)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ЭТАП I: ________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ЭТАП II: ________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ЭТАП III: ________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проекта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организации-заявителя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                    (подпись)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