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2539" w14:textId="86f2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лесного хозяйства 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12 августа 2015 года № 18-02/739. Зарегистрирован в Министерстве юстиции Республики Казахстан 9 сентября 2015 года № 12042. Утратил силу приказом Министра экологии, геологии и природных ресурсов Республики Казахстан от 16 ноября 2020 года № 286.</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16.11.2020 </w:t>
      </w:r>
      <w:r>
        <w:rPr>
          <w:rFonts w:ascii="Times New Roman"/>
          <w:b w:val="false"/>
          <w:i w:val="false"/>
          <w:color w:val="ff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регламент государственной услуги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регламент государственной услуги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государственой экологической экспертизы"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регламент государственной услуги "Выдача лесорубочного и лесного билета"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регламент государственной услуги "Выдача разрешения на долгосрочное использование под объекты строительства участков природоохранных учреждений"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регламент государственной услуги "Выдача разрешения на краткосрочное использование участков природоохранных учреждений"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6) регламент государственной услуги "Выдача разрешений на ввоз в Республику Казахстан и вывоз за ее пределы объектов растительного мира, их частей или дериватов, в том числе видов растений, отнесенных</w:t>
      </w:r>
    </w:p>
    <w:bookmarkEnd w:id="7"/>
    <w:p>
      <w:pPr>
        <w:spacing w:after="0"/>
        <w:ind w:left="0"/>
        <w:jc w:val="both"/>
      </w:pPr>
      <w:r>
        <w:rPr>
          <w:rFonts w:ascii="Times New Roman"/>
          <w:b w:val="false"/>
          <w:i w:val="false"/>
          <w:color w:val="000000"/>
          <w:sz w:val="28"/>
        </w:rPr>
        <w:t xml:space="preserve">
      к категории редких и находящихся под угрозой исчезновения"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9" w:id="8"/>
    <w:p>
      <w:pPr>
        <w:spacing w:after="0"/>
        <w:ind w:left="0"/>
        <w:jc w:val="both"/>
      </w:pPr>
      <w:r>
        <w:rPr>
          <w:rFonts w:ascii="Times New Roman"/>
          <w:b w:val="false"/>
          <w:i w:val="false"/>
          <w:color w:val="000000"/>
          <w:sz w:val="28"/>
        </w:rPr>
        <w:t xml:space="preserve">
      7) регламент государственной услуги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0" w:id="9"/>
    <w:p>
      <w:pPr>
        <w:spacing w:after="0"/>
        <w:ind w:left="0"/>
        <w:jc w:val="both"/>
      </w:pPr>
      <w:r>
        <w:rPr>
          <w:rFonts w:ascii="Times New Roman"/>
          <w:b w:val="false"/>
          <w:i w:val="false"/>
          <w:color w:val="000000"/>
          <w:sz w:val="28"/>
        </w:rPr>
        <w:t xml:space="preserve">
      8) регламент государственной услуги "Согласование мест строительства объектов, влияющих на состояние и воспроизводство лесов"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1" w:id="10"/>
    <w:p>
      <w:pPr>
        <w:spacing w:after="0"/>
        <w:ind w:left="0"/>
        <w:jc w:val="both"/>
      </w:pPr>
      <w:r>
        <w:rPr>
          <w:rFonts w:ascii="Times New Roman"/>
          <w:b w:val="false"/>
          <w:i w:val="false"/>
          <w:color w:val="000000"/>
          <w:sz w:val="28"/>
        </w:rPr>
        <w:t xml:space="preserve">
      9) регламент государственной услуги "Согласование на проведение в государственном лесном фонде работ, не связанных с ведением лесного хозяйства"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2" w:id="11"/>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13" w:id="1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2015 года № 18-02/739</w:t>
            </w:r>
          </w:p>
        </w:tc>
      </w:tr>
    </w:tbl>
    <w:bookmarkStart w:name="z23" w:id="1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путевки на проведение любительского (спортивного)</w:t>
      </w:r>
      <w:r>
        <w:br/>
      </w:r>
      <w:r>
        <w:rPr>
          <w:rFonts w:ascii="Times New Roman"/>
          <w:b/>
          <w:i w:val="false"/>
          <w:color w:val="000000"/>
        </w:rPr>
        <w:t>рыболовства, разрешаемого для нужд местного населения,</w:t>
      </w:r>
      <w:r>
        <w:br/>
      </w:r>
      <w:r>
        <w:rPr>
          <w:rFonts w:ascii="Times New Roman"/>
          <w:b/>
          <w:i w:val="false"/>
          <w:color w:val="000000"/>
        </w:rPr>
        <w:t>проживающего в охранной зоне Маркакольского государственного</w:t>
      </w:r>
      <w:r>
        <w:br/>
      </w:r>
      <w:r>
        <w:rPr>
          <w:rFonts w:ascii="Times New Roman"/>
          <w:b/>
          <w:i w:val="false"/>
          <w:color w:val="000000"/>
        </w:rPr>
        <w:t>природного заповедника"</w:t>
      </w:r>
      <w:r>
        <w:br/>
      </w:r>
      <w:r>
        <w:rPr>
          <w:rFonts w:ascii="Times New Roman"/>
          <w:b/>
          <w:i w:val="false"/>
          <w:color w:val="000000"/>
        </w:rPr>
        <w:t>1. Общие положения</w:t>
      </w:r>
    </w:p>
    <w:bookmarkEnd w:id="13"/>
    <w:bookmarkStart w:name="z25" w:id="14"/>
    <w:p>
      <w:pPr>
        <w:spacing w:after="0"/>
        <w:ind w:left="0"/>
        <w:jc w:val="both"/>
      </w:pPr>
      <w:r>
        <w:rPr>
          <w:rFonts w:ascii="Times New Roman"/>
          <w:b w:val="false"/>
          <w:i w:val="false"/>
          <w:color w:val="000000"/>
          <w:sz w:val="28"/>
        </w:rPr>
        <w:t>
      1. Государственную услугу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 (далее – государственная услуга) оказывает Маркакольский государственный природный заповедник Комитета лесного хозяйства и животного мира Министерства сельского хозяйства Республики Казахстан (далее – услугодатель).</w:t>
      </w:r>
    </w:p>
    <w:bookmarkEnd w:id="14"/>
    <w:bookmarkStart w:name="z26" w:id="15"/>
    <w:p>
      <w:pPr>
        <w:spacing w:after="0"/>
        <w:ind w:left="0"/>
        <w:jc w:val="both"/>
      </w:pPr>
      <w:r>
        <w:rPr>
          <w:rFonts w:ascii="Times New Roman"/>
          <w:b w:val="false"/>
          <w:i w:val="false"/>
          <w:color w:val="000000"/>
          <w:sz w:val="28"/>
        </w:rPr>
        <w:t>
      2. Форма оказания государственной услуги: бумажная.</w:t>
      </w:r>
    </w:p>
    <w:bookmarkEnd w:id="1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канцелярию услугодателя.</w:t>
      </w:r>
    </w:p>
    <w:bookmarkStart w:name="z27" w:id="16"/>
    <w:p>
      <w:pPr>
        <w:spacing w:after="0"/>
        <w:ind w:left="0"/>
        <w:jc w:val="both"/>
      </w:pPr>
      <w:r>
        <w:rPr>
          <w:rFonts w:ascii="Times New Roman"/>
          <w:b w:val="false"/>
          <w:i w:val="false"/>
          <w:color w:val="000000"/>
          <w:sz w:val="28"/>
        </w:rPr>
        <w:t>
      3. Результат оказания государственной услуги – путевка на осуществление любительского (спортивного) рыболовства (далее – путевка).</w:t>
      </w:r>
    </w:p>
    <w:bookmarkEnd w:id="16"/>
    <w:bookmarkStart w:name="z28" w:id="17"/>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7"/>
    <w:bookmarkStart w:name="z29" w:id="18"/>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 утвержденного приказом Министра сельского хозяйства Республики Казахстан от 6 мая 2015 года № 18-1/415 "Об утверждении стандартов государственных услуг в области лесного хозяйства и особо охраняемых природных территорий" (зарегистрированный в Реестре государственной регистрации нормативных правовых актов за № 11662) (далее – стандарт).</w:t>
      </w:r>
    </w:p>
    <w:bookmarkEnd w:id="18"/>
    <w:bookmarkStart w:name="z30" w:id="19"/>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19"/>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 резолюции (50 минут).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1 (одного) рабочего дня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31" w:id="20"/>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20"/>
    <w:p>
      <w:pPr>
        <w:spacing w:after="0"/>
        <w:ind w:left="0"/>
        <w:jc w:val="both"/>
      </w:pPr>
      <w:r>
        <w:rPr>
          <w:rFonts w:ascii="Times New Roman"/>
          <w:b w:val="false"/>
          <w:i w:val="false"/>
          <w:color w:val="000000"/>
          <w:sz w:val="28"/>
        </w:rPr>
        <w:t>
      1) зарегистрированное заявление с входящим номером;</w:t>
      </w:r>
    </w:p>
    <w:p>
      <w:pPr>
        <w:spacing w:after="0"/>
        <w:ind w:left="0"/>
        <w:jc w:val="both"/>
      </w:pPr>
      <w:r>
        <w:rPr>
          <w:rFonts w:ascii="Times New Roman"/>
          <w:b w:val="false"/>
          <w:i w:val="false"/>
          <w:color w:val="000000"/>
          <w:sz w:val="28"/>
        </w:rPr>
        <w:t>
      2) резолюция и передача документа ответственному исполнителю;</w:t>
      </w:r>
    </w:p>
    <w:p>
      <w:pPr>
        <w:spacing w:after="0"/>
        <w:ind w:left="0"/>
        <w:jc w:val="both"/>
      </w:pPr>
      <w:r>
        <w:rPr>
          <w:rFonts w:ascii="Times New Roman"/>
          <w:b w:val="false"/>
          <w:i w:val="false"/>
          <w:color w:val="000000"/>
          <w:sz w:val="28"/>
        </w:rPr>
        <w:t>
      3) полнота и достоверность представленных документов;</w:t>
      </w:r>
    </w:p>
    <w:p>
      <w:pPr>
        <w:spacing w:after="0"/>
        <w:ind w:left="0"/>
        <w:jc w:val="both"/>
      </w:pPr>
      <w:r>
        <w:rPr>
          <w:rFonts w:ascii="Times New Roman"/>
          <w:b w:val="false"/>
          <w:i w:val="false"/>
          <w:color w:val="000000"/>
          <w:sz w:val="28"/>
        </w:rPr>
        <w:t>
      4) документ подписывается руководством услугодателя и заверяется печатью.</w:t>
      </w:r>
    </w:p>
    <w:bookmarkStart w:name="z32" w:id="21"/>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1"/>
    <w:bookmarkStart w:name="z33" w:id="22"/>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22"/>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3) руководство услугодателя.</w:t>
      </w:r>
    </w:p>
    <w:bookmarkStart w:name="z34" w:id="23"/>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w:t>
      </w:r>
    </w:p>
    <w:bookmarkEnd w:id="23"/>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 резолюции (50 минут).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1 (одного) рабочего дня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35" w:id="24"/>
    <w:p>
      <w:pPr>
        <w:spacing w:after="0"/>
        <w:ind w:left="0"/>
        <w:jc w:val="both"/>
      </w:pPr>
      <w:r>
        <w:rPr>
          <w:rFonts w:ascii="Times New Roman"/>
          <w:b w:val="false"/>
          <w:i w:val="false"/>
          <w:color w:val="000000"/>
          <w:sz w:val="28"/>
        </w:rPr>
        <w:t xml:space="preserve">
      9.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государственной услуги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путевки на проведение</w:t>
            </w:r>
            <w:r>
              <w:br/>
            </w:r>
            <w:r>
              <w:rPr>
                <w:rFonts w:ascii="Times New Roman"/>
                <w:b w:val="false"/>
                <w:i w:val="false"/>
                <w:color w:val="000000"/>
                <w:sz w:val="20"/>
              </w:rPr>
              <w:t>любительского (спортивного)</w:t>
            </w:r>
            <w:r>
              <w:br/>
            </w:r>
            <w:r>
              <w:rPr>
                <w:rFonts w:ascii="Times New Roman"/>
                <w:b w:val="false"/>
                <w:i w:val="false"/>
                <w:color w:val="000000"/>
                <w:sz w:val="20"/>
              </w:rPr>
              <w:t>рыболовства, разрешаемого для нужд</w:t>
            </w:r>
            <w:r>
              <w:br/>
            </w:r>
            <w:r>
              <w:rPr>
                <w:rFonts w:ascii="Times New Roman"/>
                <w:b w:val="false"/>
                <w:i w:val="false"/>
                <w:color w:val="000000"/>
                <w:sz w:val="20"/>
              </w:rPr>
              <w:t>местного населения, проживающего</w:t>
            </w:r>
            <w:r>
              <w:br/>
            </w:r>
            <w:r>
              <w:rPr>
                <w:rFonts w:ascii="Times New Roman"/>
                <w:b w:val="false"/>
                <w:i w:val="false"/>
                <w:color w:val="000000"/>
                <w:sz w:val="20"/>
              </w:rPr>
              <w:t>в охранной зоне Маркакольского</w:t>
            </w:r>
            <w:r>
              <w:br/>
            </w:r>
            <w:r>
              <w:rPr>
                <w:rFonts w:ascii="Times New Roman"/>
                <w:b w:val="false"/>
                <w:i w:val="false"/>
                <w:color w:val="000000"/>
                <w:sz w:val="20"/>
              </w:rPr>
              <w:t>государственного природного</w:t>
            </w:r>
            <w:r>
              <w:br/>
            </w:r>
            <w:r>
              <w:rPr>
                <w:rFonts w:ascii="Times New Roman"/>
                <w:b w:val="false"/>
                <w:i w:val="false"/>
                <w:color w:val="000000"/>
                <w:sz w:val="20"/>
              </w:rPr>
              <w:t>заповедника"</w:t>
            </w:r>
          </w:p>
        </w:tc>
      </w:tr>
    </w:tbl>
    <w:bookmarkStart w:name="z37" w:id="2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путевки на проведение любительского (спортивного)</w:t>
      </w:r>
      <w:r>
        <w:br/>
      </w:r>
      <w:r>
        <w:rPr>
          <w:rFonts w:ascii="Times New Roman"/>
          <w:b/>
          <w:i w:val="false"/>
          <w:color w:val="000000"/>
        </w:rPr>
        <w:t>рыболовства, разрешаемого для нужд местного населения,</w:t>
      </w:r>
      <w:r>
        <w:br/>
      </w:r>
      <w:r>
        <w:rPr>
          <w:rFonts w:ascii="Times New Roman"/>
          <w:b/>
          <w:i w:val="false"/>
          <w:color w:val="000000"/>
        </w:rPr>
        <w:t>проживающего в охранной зоне Маркакольского</w:t>
      </w:r>
      <w:r>
        <w:br/>
      </w:r>
      <w:r>
        <w:rPr>
          <w:rFonts w:ascii="Times New Roman"/>
          <w:b/>
          <w:i w:val="false"/>
          <w:color w:val="000000"/>
        </w:rPr>
        <w:t xml:space="preserve">государственного природного заповедника"  </w:t>
      </w:r>
    </w:p>
    <w:bookmarkEnd w:id="25"/>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37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2015 года № 18-02/739</w:t>
            </w:r>
          </w:p>
        </w:tc>
      </w:tr>
    </w:tbl>
    <w:bookmarkStart w:name="z38" w:id="2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осуществление любительского (спортивного)</w:t>
      </w:r>
      <w:r>
        <w:br/>
      </w:r>
      <w:r>
        <w:rPr>
          <w:rFonts w:ascii="Times New Roman"/>
          <w:b/>
          <w:i w:val="false"/>
          <w:color w:val="000000"/>
        </w:rPr>
        <w:t>рыболовства, мелиоративного лова, научно-исследовательского</w:t>
      </w:r>
      <w:r>
        <w:br/>
      </w:r>
      <w:r>
        <w:rPr>
          <w:rFonts w:ascii="Times New Roman"/>
          <w:b/>
          <w:i w:val="false"/>
          <w:color w:val="000000"/>
        </w:rPr>
        <w:t>лова, лова в воспроизводственных целях на водных объектах,</w:t>
      </w:r>
      <w:r>
        <w:br/>
      </w:r>
      <w:r>
        <w:rPr>
          <w:rFonts w:ascii="Times New Roman"/>
          <w:b/>
          <w:i w:val="false"/>
          <w:color w:val="000000"/>
        </w:rPr>
        <w:t>расположенных на особо охраняемых природных территориях со</w:t>
      </w:r>
      <w:r>
        <w:br/>
      </w:r>
      <w:r>
        <w:rPr>
          <w:rFonts w:ascii="Times New Roman"/>
          <w:b/>
          <w:i w:val="false"/>
          <w:color w:val="000000"/>
        </w:rPr>
        <w:t>статусом юридического лица, на основании биологического</w:t>
      </w:r>
      <w:r>
        <w:br/>
      </w:r>
      <w:r>
        <w:rPr>
          <w:rFonts w:ascii="Times New Roman"/>
          <w:b/>
          <w:i w:val="false"/>
          <w:color w:val="000000"/>
        </w:rPr>
        <w:t>обоснования при наличии положительного заключения</w:t>
      </w:r>
      <w:r>
        <w:br/>
      </w:r>
      <w:r>
        <w:rPr>
          <w:rFonts w:ascii="Times New Roman"/>
          <w:b/>
          <w:i w:val="false"/>
          <w:color w:val="000000"/>
        </w:rPr>
        <w:t>государственной экологической экспертизы"</w:t>
      </w:r>
      <w:r>
        <w:br/>
      </w:r>
      <w:r>
        <w:rPr>
          <w:rFonts w:ascii="Times New Roman"/>
          <w:b/>
          <w:i w:val="false"/>
          <w:color w:val="000000"/>
        </w:rPr>
        <w:t>1. Общие положения</w:t>
      </w:r>
    </w:p>
    <w:bookmarkEnd w:id="26"/>
    <w:bookmarkStart w:name="z40" w:id="27"/>
    <w:p>
      <w:pPr>
        <w:spacing w:after="0"/>
        <w:ind w:left="0"/>
        <w:jc w:val="both"/>
      </w:pPr>
      <w:r>
        <w:rPr>
          <w:rFonts w:ascii="Times New Roman"/>
          <w:b w:val="false"/>
          <w:i w:val="false"/>
          <w:color w:val="000000"/>
          <w:sz w:val="28"/>
        </w:rPr>
        <w:t>
      1. Государственную услугу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 (далее – государственная услуга) оказывают природоохранные учреждения Комитета лесного хозяйства и животного мира Министерства сельского хозяйства Республики Казахстан (далее – услугодатель).</w:t>
      </w:r>
    </w:p>
    <w:bookmarkEnd w:id="27"/>
    <w:bookmarkStart w:name="z41" w:id="28"/>
    <w:p>
      <w:pPr>
        <w:spacing w:after="0"/>
        <w:ind w:left="0"/>
        <w:jc w:val="both"/>
      </w:pPr>
      <w:r>
        <w:rPr>
          <w:rFonts w:ascii="Times New Roman"/>
          <w:b w:val="false"/>
          <w:i w:val="false"/>
          <w:color w:val="000000"/>
          <w:sz w:val="28"/>
        </w:rPr>
        <w:t>
      2. Форма оказания государственной услуги: бумажная.</w:t>
      </w:r>
    </w:p>
    <w:bookmarkEnd w:id="2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канцелярию услугодателя.</w:t>
      </w:r>
    </w:p>
    <w:bookmarkStart w:name="z42" w:id="29"/>
    <w:p>
      <w:pPr>
        <w:spacing w:after="0"/>
        <w:ind w:left="0"/>
        <w:jc w:val="both"/>
      </w:pPr>
      <w:r>
        <w:rPr>
          <w:rFonts w:ascii="Times New Roman"/>
          <w:b w:val="false"/>
          <w:i w:val="false"/>
          <w:color w:val="000000"/>
          <w:sz w:val="28"/>
        </w:rPr>
        <w:t>
      3. Результат оказания государственной услуги – разрешение на осуществление любительского (спортивного) рыболовства, мелиоративного лова, научно-исследовательского лова, лова в воспроизводственных целях.</w:t>
      </w:r>
    </w:p>
    <w:bookmarkEnd w:id="29"/>
    <w:bookmarkStart w:name="z43" w:id="30"/>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30"/>
    <w:bookmarkStart w:name="z44" w:id="3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 утвержденного приказом Министра сельского хозяйства Республики Казахстан от 6 мая 2015 года № 18-1/415 "Об утверждении стандартов государственных услуг в области лесного хозяйства и особо охраняемых природных территорий" (зарегистрированный в Реестре государственной регистрации нормативных правовых актов за № 11662) (далее – стандарт).</w:t>
      </w:r>
    </w:p>
    <w:bookmarkEnd w:id="31"/>
    <w:bookmarkStart w:name="z45" w:id="3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32"/>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наложением резолюции (50 минут).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1 (одного) рабочего дня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 в случае рассмотрения заявления услугополучателя для получения разрешения в виде путевки на мелиоративный лов, научно-исследовательский лов, лов в воспроизводственных целях исполнитель проверяет и рассматривает полноту и правильность оформления представленных документов в течение 10 (десяти) рабочих дней;</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46" w:id="33"/>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33"/>
    <w:p>
      <w:pPr>
        <w:spacing w:after="0"/>
        <w:ind w:left="0"/>
        <w:jc w:val="both"/>
      </w:pPr>
      <w:r>
        <w:rPr>
          <w:rFonts w:ascii="Times New Roman"/>
          <w:b w:val="false"/>
          <w:i w:val="false"/>
          <w:color w:val="000000"/>
          <w:sz w:val="28"/>
        </w:rPr>
        <w:t>
      1) зарегистрированное заявление с входящим номером;</w:t>
      </w:r>
    </w:p>
    <w:p>
      <w:pPr>
        <w:spacing w:after="0"/>
        <w:ind w:left="0"/>
        <w:jc w:val="both"/>
      </w:pPr>
      <w:r>
        <w:rPr>
          <w:rFonts w:ascii="Times New Roman"/>
          <w:b w:val="false"/>
          <w:i w:val="false"/>
          <w:color w:val="000000"/>
          <w:sz w:val="28"/>
        </w:rPr>
        <w:t>
      2) резолюция и передача документа ответственному исполнителю;</w:t>
      </w:r>
    </w:p>
    <w:p>
      <w:pPr>
        <w:spacing w:after="0"/>
        <w:ind w:left="0"/>
        <w:jc w:val="both"/>
      </w:pPr>
      <w:r>
        <w:rPr>
          <w:rFonts w:ascii="Times New Roman"/>
          <w:b w:val="false"/>
          <w:i w:val="false"/>
          <w:color w:val="000000"/>
          <w:sz w:val="28"/>
        </w:rPr>
        <w:t>
      3) полнота и достоверность представленных документов;</w:t>
      </w:r>
    </w:p>
    <w:p>
      <w:pPr>
        <w:spacing w:after="0"/>
        <w:ind w:left="0"/>
        <w:jc w:val="both"/>
      </w:pPr>
      <w:r>
        <w:rPr>
          <w:rFonts w:ascii="Times New Roman"/>
          <w:b w:val="false"/>
          <w:i w:val="false"/>
          <w:color w:val="000000"/>
          <w:sz w:val="28"/>
        </w:rPr>
        <w:t>
      4) документ подписывается руководством услугодателя и заверяется печатью.</w:t>
      </w:r>
    </w:p>
    <w:bookmarkStart w:name="z47" w:id="34"/>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34"/>
    <w:bookmarkStart w:name="z48" w:id="3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5"/>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3) руководство услугодателя.</w:t>
      </w:r>
    </w:p>
    <w:bookmarkStart w:name="z49" w:id="36"/>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w:t>
      </w:r>
    </w:p>
    <w:bookmarkEnd w:id="36"/>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 резолюции (50 минут).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1 (одного) рабочего дня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 в случае рассмотрения заявления услугополучателя для получения разрешения в виде путевки на мелиоративный лов, научно-исследовательский лов, лов в воспроизводственных целях исполнитель проверяет и рассматривает полноту и правильность оформления представленных документов в течение 10 (десяти) рабочих дней;</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50" w:id="37"/>
    <w:p>
      <w:pPr>
        <w:spacing w:after="0"/>
        <w:ind w:left="0"/>
        <w:jc w:val="both"/>
      </w:pPr>
      <w:r>
        <w:rPr>
          <w:rFonts w:ascii="Times New Roman"/>
          <w:b w:val="false"/>
          <w:i w:val="false"/>
          <w:color w:val="000000"/>
          <w:sz w:val="28"/>
        </w:rPr>
        <w:t xml:space="preserve">
      9.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государственной услуги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разрешения на осуществление</w:t>
            </w:r>
            <w:r>
              <w:br/>
            </w:r>
            <w:r>
              <w:rPr>
                <w:rFonts w:ascii="Times New Roman"/>
                <w:b w:val="false"/>
                <w:i w:val="false"/>
                <w:color w:val="000000"/>
                <w:sz w:val="20"/>
              </w:rPr>
              <w:t>любительского (спортивного)</w:t>
            </w:r>
            <w:r>
              <w:br/>
            </w:r>
            <w:r>
              <w:rPr>
                <w:rFonts w:ascii="Times New Roman"/>
                <w:b w:val="false"/>
                <w:i w:val="false"/>
                <w:color w:val="000000"/>
                <w:sz w:val="20"/>
              </w:rPr>
              <w:t xml:space="preserve">рыболовства, мелиоративного лова, </w:t>
            </w:r>
            <w:r>
              <w:br/>
            </w:r>
            <w:r>
              <w:rPr>
                <w:rFonts w:ascii="Times New Roman"/>
                <w:b w:val="false"/>
                <w:i w:val="false"/>
                <w:color w:val="000000"/>
                <w:sz w:val="20"/>
              </w:rPr>
              <w:t>научно-исследовательского лова,</w:t>
            </w:r>
            <w:r>
              <w:br/>
            </w:r>
            <w:r>
              <w:rPr>
                <w:rFonts w:ascii="Times New Roman"/>
                <w:b w:val="false"/>
                <w:i w:val="false"/>
                <w:color w:val="000000"/>
                <w:sz w:val="20"/>
              </w:rPr>
              <w:t>лова в воспроизводственных целях</w:t>
            </w:r>
            <w:r>
              <w:br/>
            </w:r>
            <w:r>
              <w:rPr>
                <w:rFonts w:ascii="Times New Roman"/>
                <w:b w:val="false"/>
                <w:i w:val="false"/>
                <w:color w:val="000000"/>
                <w:sz w:val="20"/>
              </w:rPr>
              <w:t>на водных объектах, расположенных</w:t>
            </w:r>
            <w:r>
              <w:br/>
            </w:r>
            <w:r>
              <w:rPr>
                <w:rFonts w:ascii="Times New Roman"/>
                <w:b w:val="false"/>
                <w:i w:val="false"/>
                <w:color w:val="000000"/>
                <w:sz w:val="20"/>
              </w:rPr>
              <w:t>на особо охраняемых природных</w:t>
            </w:r>
            <w:r>
              <w:br/>
            </w:r>
            <w:r>
              <w:rPr>
                <w:rFonts w:ascii="Times New Roman"/>
                <w:b w:val="false"/>
                <w:i w:val="false"/>
                <w:color w:val="000000"/>
                <w:sz w:val="20"/>
              </w:rPr>
              <w:t>территориях со статусом юридического</w:t>
            </w:r>
            <w:r>
              <w:br/>
            </w:r>
            <w:r>
              <w:rPr>
                <w:rFonts w:ascii="Times New Roman"/>
                <w:b w:val="false"/>
                <w:i w:val="false"/>
                <w:color w:val="000000"/>
                <w:sz w:val="20"/>
              </w:rPr>
              <w:t>лица, на основании биологического</w:t>
            </w:r>
            <w:r>
              <w:br/>
            </w:r>
            <w:r>
              <w:rPr>
                <w:rFonts w:ascii="Times New Roman"/>
                <w:b w:val="false"/>
                <w:i w:val="false"/>
                <w:color w:val="000000"/>
                <w:sz w:val="20"/>
              </w:rPr>
              <w:t>обоснования при наличии положительного</w:t>
            </w:r>
            <w:r>
              <w:br/>
            </w:r>
            <w:r>
              <w:rPr>
                <w:rFonts w:ascii="Times New Roman"/>
                <w:b w:val="false"/>
                <w:i w:val="false"/>
                <w:color w:val="000000"/>
                <w:sz w:val="20"/>
              </w:rPr>
              <w:t>заключения государственной</w:t>
            </w:r>
            <w:r>
              <w:br/>
            </w:r>
            <w:r>
              <w:rPr>
                <w:rFonts w:ascii="Times New Roman"/>
                <w:b w:val="false"/>
                <w:i w:val="false"/>
                <w:color w:val="000000"/>
                <w:sz w:val="20"/>
              </w:rPr>
              <w:t>экологической экспертизы"</w:t>
            </w:r>
          </w:p>
        </w:tc>
      </w:tr>
    </w:tbl>
    <w:bookmarkStart w:name="z52" w:id="38"/>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разрешения на осуществление любительского (спортивного)</w:t>
      </w:r>
      <w:r>
        <w:br/>
      </w:r>
      <w:r>
        <w:rPr>
          <w:rFonts w:ascii="Times New Roman"/>
          <w:b/>
          <w:i w:val="false"/>
          <w:color w:val="000000"/>
        </w:rPr>
        <w:t>рыболовства, мелиоративного лова, научно-исследовательского</w:t>
      </w:r>
      <w:r>
        <w:br/>
      </w:r>
      <w:r>
        <w:rPr>
          <w:rFonts w:ascii="Times New Roman"/>
          <w:b/>
          <w:i w:val="false"/>
          <w:color w:val="000000"/>
        </w:rPr>
        <w:t>лова, лова в воспроизводственных целях на водных объектах,</w:t>
      </w:r>
      <w:r>
        <w:br/>
      </w:r>
      <w:r>
        <w:rPr>
          <w:rFonts w:ascii="Times New Roman"/>
          <w:b/>
          <w:i w:val="false"/>
          <w:color w:val="000000"/>
        </w:rPr>
        <w:t>расположенных на особо охраняемых природных территориях со</w:t>
      </w:r>
      <w:r>
        <w:br/>
      </w:r>
      <w:r>
        <w:rPr>
          <w:rFonts w:ascii="Times New Roman"/>
          <w:b/>
          <w:i w:val="false"/>
          <w:color w:val="000000"/>
        </w:rPr>
        <w:t>статусом юридического лица, на основании биологического</w:t>
      </w:r>
      <w:r>
        <w:br/>
      </w:r>
      <w:r>
        <w:rPr>
          <w:rFonts w:ascii="Times New Roman"/>
          <w:b/>
          <w:i w:val="false"/>
          <w:color w:val="000000"/>
        </w:rPr>
        <w:t>обоснования при наличии положительного заключения</w:t>
      </w:r>
      <w:r>
        <w:br/>
      </w:r>
      <w:r>
        <w:rPr>
          <w:rFonts w:ascii="Times New Roman"/>
          <w:b/>
          <w:i w:val="false"/>
          <w:color w:val="000000"/>
        </w:rPr>
        <w:t>государственной экологической экспертизы"</w:t>
      </w:r>
      <w:r>
        <w:br/>
      </w:r>
      <w:r>
        <w:rPr>
          <w:rFonts w:ascii="Times New Roman"/>
          <w:b/>
          <w:i w:val="false"/>
          <w:color w:val="000000"/>
        </w:rPr>
        <w:t xml:space="preserve">1) Для проведения любительского (спортивного) рыболовства:  </w:t>
      </w:r>
    </w:p>
    <w:bookmarkEnd w:id="38"/>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Для проведения мелиоративного лова, научно-исследовательского лова, лова</w:t>
      </w:r>
      <w:r>
        <w:br/>
      </w:r>
      <w:r>
        <w:rPr>
          <w:rFonts w:ascii="Times New Roman"/>
          <w:b/>
          <w:i w:val="false"/>
          <w:color w:val="000000"/>
        </w:rPr>
        <w:t xml:space="preserve">в воспроизводственных целях: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24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37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2015 года № 18-02/739</w:t>
            </w:r>
          </w:p>
        </w:tc>
      </w:tr>
    </w:tbl>
    <w:bookmarkStart w:name="z53" w:id="3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лесорубочного и лесного билета"</w:t>
      </w:r>
      <w:r>
        <w:br/>
      </w:r>
      <w:r>
        <w:rPr>
          <w:rFonts w:ascii="Times New Roman"/>
          <w:b/>
          <w:i w:val="false"/>
          <w:color w:val="000000"/>
        </w:rPr>
        <w:t>1. Общие положения</w:t>
      </w:r>
    </w:p>
    <w:bookmarkEnd w:id="39"/>
    <w:bookmarkStart w:name="z55" w:id="40"/>
    <w:p>
      <w:pPr>
        <w:spacing w:after="0"/>
        <w:ind w:left="0"/>
        <w:jc w:val="both"/>
      </w:pPr>
      <w:r>
        <w:rPr>
          <w:rFonts w:ascii="Times New Roman"/>
          <w:b w:val="false"/>
          <w:i w:val="false"/>
          <w:color w:val="000000"/>
          <w:sz w:val="28"/>
        </w:rPr>
        <w:t>
      1. Государственную услугу "Выдача лесорубочного и лесного билета" (далее – государственная услуга) оказывают государственные лесовладельцы (далее – услугодатель).</w:t>
      </w:r>
    </w:p>
    <w:bookmarkEnd w:id="40"/>
    <w:bookmarkStart w:name="z56" w:id="4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4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57" w:id="42"/>
    <w:p>
      <w:pPr>
        <w:spacing w:after="0"/>
        <w:ind w:left="0"/>
        <w:jc w:val="both"/>
      </w:pPr>
      <w:r>
        <w:rPr>
          <w:rFonts w:ascii="Times New Roman"/>
          <w:b w:val="false"/>
          <w:i w:val="false"/>
          <w:color w:val="000000"/>
          <w:sz w:val="28"/>
        </w:rPr>
        <w:t>
      3. Результат оказания государственной услуги – выдача лесорубочного и (или) лесного билета в бумажной форме.</w:t>
      </w:r>
    </w:p>
    <w:bookmarkEnd w:id="42"/>
    <w:bookmarkStart w:name="z58" w:id="43"/>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43"/>
    <w:bookmarkStart w:name="z59" w:id="4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"Выдача лесорубочного и лесного билета", утвержденного приказом Министра сельского хозяйства Республики Казахстан от 6 мая 2015 года № 18-1/415 "Об утверждении стандартов государственных услуг в области лесного хозяйства и особо охраняемых природных территорий" (зарегистрированный в Реестре государственной регистрации нормативных правовых актов за № 11662) (далее – стандарт).</w:t>
      </w:r>
    </w:p>
    <w:bookmarkEnd w:id="44"/>
    <w:bookmarkStart w:name="z60" w:id="45"/>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выполнения: </w:t>
      </w:r>
    </w:p>
    <w:bookmarkEnd w:id="45"/>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 резолюции (в течение 2 (двух) часов).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2 (двух)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61" w:id="46"/>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46"/>
    <w:p>
      <w:pPr>
        <w:spacing w:after="0"/>
        <w:ind w:left="0"/>
        <w:jc w:val="both"/>
      </w:pPr>
      <w:r>
        <w:rPr>
          <w:rFonts w:ascii="Times New Roman"/>
          <w:b w:val="false"/>
          <w:i w:val="false"/>
          <w:color w:val="000000"/>
          <w:sz w:val="28"/>
        </w:rPr>
        <w:t>
      1) зарегистрированное заявление с входящим номером;</w:t>
      </w:r>
    </w:p>
    <w:p>
      <w:pPr>
        <w:spacing w:after="0"/>
        <w:ind w:left="0"/>
        <w:jc w:val="both"/>
      </w:pPr>
      <w:r>
        <w:rPr>
          <w:rFonts w:ascii="Times New Roman"/>
          <w:b w:val="false"/>
          <w:i w:val="false"/>
          <w:color w:val="000000"/>
          <w:sz w:val="28"/>
        </w:rPr>
        <w:t>
      2) резолюция и передача документа ответственному исполнителю;</w:t>
      </w:r>
    </w:p>
    <w:p>
      <w:pPr>
        <w:spacing w:after="0"/>
        <w:ind w:left="0"/>
        <w:jc w:val="both"/>
      </w:pPr>
      <w:r>
        <w:rPr>
          <w:rFonts w:ascii="Times New Roman"/>
          <w:b w:val="false"/>
          <w:i w:val="false"/>
          <w:color w:val="000000"/>
          <w:sz w:val="28"/>
        </w:rPr>
        <w:t>
      3) полнота и достоверность представленных документов;</w:t>
      </w:r>
    </w:p>
    <w:p>
      <w:pPr>
        <w:spacing w:after="0"/>
        <w:ind w:left="0"/>
        <w:jc w:val="both"/>
      </w:pPr>
      <w:r>
        <w:rPr>
          <w:rFonts w:ascii="Times New Roman"/>
          <w:b w:val="false"/>
          <w:i w:val="false"/>
          <w:color w:val="000000"/>
          <w:sz w:val="28"/>
        </w:rPr>
        <w:t>
      4) электронный документ, подписанный электронной цифровой подписью (далее – ЭЦП) руководства услугодателя.</w:t>
      </w:r>
    </w:p>
    <w:bookmarkStart w:name="z62" w:id="47"/>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47"/>
    <w:bookmarkStart w:name="z63" w:id="4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8"/>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3) руководство услугодателя.</w:t>
      </w:r>
    </w:p>
    <w:bookmarkStart w:name="z64" w:id="49"/>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w:t>
      </w:r>
    </w:p>
    <w:bookmarkEnd w:id="49"/>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через портал от услугополучателей либо на бумажном носителе и передача его на рассмотрение руководству услугодателя.</w:t>
      </w:r>
    </w:p>
    <w:p>
      <w:pPr>
        <w:spacing w:after="0"/>
        <w:ind w:left="0"/>
        <w:jc w:val="both"/>
      </w:pPr>
      <w:r>
        <w:rPr>
          <w:rFonts w:ascii="Times New Roman"/>
          <w:b w:val="false"/>
          <w:i w:val="false"/>
          <w:color w:val="000000"/>
          <w:sz w:val="28"/>
        </w:rPr>
        <w:t>
      В случае поступления заявления на бумажном носителе,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 предоставленных на бумажном носителе;</w:t>
      </w:r>
    </w:p>
    <w:p>
      <w:pPr>
        <w:spacing w:after="0"/>
        <w:ind w:left="0"/>
        <w:jc w:val="both"/>
      </w:pPr>
      <w:r>
        <w:rPr>
          <w:rFonts w:ascii="Times New Roman"/>
          <w:b w:val="false"/>
          <w:i w:val="false"/>
          <w:color w:val="000000"/>
          <w:sz w:val="28"/>
        </w:rPr>
        <w:t>
      ознакомление руководством услугодателя с содержанием документа и наложением резолюции (в течение 2 (двух) часов). Передача документа ответственному исполнителю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2 (двух)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65" w:id="50"/>
    <w:p>
      <w:pPr>
        <w:spacing w:after="0"/>
        <w:ind w:left="0"/>
        <w:jc w:val="both"/>
      </w:pPr>
      <w:r>
        <w:rPr>
          <w:rFonts w:ascii="Times New Roman"/>
          <w:b w:val="false"/>
          <w:i w:val="false"/>
          <w:color w:val="000000"/>
          <w:sz w:val="28"/>
        </w:rPr>
        <w:t xml:space="preserve">
      9.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государственной услуги "Выдача лесорубочного и лесного билета" (далее – регламент).</w:t>
      </w:r>
    </w:p>
    <w:bookmarkEnd w:id="50"/>
    <w:bookmarkStart w:name="z66" w:id="51"/>
    <w:p>
      <w:pPr>
        <w:spacing w:after="0"/>
        <w:ind w:left="0"/>
        <w:jc w:val="left"/>
      </w:pPr>
      <w:r>
        <w:rPr>
          <w:rFonts w:ascii="Times New Roman"/>
          <w:b/>
          <w:i w:val="false"/>
          <w:color w:val="000000"/>
        </w:rPr>
        <w:t xml:space="preserve"> 4. Описание порядка взаимодействия с порталом и (или) иными</w:t>
      </w:r>
      <w:r>
        <w:br/>
      </w:r>
      <w:r>
        <w:rPr>
          <w:rFonts w:ascii="Times New Roman"/>
          <w:b/>
          <w:i w:val="false"/>
          <w:color w:val="000000"/>
        </w:rPr>
        <w:t>услугодателями,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51"/>
    <w:bookmarkStart w:name="z67" w:id="52"/>
    <w:p>
      <w:pPr>
        <w:spacing w:after="0"/>
        <w:ind w:left="0"/>
        <w:jc w:val="both"/>
      </w:pPr>
      <w:r>
        <w:rPr>
          <w:rFonts w:ascii="Times New Roman"/>
          <w:b w:val="false"/>
          <w:i w:val="false"/>
          <w:color w:val="000000"/>
          <w:sz w:val="28"/>
        </w:rPr>
        <w:t>
      10. При оказании государственной услуги не предусмотрена возможность обращения услугополучателя в центр обслуживания населения и (или) к иным услугодателям.</w:t>
      </w:r>
    </w:p>
    <w:bookmarkEnd w:id="52"/>
    <w:bookmarkStart w:name="z68" w:id="53"/>
    <w:p>
      <w:pPr>
        <w:spacing w:after="0"/>
        <w:ind w:left="0"/>
        <w:jc w:val="both"/>
      </w:pPr>
      <w:r>
        <w:rPr>
          <w:rFonts w:ascii="Times New Roman"/>
          <w:b w:val="false"/>
          <w:i w:val="false"/>
          <w:color w:val="000000"/>
          <w:sz w:val="28"/>
        </w:rPr>
        <w:t>
      11. Описание порядка обращения к услугодателю, длительность обработки запроса услугополучателя.</w:t>
      </w:r>
    </w:p>
    <w:bookmarkEnd w:id="53"/>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заявление на портал либо к услугодателю.</w:t>
      </w:r>
    </w:p>
    <w:p>
      <w:pPr>
        <w:spacing w:after="0"/>
        <w:ind w:left="0"/>
        <w:jc w:val="both"/>
      </w:pPr>
      <w:r>
        <w:rPr>
          <w:rFonts w:ascii="Times New Roman"/>
          <w:b w:val="false"/>
          <w:i w:val="false"/>
          <w:color w:val="000000"/>
          <w:sz w:val="28"/>
        </w:rPr>
        <w:t xml:space="preserve">
      График работы услугодателя указан в </w:t>
      </w:r>
      <w:r>
        <w:rPr>
          <w:rFonts w:ascii="Times New Roman"/>
          <w:b w:val="false"/>
          <w:i w:val="false"/>
          <w:color w:val="000000"/>
          <w:sz w:val="28"/>
        </w:rPr>
        <w:t>пункте 8</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bookmarkStart w:name="z69" w:id="54"/>
    <w:p>
      <w:pPr>
        <w:spacing w:after="0"/>
        <w:ind w:left="0"/>
        <w:jc w:val="both"/>
      </w:pPr>
      <w:r>
        <w:rPr>
          <w:rFonts w:ascii="Times New Roman"/>
          <w:b w:val="false"/>
          <w:i w:val="false"/>
          <w:color w:val="000000"/>
          <w:sz w:val="28"/>
        </w:rPr>
        <w:t>
      12.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54"/>
    <w:p>
      <w:pPr>
        <w:spacing w:after="0"/>
        <w:ind w:left="0"/>
        <w:jc w:val="both"/>
      </w:pPr>
      <w:r>
        <w:rPr>
          <w:rFonts w:ascii="Times New Roman"/>
          <w:b w:val="false"/>
          <w:i w:val="false"/>
          <w:color w:val="000000"/>
          <w:sz w:val="28"/>
        </w:rPr>
        <w:t xml:space="preserve">
      Пошаговые действия и решения услугодателя (справочник бизнес-процессов оказания государственной услуги)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1) процесс 1 – ввод работником услугодателя логина и пароля (процесс авторизации) на портале для оказания государственной услуги;</w:t>
      </w:r>
    </w:p>
    <w:p>
      <w:pPr>
        <w:spacing w:after="0"/>
        <w:ind w:left="0"/>
        <w:jc w:val="both"/>
      </w:pPr>
      <w:r>
        <w:rPr>
          <w:rFonts w:ascii="Times New Roman"/>
          <w:b w:val="false"/>
          <w:i w:val="false"/>
          <w:color w:val="000000"/>
          <w:sz w:val="28"/>
        </w:rPr>
        <w:t>
      2) условие 1 – проверка на портале подлинности данных о зарегистрированном работнике услугодателя через логин и пароль;</w:t>
      </w:r>
    </w:p>
    <w:p>
      <w:pPr>
        <w:spacing w:after="0"/>
        <w:ind w:left="0"/>
        <w:jc w:val="both"/>
      </w:pPr>
      <w:r>
        <w:rPr>
          <w:rFonts w:ascii="Times New Roman"/>
          <w:b w:val="false"/>
          <w:i w:val="false"/>
          <w:color w:val="000000"/>
          <w:sz w:val="28"/>
        </w:rPr>
        <w:t>
      3) условие 2 – формирование на портале сообщения об отказе в авторизации в связи с имеющими нарушениями в данных работника услугодателя;</w:t>
      </w:r>
    </w:p>
    <w:p>
      <w:pPr>
        <w:spacing w:after="0"/>
        <w:ind w:left="0"/>
        <w:jc w:val="both"/>
      </w:pPr>
      <w:r>
        <w:rPr>
          <w:rFonts w:ascii="Times New Roman"/>
          <w:b w:val="false"/>
          <w:i w:val="false"/>
          <w:color w:val="000000"/>
          <w:sz w:val="28"/>
        </w:rPr>
        <w:t>
      4) процесс 2 – выбор работником услугодателя услуги, указанной в настоящем регламенте, вывод на экран формы заявления для оказания услуги и ввод работником услугодателя данных получателя;</w:t>
      </w:r>
    </w:p>
    <w:p>
      <w:pPr>
        <w:spacing w:after="0"/>
        <w:ind w:left="0"/>
        <w:jc w:val="both"/>
      </w:pPr>
      <w:r>
        <w:rPr>
          <w:rFonts w:ascii="Times New Roman"/>
          <w:b w:val="false"/>
          <w:i w:val="false"/>
          <w:color w:val="000000"/>
          <w:sz w:val="28"/>
        </w:rPr>
        <w:t>
      5) условие 3 – проверка наличия данных услугополучателя в государственной базе данных физического и в государственной базе данных юридического лица (далее – ГБД ФЛ/ГБД ЮЛ);</w:t>
      </w:r>
    </w:p>
    <w:p>
      <w:pPr>
        <w:spacing w:after="0"/>
        <w:ind w:left="0"/>
        <w:jc w:val="both"/>
      </w:pPr>
      <w:r>
        <w:rPr>
          <w:rFonts w:ascii="Times New Roman"/>
          <w:b w:val="false"/>
          <w:i w:val="false"/>
          <w:color w:val="000000"/>
          <w:sz w:val="28"/>
        </w:rPr>
        <w:t>
      6) условие 4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7) процесс 3 – заполнение формы заявления в части отметки о наличии документов в бумажной форме и заполнение работником услугодателя формы сведения;</w:t>
      </w:r>
    </w:p>
    <w:p>
      <w:pPr>
        <w:spacing w:after="0"/>
        <w:ind w:left="0"/>
        <w:jc w:val="both"/>
      </w:pPr>
      <w:r>
        <w:rPr>
          <w:rFonts w:ascii="Times New Roman"/>
          <w:b w:val="false"/>
          <w:i w:val="false"/>
          <w:color w:val="000000"/>
          <w:sz w:val="28"/>
        </w:rPr>
        <w:t>
      8) процесс 4 – регистрация и обработка запроса на портале;</w:t>
      </w:r>
    </w:p>
    <w:p>
      <w:pPr>
        <w:spacing w:after="0"/>
        <w:ind w:left="0"/>
        <w:jc w:val="both"/>
      </w:pPr>
      <w:r>
        <w:rPr>
          <w:rFonts w:ascii="Times New Roman"/>
          <w:b w:val="false"/>
          <w:i w:val="false"/>
          <w:color w:val="000000"/>
          <w:sz w:val="28"/>
        </w:rPr>
        <w:t xml:space="preserve">
      9) условие 5 – проверка услугодателем соответствия требованиям </w:t>
      </w:r>
      <w:r>
        <w:rPr>
          <w:rFonts w:ascii="Times New Roman"/>
          <w:b w:val="false"/>
          <w:i w:val="false"/>
          <w:color w:val="000000"/>
          <w:sz w:val="28"/>
        </w:rPr>
        <w:t>пункта 9</w:t>
      </w:r>
      <w:r>
        <w:rPr>
          <w:rFonts w:ascii="Times New Roman"/>
          <w:b w:val="false"/>
          <w:i w:val="false"/>
          <w:color w:val="000000"/>
          <w:sz w:val="28"/>
        </w:rPr>
        <w:t xml:space="preserve"> стандарта государственной услуги для выдачи результата оказания государственной услуги;</w:t>
      </w:r>
    </w:p>
    <w:p>
      <w:pPr>
        <w:spacing w:after="0"/>
        <w:ind w:left="0"/>
        <w:jc w:val="both"/>
      </w:pPr>
      <w:r>
        <w:rPr>
          <w:rFonts w:ascii="Times New Roman"/>
          <w:b w:val="false"/>
          <w:i w:val="false"/>
          <w:color w:val="000000"/>
          <w:sz w:val="28"/>
        </w:rPr>
        <w:t>
      10) условие 6 – формирование сообщения об отказе в запрашиваемой услуге в связи с имеющимися нарушениями в данных услугополучателя на портале;</w:t>
      </w:r>
    </w:p>
    <w:p>
      <w:pPr>
        <w:spacing w:after="0"/>
        <w:ind w:left="0"/>
        <w:jc w:val="both"/>
      </w:pPr>
      <w:r>
        <w:rPr>
          <w:rFonts w:ascii="Times New Roman"/>
          <w:b w:val="false"/>
          <w:i w:val="false"/>
          <w:color w:val="000000"/>
          <w:sz w:val="28"/>
        </w:rPr>
        <w:t>
      11) процесс 5 – получение услугополучателем результата оказания государственной услуги сформированной на портале. Электронный документ формируется с использованием ЭЦП уполномоченного лица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лесорубочного и лесного билета"</w:t>
            </w:r>
          </w:p>
        </w:tc>
      </w:tr>
    </w:tbl>
    <w:bookmarkStart w:name="z71" w:id="5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 xml:space="preserve">"Выдача лесорубочного и лесного билета"  </w:t>
      </w:r>
    </w:p>
    <w:bookmarkEnd w:id="55"/>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83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37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374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2015 года № 18-02/739</w:t>
            </w:r>
          </w:p>
        </w:tc>
      </w:tr>
    </w:tbl>
    <w:bookmarkStart w:name="z72" w:id="5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долгосрочное использование под объекты</w:t>
      </w:r>
      <w:r>
        <w:br/>
      </w:r>
      <w:r>
        <w:rPr>
          <w:rFonts w:ascii="Times New Roman"/>
          <w:b/>
          <w:i w:val="false"/>
          <w:color w:val="000000"/>
        </w:rPr>
        <w:t>строительства участков природоохранных учреждений"</w:t>
      </w:r>
      <w:r>
        <w:br/>
      </w:r>
      <w:r>
        <w:rPr>
          <w:rFonts w:ascii="Times New Roman"/>
          <w:b/>
          <w:i w:val="false"/>
          <w:color w:val="000000"/>
        </w:rPr>
        <w:t>1. Общие положения</w:t>
      </w:r>
    </w:p>
    <w:bookmarkEnd w:id="56"/>
    <w:bookmarkStart w:name="z74" w:id="57"/>
    <w:p>
      <w:pPr>
        <w:spacing w:after="0"/>
        <w:ind w:left="0"/>
        <w:jc w:val="both"/>
      </w:pPr>
      <w:r>
        <w:rPr>
          <w:rFonts w:ascii="Times New Roman"/>
          <w:b w:val="false"/>
          <w:i w:val="false"/>
          <w:color w:val="000000"/>
          <w:sz w:val="28"/>
        </w:rPr>
        <w:t>
      1. Государственная услуга "Выдача разрешения на долгосрочное использование под объекты строительства участков природоохранных учреждений" (далее – государственная услуга" оказывается Комитетом лесного хозяйства и животного мира Министерства сельского хозяйства Республики Казахстан, природоохранными учреждениями (далее – услугодатель).</w:t>
      </w:r>
    </w:p>
    <w:bookmarkEnd w:id="57"/>
    <w:bookmarkStart w:name="z75" w:id="5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5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76" w:id="59"/>
    <w:p>
      <w:pPr>
        <w:spacing w:after="0"/>
        <w:ind w:left="0"/>
        <w:jc w:val="both"/>
      </w:pPr>
      <w:r>
        <w:rPr>
          <w:rFonts w:ascii="Times New Roman"/>
          <w:b w:val="false"/>
          <w:i w:val="false"/>
          <w:color w:val="000000"/>
          <w:sz w:val="28"/>
        </w:rPr>
        <w:t>
      3. Результат оказания государственной услуги – письменное разрешение.</w:t>
      </w:r>
    </w:p>
    <w:bookmarkEnd w:id="59"/>
    <w:bookmarkStart w:name="z77" w:id="60"/>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60"/>
    <w:bookmarkStart w:name="z78" w:id="6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"Выдача разрешения на долгосрочное использование под объекты строительства участков природоохранных учреждений", утвержденного приказом Министра сельского хозяйства Республики Казахстан от 6 мая 2015 года № 18-1/415 "Об утверждении стандартов государственных услуг в области лесного хозяйства и особо охраняемых природных территорий" (зарегистрированный в Реестре государственной регистрации нормативных правовых актов за № 11662) (далее – стандарт).</w:t>
      </w:r>
    </w:p>
    <w:bookmarkEnd w:id="61"/>
    <w:bookmarkStart w:name="z79" w:id="6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62"/>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наложением резолюции (в течение 1 (одного) рабочего дня).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рассмотрение исполнителем представленных документов в течение 8 (восьми) рабочих дней на достоверность, а также соответствию перечню, указанному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 (в течение 1 (одного) рабочего дня).</w:t>
      </w:r>
    </w:p>
    <w:bookmarkStart w:name="z80" w:id="63"/>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63"/>
    <w:p>
      <w:pPr>
        <w:spacing w:after="0"/>
        <w:ind w:left="0"/>
        <w:jc w:val="both"/>
      </w:pPr>
      <w:r>
        <w:rPr>
          <w:rFonts w:ascii="Times New Roman"/>
          <w:b w:val="false"/>
          <w:i w:val="false"/>
          <w:color w:val="000000"/>
          <w:sz w:val="28"/>
        </w:rPr>
        <w:t>
      1) зарегистрированное заявление с входящим номером;</w:t>
      </w:r>
    </w:p>
    <w:p>
      <w:pPr>
        <w:spacing w:after="0"/>
        <w:ind w:left="0"/>
        <w:jc w:val="both"/>
      </w:pPr>
      <w:r>
        <w:rPr>
          <w:rFonts w:ascii="Times New Roman"/>
          <w:b w:val="false"/>
          <w:i w:val="false"/>
          <w:color w:val="000000"/>
          <w:sz w:val="28"/>
        </w:rPr>
        <w:t>
      2) резолюция и передача документа ответственному исполнителю;</w:t>
      </w:r>
    </w:p>
    <w:p>
      <w:pPr>
        <w:spacing w:after="0"/>
        <w:ind w:left="0"/>
        <w:jc w:val="both"/>
      </w:pPr>
      <w:r>
        <w:rPr>
          <w:rFonts w:ascii="Times New Roman"/>
          <w:b w:val="false"/>
          <w:i w:val="false"/>
          <w:color w:val="000000"/>
          <w:sz w:val="28"/>
        </w:rPr>
        <w:t>
      3) полнота и достоверность представленных документов;</w:t>
      </w:r>
    </w:p>
    <w:p>
      <w:pPr>
        <w:spacing w:after="0"/>
        <w:ind w:left="0"/>
        <w:jc w:val="both"/>
      </w:pPr>
      <w:r>
        <w:rPr>
          <w:rFonts w:ascii="Times New Roman"/>
          <w:b w:val="false"/>
          <w:i w:val="false"/>
          <w:color w:val="000000"/>
          <w:sz w:val="28"/>
        </w:rPr>
        <w:t>
      4) электронный документ, подписанный электронной цифровой подписью (далее – ЭЦП) руководства услугодателя.</w:t>
      </w:r>
    </w:p>
    <w:bookmarkStart w:name="z81" w:id="64"/>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64"/>
    <w:bookmarkStart w:name="z82" w:id="6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65"/>
    <w:p>
      <w:pPr>
        <w:spacing w:after="0"/>
        <w:ind w:left="0"/>
        <w:jc w:val="both"/>
      </w:pPr>
      <w:r>
        <w:rPr>
          <w:rFonts w:ascii="Times New Roman"/>
          <w:b w:val="false"/>
          <w:i w:val="false"/>
          <w:color w:val="000000"/>
          <w:sz w:val="28"/>
        </w:rPr>
        <w:t xml:space="preserve">
      1) работник канцелярии; </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3) руководство услугодателя.</w:t>
      </w:r>
    </w:p>
    <w:bookmarkStart w:name="z83" w:id="66"/>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w:t>
      </w:r>
    </w:p>
    <w:bookmarkEnd w:id="66"/>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через портал от услугополучателей либо на бумажном носителе и передача его на рассмотрение руководству услугодателя.</w:t>
      </w:r>
    </w:p>
    <w:p>
      <w:pPr>
        <w:spacing w:after="0"/>
        <w:ind w:left="0"/>
        <w:jc w:val="both"/>
      </w:pPr>
      <w:r>
        <w:rPr>
          <w:rFonts w:ascii="Times New Roman"/>
          <w:b w:val="false"/>
          <w:i w:val="false"/>
          <w:color w:val="000000"/>
          <w:sz w:val="28"/>
        </w:rPr>
        <w:t>
      В случае поступления заявления на бумажном носителе,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 предоставленных на бумажном носителе;</w:t>
      </w:r>
    </w:p>
    <w:p>
      <w:pPr>
        <w:spacing w:after="0"/>
        <w:ind w:left="0"/>
        <w:jc w:val="both"/>
      </w:pPr>
      <w:r>
        <w:rPr>
          <w:rFonts w:ascii="Times New Roman"/>
          <w:b w:val="false"/>
          <w:i w:val="false"/>
          <w:color w:val="000000"/>
          <w:sz w:val="28"/>
        </w:rPr>
        <w:t>
      ознакомление руководством услугодателя с содержанием документа и наложением резолюции (в течение 1 (одного) рабочего дня).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8 (восьми)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 (в течение 1 (одного) рабочего дня).</w:t>
      </w:r>
    </w:p>
    <w:bookmarkStart w:name="z84" w:id="67"/>
    <w:p>
      <w:pPr>
        <w:spacing w:after="0"/>
        <w:ind w:left="0"/>
        <w:jc w:val="both"/>
      </w:pPr>
      <w:r>
        <w:rPr>
          <w:rFonts w:ascii="Times New Roman"/>
          <w:b w:val="false"/>
          <w:i w:val="false"/>
          <w:color w:val="000000"/>
          <w:sz w:val="28"/>
        </w:rPr>
        <w:t>
      9.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согласно приложению к настоящему регламенту государственной услуги "Выдача разрешения на долгосрочное использование под объекты строительства участков природоохранных учреждений" (далее – регламент).</w:t>
      </w:r>
    </w:p>
    <w:bookmarkEnd w:id="67"/>
    <w:bookmarkStart w:name="z85" w:id="68"/>
    <w:p>
      <w:pPr>
        <w:spacing w:after="0"/>
        <w:ind w:left="0"/>
        <w:jc w:val="left"/>
      </w:pPr>
      <w:r>
        <w:rPr>
          <w:rFonts w:ascii="Times New Roman"/>
          <w:b/>
          <w:i w:val="false"/>
          <w:color w:val="000000"/>
        </w:rPr>
        <w:t xml:space="preserve"> 4. Описание порядка взаимодействия с порталом и (или) иными</w:t>
      </w:r>
      <w:r>
        <w:br/>
      </w:r>
      <w:r>
        <w:rPr>
          <w:rFonts w:ascii="Times New Roman"/>
          <w:b/>
          <w:i w:val="false"/>
          <w:color w:val="000000"/>
        </w:rPr>
        <w:t>услугодателями,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68"/>
    <w:bookmarkStart w:name="z86" w:id="69"/>
    <w:p>
      <w:pPr>
        <w:spacing w:after="0"/>
        <w:ind w:left="0"/>
        <w:jc w:val="both"/>
      </w:pPr>
      <w:r>
        <w:rPr>
          <w:rFonts w:ascii="Times New Roman"/>
          <w:b w:val="false"/>
          <w:i w:val="false"/>
          <w:color w:val="000000"/>
          <w:sz w:val="28"/>
        </w:rPr>
        <w:t>
      10. При оказании государственной услуги не предусмотрена возможность обращения услугополучателя в центр обслуживания населения и (или) к иным услугодателям.</w:t>
      </w:r>
    </w:p>
    <w:bookmarkEnd w:id="69"/>
    <w:bookmarkStart w:name="z87" w:id="70"/>
    <w:p>
      <w:pPr>
        <w:spacing w:after="0"/>
        <w:ind w:left="0"/>
        <w:jc w:val="both"/>
      </w:pPr>
      <w:r>
        <w:rPr>
          <w:rFonts w:ascii="Times New Roman"/>
          <w:b w:val="false"/>
          <w:i w:val="false"/>
          <w:color w:val="000000"/>
          <w:sz w:val="28"/>
        </w:rPr>
        <w:t>
      11. Описание порядка обращения к услугодателю, длительность обработки запроса услугополучателя.</w:t>
      </w:r>
    </w:p>
    <w:bookmarkEnd w:id="70"/>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заявление на портал либо к услугодателю.</w:t>
      </w:r>
    </w:p>
    <w:p>
      <w:pPr>
        <w:spacing w:after="0"/>
        <w:ind w:left="0"/>
        <w:jc w:val="both"/>
      </w:pPr>
      <w:r>
        <w:rPr>
          <w:rFonts w:ascii="Times New Roman"/>
          <w:b w:val="false"/>
          <w:i w:val="false"/>
          <w:color w:val="000000"/>
          <w:sz w:val="28"/>
        </w:rPr>
        <w:t xml:space="preserve">
      График работы услугодателя указан в </w:t>
      </w:r>
      <w:r>
        <w:rPr>
          <w:rFonts w:ascii="Times New Roman"/>
          <w:b w:val="false"/>
          <w:i w:val="false"/>
          <w:color w:val="000000"/>
          <w:sz w:val="28"/>
        </w:rPr>
        <w:t>пункте 8</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bookmarkStart w:name="z88" w:id="71"/>
    <w:p>
      <w:pPr>
        <w:spacing w:after="0"/>
        <w:ind w:left="0"/>
        <w:jc w:val="both"/>
      </w:pPr>
      <w:r>
        <w:rPr>
          <w:rFonts w:ascii="Times New Roman"/>
          <w:b w:val="false"/>
          <w:i w:val="false"/>
          <w:color w:val="000000"/>
          <w:sz w:val="28"/>
        </w:rPr>
        <w:t>
      12.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71"/>
    <w:p>
      <w:pPr>
        <w:spacing w:after="0"/>
        <w:ind w:left="0"/>
        <w:jc w:val="both"/>
      </w:pPr>
      <w:r>
        <w:rPr>
          <w:rFonts w:ascii="Times New Roman"/>
          <w:b w:val="false"/>
          <w:i w:val="false"/>
          <w:color w:val="000000"/>
          <w:sz w:val="28"/>
        </w:rPr>
        <w:t xml:space="preserve">
      Пошаговые действия и решения услугодателя (справочник бизнес-процессов оказания государственной услуги)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1) процесс 1 – ввод работником услугодателя логина и пароля (процесс авторизации) на портале для оказания государственной услуги;</w:t>
      </w:r>
    </w:p>
    <w:p>
      <w:pPr>
        <w:spacing w:after="0"/>
        <w:ind w:left="0"/>
        <w:jc w:val="both"/>
      </w:pPr>
      <w:r>
        <w:rPr>
          <w:rFonts w:ascii="Times New Roman"/>
          <w:b w:val="false"/>
          <w:i w:val="false"/>
          <w:color w:val="000000"/>
          <w:sz w:val="28"/>
        </w:rPr>
        <w:t>
      2) условие 1 – проверка на портале подлинности данных о зарегистрированном работнике услугодателя через логин и пароль;</w:t>
      </w:r>
    </w:p>
    <w:p>
      <w:pPr>
        <w:spacing w:after="0"/>
        <w:ind w:left="0"/>
        <w:jc w:val="both"/>
      </w:pPr>
      <w:r>
        <w:rPr>
          <w:rFonts w:ascii="Times New Roman"/>
          <w:b w:val="false"/>
          <w:i w:val="false"/>
          <w:color w:val="000000"/>
          <w:sz w:val="28"/>
        </w:rPr>
        <w:t>
      3) условие 2 – формирование на портале сообщения об отказе в авторизации в связи с имеющими нарушениями в данных работника услугодателя;</w:t>
      </w:r>
    </w:p>
    <w:p>
      <w:pPr>
        <w:spacing w:after="0"/>
        <w:ind w:left="0"/>
        <w:jc w:val="both"/>
      </w:pPr>
      <w:r>
        <w:rPr>
          <w:rFonts w:ascii="Times New Roman"/>
          <w:b w:val="false"/>
          <w:i w:val="false"/>
          <w:color w:val="000000"/>
          <w:sz w:val="28"/>
        </w:rPr>
        <w:t>
      4) процесс 2 – выбор работником услугодателя услуги, указанной в настоящем регламенте, вывод на экран формы заявления для оказания услуги и ввод работником услугодателя данных получателя;</w:t>
      </w:r>
    </w:p>
    <w:p>
      <w:pPr>
        <w:spacing w:after="0"/>
        <w:ind w:left="0"/>
        <w:jc w:val="both"/>
      </w:pPr>
      <w:r>
        <w:rPr>
          <w:rFonts w:ascii="Times New Roman"/>
          <w:b w:val="false"/>
          <w:i w:val="false"/>
          <w:color w:val="000000"/>
          <w:sz w:val="28"/>
        </w:rPr>
        <w:t>
      5) условие 3 – проверка наличия данных услугополучателя в государственной базе данных физического и в государственной базе данных юридического лица (далее – ГБД ФЛ/ГБД ЮЛ);</w:t>
      </w:r>
    </w:p>
    <w:p>
      <w:pPr>
        <w:spacing w:after="0"/>
        <w:ind w:left="0"/>
        <w:jc w:val="both"/>
      </w:pPr>
      <w:r>
        <w:rPr>
          <w:rFonts w:ascii="Times New Roman"/>
          <w:b w:val="false"/>
          <w:i w:val="false"/>
          <w:color w:val="000000"/>
          <w:sz w:val="28"/>
        </w:rPr>
        <w:t>
      6) условие 4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7) процесс 3 – заполнение формы заявления в части отметки о наличии документов в бумажной форме и заполнение работником услугодателя формы сведения;</w:t>
      </w:r>
    </w:p>
    <w:p>
      <w:pPr>
        <w:spacing w:after="0"/>
        <w:ind w:left="0"/>
        <w:jc w:val="both"/>
      </w:pPr>
      <w:r>
        <w:rPr>
          <w:rFonts w:ascii="Times New Roman"/>
          <w:b w:val="false"/>
          <w:i w:val="false"/>
          <w:color w:val="000000"/>
          <w:sz w:val="28"/>
        </w:rPr>
        <w:t>
      8) процесс 4 – регистрация и обработка запроса на портале;</w:t>
      </w:r>
    </w:p>
    <w:p>
      <w:pPr>
        <w:spacing w:after="0"/>
        <w:ind w:left="0"/>
        <w:jc w:val="both"/>
      </w:pPr>
      <w:r>
        <w:rPr>
          <w:rFonts w:ascii="Times New Roman"/>
          <w:b w:val="false"/>
          <w:i w:val="false"/>
          <w:color w:val="000000"/>
          <w:sz w:val="28"/>
        </w:rPr>
        <w:t>
      9) условие 5 – проверка услугодателем соответствия требованиям пункта 9 стандарта государственной услуги для выдачи результата оказания государственной услуги;</w:t>
      </w:r>
    </w:p>
    <w:p>
      <w:pPr>
        <w:spacing w:after="0"/>
        <w:ind w:left="0"/>
        <w:jc w:val="both"/>
      </w:pPr>
      <w:r>
        <w:rPr>
          <w:rFonts w:ascii="Times New Roman"/>
          <w:b w:val="false"/>
          <w:i w:val="false"/>
          <w:color w:val="000000"/>
          <w:sz w:val="28"/>
        </w:rPr>
        <w:t>
      10) условие 6 – формирование сообщения об отказе в запрашиваемой услуге в связи с имеющимися нарушениями в данных услугополучателя на портале;</w:t>
      </w:r>
    </w:p>
    <w:p>
      <w:pPr>
        <w:spacing w:after="0"/>
        <w:ind w:left="0"/>
        <w:jc w:val="both"/>
      </w:pPr>
      <w:r>
        <w:rPr>
          <w:rFonts w:ascii="Times New Roman"/>
          <w:b w:val="false"/>
          <w:i w:val="false"/>
          <w:color w:val="000000"/>
          <w:sz w:val="28"/>
        </w:rPr>
        <w:t>
      11) процесс 5 – получение услугополучателем результата оказания государственной услуги сформированной на портале. Электронный документ формируется с использованием ЭЦП уполномоченного лица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разрешения на долгосрочное</w:t>
            </w:r>
            <w:r>
              <w:br/>
            </w:r>
            <w:r>
              <w:rPr>
                <w:rFonts w:ascii="Times New Roman"/>
                <w:b w:val="false"/>
                <w:i w:val="false"/>
                <w:color w:val="000000"/>
                <w:sz w:val="20"/>
              </w:rPr>
              <w:t>использование под объекты</w:t>
            </w:r>
            <w:r>
              <w:br/>
            </w:r>
            <w:r>
              <w:rPr>
                <w:rFonts w:ascii="Times New Roman"/>
                <w:b w:val="false"/>
                <w:i w:val="false"/>
                <w:color w:val="000000"/>
                <w:sz w:val="20"/>
              </w:rPr>
              <w:t>строительства участков</w:t>
            </w:r>
            <w:r>
              <w:br/>
            </w:r>
            <w:r>
              <w:rPr>
                <w:rFonts w:ascii="Times New Roman"/>
                <w:b w:val="false"/>
                <w:i w:val="false"/>
                <w:color w:val="000000"/>
                <w:sz w:val="20"/>
              </w:rPr>
              <w:t>природоохранных учреждений"</w:t>
            </w:r>
          </w:p>
        </w:tc>
      </w:tr>
    </w:tbl>
    <w:bookmarkStart w:name="z90" w:id="72"/>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разрешения на долгосрочное использование под объекты</w:t>
      </w:r>
      <w:r>
        <w:br/>
      </w:r>
      <w:r>
        <w:rPr>
          <w:rFonts w:ascii="Times New Roman"/>
          <w:b/>
          <w:i w:val="false"/>
          <w:color w:val="000000"/>
        </w:rPr>
        <w:t xml:space="preserve">строительства участков природоохранных учреждений"  </w:t>
      </w:r>
    </w:p>
    <w:bookmarkEnd w:id="72"/>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896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37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374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2015 года № 18-02/739</w:t>
            </w:r>
          </w:p>
        </w:tc>
      </w:tr>
    </w:tbl>
    <w:bookmarkStart w:name="z91" w:id="7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краткосрочное использование участков природоохранных учреждений"</w:t>
      </w:r>
      <w:r>
        <w:br/>
      </w:r>
      <w:r>
        <w:rPr>
          <w:rFonts w:ascii="Times New Roman"/>
          <w:b/>
          <w:i w:val="false"/>
          <w:color w:val="000000"/>
        </w:rPr>
        <w:t>1. Общие положения</w:t>
      </w:r>
    </w:p>
    <w:bookmarkEnd w:id="73"/>
    <w:bookmarkStart w:name="z93" w:id="74"/>
    <w:p>
      <w:pPr>
        <w:spacing w:after="0"/>
        <w:ind w:left="0"/>
        <w:jc w:val="both"/>
      </w:pPr>
      <w:r>
        <w:rPr>
          <w:rFonts w:ascii="Times New Roman"/>
          <w:b w:val="false"/>
          <w:i w:val="false"/>
          <w:color w:val="000000"/>
          <w:sz w:val="28"/>
        </w:rPr>
        <w:t>
      1. Государственная услуга "Выдача разрешения на краткосрочное использование участков природоохранных учреждений" (далее – государственная услуга) оказывается Комитетом лесного хозяйства и животного мира Министерства сельского хозяйства Республики Казахстан, природоохранными учреждениями (далее – услугодатель).</w:t>
      </w:r>
    </w:p>
    <w:bookmarkEnd w:id="74"/>
    <w:bookmarkStart w:name="z94" w:id="75"/>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7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95" w:id="76"/>
    <w:p>
      <w:pPr>
        <w:spacing w:after="0"/>
        <w:ind w:left="0"/>
        <w:jc w:val="both"/>
      </w:pPr>
      <w:r>
        <w:rPr>
          <w:rFonts w:ascii="Times New Roman"/>
          <w:b w:val="false"/>
          <w:i w:val="false"/>
          <w:color w:val="000000"/>
          <w:sz w:val="28"/>
        </w:rPr>
        <w:t>
      3. Результат оказания государственной услуги – письменное разрешение.</w:t>
      </w:r>
    </w:p>
    <w:bookmarkEnd w:id="76"/>
    <w:bookmarkStart w:name="z96" w:id="77"/>
    <w:p>
      <w:pPr>
        <w:spacing w:after="0"/>
        <w:ind w:left="0"/>
        <w:jc w:val="left"/>
      </w:pPr>
      <w:r>
        <w:rPr>
          <w:rFonts w:ascii="Times New Roman"/>
          <w:b/>
          <w:i w:val="false"/>
          <w:color w:val="000000"/>
        </w:rPr>
        <w:t xml:space="preserve"> 2. Описание порядка действий структурного подразделения</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77"/>
    <w:bookmarkStart w:name="z97" w:id="78"/>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"Выдача разрешения на краткосрочное использование участков природоохранных учреждений", утвержденного приказом Министра сельского хозяйства Республики Казахстан от 6 мая 2015 года № 18-1/415 "Об утверждении стандартов государственных услуг в области лесного хозяйства и особо охраняемых природных территорий" (зарегистрированный в Реестре государственной регистрации нормативных правовых актов за № 11662) (далее – стандарт).</w:t>
      </w:r>
    </w:p>
    <w:bookmarkEnd w:id="78"/>
    <w:bookmarkStart w:name="z98" w:id="79"/>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79"/>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наложением резолюции (в течение 15 (пятнадцати) рабочих дней).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рассмотрение исполнителем представленных документов в течение 6 (шести) рабочих дней на достоверность, а также соответствию перечню, указанному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 (в течение 1 (одного) рабочего дня).</w:t>
      </w:r>
    </w:p>
    <w:bookmarkStart w:name="z99" w:id="80"/>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80"/>
    <w:p>
      <w:pPr>
        <w:spacing w:after="0"/>
        <w:ind w:left="0"/>
        <w:jc w:val="both"/>
      </w:pPr>
      <w:r>
        <w:rPr>
          <w:rFonts w:ascii="Times New Roman"/>
          <w:b w:val="false"/>
          <w:i w:val="false"/>
          <w:color w:val="000000"/>
          <w:sz w:val="28"/>
        </w:rPr>
        <w:t>
      1) зарегистрированное заявление с входящим номером;</w:t>
      </w:r>
    </w:p>
    <w:p>
      <w:pPr>
        <w:spacing w:after="0"/>
        <w:ind w:left="0"/>
        <w:jc w:val="both"/>
      </w:pPr>
      <w:r>
        <w:rPr>
          <w:rFonts w:ascii="Times New Roman"/>
          <w:b w:val="false"/>
          <w:i w:val="false"/>
          <w:color w:val="000000"/>
          <w:sz w:val="28"/>
        </w:rPr>
        <w:t>
      2) резолюция и передача документа ответственному исполнителю;</w:t>
      </w:r>
    </w:p>
    <w:p>
      <w:pPr>
        <w:spacing w:after="0"/>
        <w:ind w:left="0"/>
        <w:jc w:val="both"/>
      </w:pPr>
      <w:r>
        <w:rPr>
          <w:rFonts w:ascii="Times New Roman"/>
          <w:b w:val="false"/>
          <w:i w:val="false"/>
          <w:color w:val="000000"/>
          <w:sz w:val="28"/>
        </w:rPr>
        <w:t>
      3) полнота и достоверность представленных документов;</w:t>
      </w:r>
    </w:p>
    <w:p>
      <w:pPr>
        <w:spacing w:after="0"/>
        <w:ind w:left="0"/>
        <w:jc w:val="both"/>
      </w:pPr>
      <w:r>
        <w:rPr>
          <w:rFonts w:ascii="Times New Roman"/>
          <w:b w:val="false"/>
          <w:i w:val="false"/>
          <w:color w:val="000000"/>
          <w:sz w:val="28"/>
        </w:rPr>
        <w:t>
      4) электронный документ, подписанный электронной цифровой подписью (далее – ЭЦП) руководства услугодателя.</w:t>
      </w:r>
    </w:p>
    <w:bookmarkStart w:name="z100" w:id="81"/>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81"/>
    <w:bookmarkStart w:name="z101" w:id="82"/>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82"/>
    <w:p>
      <w:pPr>
        <w:spacing w:after="0"/>
        <w:ind w:left="0"/>
        <w:jc w:val="both"/>
      </w:pPr>
      <w:r>
        <w:rPr>
          <w:rFonts w:ascii="Times New Roman"/>
          <w:b w:val="false"/>
          <w:i w:val="false"/>
          <w:color w:val="000000"/>
          <w:sz w:val="28"/>
        </w:rPr>
        <w:t xml:space="preserve">
      1) работник канцелярии; </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3) руководство услугодателя.</w:t>
      </w:r>
    </w:p>
    <w:bookmarkStart w:name="z102" w:id="83"/>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w:t>
      </w:r>
    </w:p>
    <w:bookmarkEnd w:id="83"/>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через портал от услугополучателей либо на бумажном носителе и передача его на рассмотрение руководству услугодателя.</w:t>
      </w:r>
    </w:p>
    <w:p>
      <w:pPr>
        <w:spacing w:after="0"/>
        <w:ind w:left="0"/>
        <w:jc w:val="both"/>
      </w:pPr>
      <w:r>
        <w:rPr>
          <w:rFonts w:ascii="Times New Roman"/>
          <w:b w:val="false"/>
          <w:i w:val="false"/>
          <w:color w:val="000000"/>
          <w:sz w:val="28"/>
        </w:rPr>
        <w:t>
      В случае поступления заявления на бумажном носителе,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 предоставленных на бумажном носителе;</w:t>
      </w:r>
    </w:p>
    <w:p>
      <w:pPr>
        <w:spacing w:after="0"/>
        <w:ind w:left="0"/>
        <w:jc w:val="both"/>
      </w:pPr>
      <w:r>
        <w:rPr>
          <w:rFonts w:ascii="Times New Roman"/>
          <w:b w:val="false"/>
          <w:i w:val="false"/>
          <w:color w:val="000000"/>
          <w:sz w:val="28"/>
        </w:rPr>
        <w:t>
      ознакомление руководством услугодателя с содержанием документа и наложением резолюции (в течение 15 (пятнадцати) рабочих дней).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6 (шести)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 (в течение 1 (одного) рабочего дня).</w:t>
      </w:r>
    </w:p>
    <w:bookmarkStart w:name="z103" w:id="84"/>
    <w:p>
      <w:pPr>
        <w:spacing w:after="0"/>
        <w:ind w:left="0"/>
        <w:jc w:val="both"/>
      </w:pPr>
      <w:r>
        <w:rPr>
          <w:rFonts w:ascii="Times New Roman"/>
          <w:b w:val="false"/>
          <w:i w:val="false"/>
          <w:color w:val="000000"/>
          <w:sz w:val="28"/>
        </w:rPr>
        <w:t>
      9.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согласно приложению к настоящему регламенту государственной услуги "Выдача разрешения на краткосрочное использование участков природоохранных учреждений" (далее – регламент).</w:t>
      </w:r>
    </w:p>
    <w:bookmarkEnd w:id="84"/>
    <w:bookmarkStart w:name="z104" w:id="85"/>
    <w:p>
      <w:pPr>
        <w:spacing w:after="0"/>
        <w:ind w:left="0"/>
        <w:jc w:val="left"/>
      </w:pPr>
      <w:r>
        <w:rPr>
          <w:rFonts w:ascii="Times New Roman"/>
          <w:b/>
          <w:i w:val="false"/>
          <w:color w:val="000000"/>
        </w:rPr>
        <w:t xml:space="preserve"> 4. Описание порядка взаимодействия с порталом и (или) иными</w:t>
      </w:r>
      <w:r>
        <w:br/>
      </w:r>
      <w:r>
        <w:rPr>
          <w:rFonts w:ascii="Times New Roman"/>
          <w:b/>
          <w:i w:val="false"/>
          <w:color w:val="000000"/>
        </w:rPr>
        <w:t>услугодателями,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85"/>
    <w:bookmarkStart w:name="z105" w:id="86"/>
    <w:p>
      <w:pPr>
        <w:spacing w:after="0"/>
        <w:ind w:left="0"/>
        <w:jc w:val="both"/>
      </w:pPr>
      <w:r>
        <w:rPr>
          <w:rFonts w:ascii="Times New Roman"/>
          <w:b w:val="false"/>
          <w:i w:val="false"/>
          <w:color w:val="000000"/>
          <w:sz w:val="28"/>
        </w:rPr>
        <w:t>
      10. При оказании государственной услуги не предусмотрена возможность обращения услугополучателя в центр обслуживания населения и (или) к иным услугодателям.</w:t>
      </w:r>
    </w:p>
    <w:bookmarkEnd w:id="86"/>
    <w:bookmarkStart w:name="z106" w:id="87"/>
    <w:p>
      <w:pPr>
        <w:spacing w:after="0"/>
        <w:ind w:left="0"/>
        <w:jc w:val="both"/>
      </w:pPr>
      <w:r>
        <w:rPr>
          <w:rFonts w:ascii="Times New Roman"/>
          <w:b w:val="false"/>
          <w:i w:val="false"/>
          <w:color w:val="000000"/>
          <w:sz w:val="28"/>
        </w:rPr>
        <w:t>
      11. Описание порядка обращения к услугодателю, длительность обработки запроса услугополучателя.</w:t>
      </w:r>
    </w:p>
    <w:bookmarkEnd w:id="87"/>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заявление на портал либо к услугодателю.</w:t>
      </w:r>
    </w:p>
    <w:p>
      <w:pPr>
        <w:spacing w:after="0"/>
        <w:ind w:left="0"/>
        <w:jc w:val="both"/>
      </w:pPr>
      <w:r>
        <w:rPr>
          <w:rFonts w:ascii="Times New Roman"/>
          <w:b w:val="false"/>
          <w:i w:val="false"/>
          <w:color w:val="000000"/>
          <w:sz w:val="28"/>
        </w:rPr>
        <w:t xml:space="preserve">
      График работы услугодателя указан в </w:t>
      </w:r>
      <w:r>
        <w:rPr>
          <w:rFonts w:ascii="Times New Roman"/>
          <w:b w:val="false"/>
          <w:i w:val="false"/>
          <w:color w:val="000000"/>
          <w:sz w:val="28"/>
        </w:rPr>
        <w:t>пункте 8</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bookmarkStart w:name="z107" w:id="88"/>
    <w:p>
      <w:pPr>
        <w:spacing w:after="0"/>
        <w:ind w:left="0"/>
        <w:jc w:val="both"/>
      </w:pPr>
      <w:r>
        <w:rPr>
          <w:rFonts w:ascii="Times New Roman"/>
          <w:b w:val="false"/>
          <w:i w:val="false"/>
          <w:color w:val="000000"/>
          <w:sz w:val="28"/>
        </w:rPr>
        <w:t>
      12.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88"/>
    <w:p>
      <w:pPr>
        <w:spacing w:after="0"/>
        <w:ind w:left="0"/>
        <w:jc w:val="both"/>
      </w:pPr>
      <w:r>
        <w:rPr>
          <w:rFonts w:ascii="Times New Roman"/>
          <w:b w:val="false"/>
          <w:i w:val="false"/>
          <w:color w:val="000000"/>
          <w:sz w:val="28"/>
        </w:rPr>
        <w:t xml:space="preserve">
      Пошаговые действия и решения услугодателя (справочник бизнес-процессов оказания государственной услуги)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1) процесс 1 – ввод работником услугодателя логина и пароля (процесс авторизации) на портале для оказания государственной услуги;</w:t>
      </w:r>
    </w:p>
    <w:p>
      <w:pPr>
        <w:spacing w:after="0"/>
        <w:ind w:left="0"/>
        <w:jc w:val="both"/>
      </w:pPr>
      <w:r>
        <w:rPr>
          <w:rFonts w:ascii="Times New Roman"/>
          <w:b w:val="false"/>
          <w:i w:val="false"/>
          <w:color w:val="000000"/>
          <w:sz w:val="28"/>
        </w:rPr>
        <w:t>
      2) условие 1 – проверка на портале подлинности данных о зарегистрированном работнике услугодателя через логин и пароль;</w:t>
      </w:r>
    </w:p>
    <w:p>
      <w:pPr>
        <w:spacing w:after="0"/>
        <w:ind w:left="0"/>
        <w:jc w:val="both"/>
      </w:pPr>
      <w:r>
        <w:rPr>
          <w:rFonts w:ascii="Times New Roman"/>
          <w:b w:val="false"/>
          <w:i w:val="false"/>
          <w:color w:val="000000"/>
          <w:sz w:val="28"/>
        </w:rPr>
        <w:t>
      3) условие 2 – формирование на портале сообщения об отказе в авторизации в связи с имеющими нарушениями в данных работника услугодателя;</w:t>
      </w:r>
    </w:p>
    <w:p>
      <w:pPr>
        <w:spacing w:after="0"/>
        <w:ind w:left="0"/>
        <w:jc w:val="both"/>
      </w:pPr>
      <w:r>
        <w:rPr>
          <w:rFonts w:ascii="Times New Roman"/>
          <w:b w:val="false"/>
          <w:i w:val="false"/>
          <w:color w:val="000000"/>
          <w:sz w:val="28"/>
        </w:rPr>
        <w:t>
      4) процесс 2 – выбор работником услугодателя услуги, указанной в настоящем регламенте, вывод на экран формы заявления для оказания услуги и ввод работником услугодателя данных получателя;</w:t>
      </w:r>
    </w:p>
    <w:p>
      <w:pPr>
        <w:spacing w:after="0"/>
        <w:ind w:left="0"/>
        <w:jc w:val="both"/>
      </w:pPr>
      <w:r>
        <w:rPr>
          <w:rFonts w:ascii="Times New Roman"/>
          <w:b w:val="false"/>
          <w:i w:val="false"/>
          <w:color w:val="000000"/>
          <w:sz w:val="28"/>
        </w:rPr>
        <w:t>
      5) условие 3 – проверка наличия данных услугополучателя в государственной базе данных физического и в государственной базе данных юридического лица (далее – ГБД ФЛ/ГБД ЮЛ);</w:t>
      </w:r>
    </w:p>
    <w:p>
      <w:pPr>
        <w:spacing w:after="0"/>
        <w:ind w:left="0"/>
        <w:jc w:val="both"/>
      </w:pPr>
      <w:r>
        <w:rPr>
          <w:rFonts w:ascii="Times New Roman"/>
          <w:b w:val="false"/>
          <w:i w:val="false"/>
          <w:color w:val="000000"/>
          <w:sz w:val="28"/>
        </w:rPr>
        <w:t>
      6) условие 4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7) процесс 3 – заполнение формы заявления в части отметки о наличии документов в бумажной форме и заполнение работником услугодателя формы сведения;</w:t>
      </w:r>
    </w:p>
    <w:p>
      <w:pPr>
        <w:spacing w:after="0"/>
        <w:ind w:left="0"/>
        <w:jc w:val="both"/>
      </w:pPr>
      <w:r>
        <w:rPr>
          <w:rFonts w:ascii="Times New Roman"/>
          <w:b w:val="false"/>
          <w:i w:val="false"/>
          <w:color w:val="000000"/>
          <w:sz w:val="28"/>
        </w:rPr>
        <w:t>
      8) процесс 4 – регистрация и обработка запроса на портале;</w:t>
      </w:r>
    </w:p>
    <w:p>
      <w:pPr>
        <w:spacing w:after="0"/>
        <w:ind w:left="0"/>
        <w:jc w:val="both"/>
      </w:pPr>
      <w:r>
        <w:rPr>
          <w:rFonts w:ascii="Times New Roman"/>
          <w:b w:val="false"/>
          <w:i w:val="false"/>
          <w:color w:val="000000"/>
          <w:sz w:val="28"/>
        </w:rPr>
        <w:t xml:space="preserve">
      9) условие 5 – проверка услугодателем соответствия требованиям </w:t>
      </w:r>
      <w:r>
        <w:rPr>
          <w:rFonts w:ascii="Times New Roman"/>
          <w:b w:val="false"/>
          <w:i w:val="false"/>
          <w:color w:val="000000"/>
          <w:sz w:val="28"/>
        </w:rPr>
        <w:t>пункта 9</w:t>
      </w:r>
      <w:r>
        <w:rPr>
          <w:rFonts w:ascii="Times New Roman"/>
          <w:b w:val="false"/>
          <w:i w:val="false"/>
          <w:color w:val="000000"/>
          <w:sz w:val="28"/>
        </w:rPr>
        <w:t xml:space="preserve"> стандарта государственной услуги для выдачи результата оказания государственной услуги;</w:t>
      </w:r>
    </w:p>
    <w:p>
      <w:pPr>
        <w:spacing w:after="0"/>
        <w:ind w:left="0"/>
        <w:jc w:val="both"/>
      </w:pPr>
      <w:r>
        <w:rPr>
          <w:rFonts w:ascii="Times New Roman"/>
          <w:b w:val="false"/>
          <w:i w:val="false"/>
          <w:color w:val="000000"/>
          <w:sz w:val="28"/>
        </w:rPr>
        <w:t>
      10) условие 6 – формирование сообщения об отказе в запрашиваемой услуге в связи с имеющимися нарушениями в данных услугополучателя на портале;</w:t>
      </w:r>
    </w:p>
    <w:p>
      <w:pPr>
        <w:spacing w:after="0"/>
        <w:ind w:left="0"/>
        <w:jc w:val="both"/>
      </w:pPr>
      <w:r>
        <w:rPr>
          <w:rFonts w:ascii="Times New Roman"/>
          <w:b w:val="false"/>
          <w:i w:val="false"/>
          <w:color w:val="000000"/>
          <w:sz w:val="28"/>
        </w:rPr>
        <w:t>
      11) процесс 5 – получение услугополучателем результата оказания государственной услуги сформированной на портале. Электронный документ формируется с использованием ЭЦП уполномоченного лица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разрешения на краткосрочное</w:t>
            </w:r>
            <w:r>
              <w:br/>
            </w:r>
            <w:r>
              <w:rPr>
                <w:rFonts w:ascii="Times New Roman"/>
                <w:b w:val="false"/>
                <w:i w:val="false"/>
                <w:color w:val="000000"/>
                <w:sz w:val="20"/>
              </w:rPr>
              <w:t>использование участков</w:t>
            </w:r>
            <w:r>
              <w:br/>
            </w:r>
            <w:r>
              <w:rPr>
                <w:rFonts w:ascii="Times New Roman"/>
                <w:b w:val="false"/>
                <w:i w:val="false"/>
                <w:color w:val="000000"/>
                <w:sz w:val="20"/>
              </w:rPr>
              <w:t>природоохранных учреждений"</w:t>
            </w:r>
          </w:p>
        </w:tc>
      </w:tr>
    </w:tbl>
    <w:bookmarkStart w:name="z109" w:id="89"/>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разрешения на краткосрочное использование участков</w:t>
      </w:r>
      <w:r>
        <w:br/>
      </w:r>
      <w:r>
        <w:rPr>
          <w:rFonts w:ascii="Times New Roman"/>
          <w:b/>
          <w:i w:val="false"/>
          <w:color w:val="000000"/>
        </w:rPr>
        <w:t xml:space="preserve">природоохранных учреждений"  </w:t>
      </w:r>
    </w:p>
    <w:bookmarkEnd w:id="89"/>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870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37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374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2015 года № 18-02/739</w:t>
            </w:r>
          </w:p>
        </w:tc>
      </w:tr>
    </w:tbl>
    <w:bookmarkStart w:name="z110" w:id="9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разрешений на ввоз в Республику Казахстан и вывоз</w:t>
      </w:r>
      <w:r>
        <w:br/>
      </w:r>
      <w:r>
        <w:rPr>
          <w:rFonts w:ascii="Times New Roman"/>
          <w:b/>
          <w:i w:val="false"/>
          <w:color w:val="000000"/>
        </w:rPr>
        <w:t>за ее пределы объектов растительного мира, их частей или</w:t>
      </w:r>
      <w:r>
        <w:br/>
      </w:r>
      <w:r>
        <w:rPr>
          <w:rFonts w:ascii="Times New Roman"/>
          <w:b/>
          <w:i w:val="false"/>
          <w:color w:val="000000"/>
        </w:rPr>
        <w:t>дериватов, в том числе видов растений, отнесенных</w:t>
      </w:r>
      <w:r>
        <w:br/>
      </w:r>
      <w:r>
        <w:rPr>
          <w:rFonts w:ascii="Times New Roman"/>
          <w:b/>
          <w:i w:val="false"/>
          <w:color w:val="000000"/>
        </w:rPr>
        <w:t>к категории редких и находящихся под угрозой исчезновения"</w:t>
      </w:r>
      <w:r>
        <w:br/>
      </w:r>
      <w:r>
        <w:rPr>
          <w:rFonts w:ascii="Times New Roman"/>
          <w:b/>
          <w:i w:val="false"/>
          <w:color w:val="000000"/>
        </w:rPr>
        <w:t>1. Общие положения</w:t>
      </w:r>
    </w:p>
    <w:bookmarkEnd w:id="90"/>
    <w:bookmarkStart w:name="z112" w:id="91"/>
    <w:p>
      <w:pPr>
        <w:spacing w:after="0"/>
        <w:ind w:left="0"/>
        <w:jc w:val="both"/>
      </w:pPr>
      <w:r>
        <w:rPr>
          <w:rFonts w:ascii="Times New Roman"/>
          <w:b w:val="false"/>
          <w:i w:val="false"/>
          <w:color w:val="000000"/>
          <w:sz w:val="28"/>
        </w:rPr>
        <w:t>
      1. Государственная услуга "Выдача разрешений на ввоз в Республику Казахстан и вывоз за ее пределы объектов растительного мира, их частей или дериватов, в том числе видов растений, отнесенных к категории редких и находящихся под угрозой исчезновения" (далее – государственная услуга) оказывается Комитетом лесного хозяйства и животного мира Министерства cельского хозяйства Республики Казахстан и территориальными подразделениями (далее – услугодатель).</w:t>
      </w:r>
    </w:p>
    <w:bookmarkEnd w:id="91"/>
    <w:bookmarkStart w:name="z113" w:id="92"/>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9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both"/>
      </w:pPr>
      <w:r>
        <w:rPr>
          <w:rFonts w:ascii="Times New Roman"/>
          <w:b w:val="false"/>
          <w:i w:val="false"/>
          <w:color w:val="000000"/>
          <w:sz w:val="28"/>
        </w:rPr>
        <w:t>
      3) Результат оказания государственной услуги – разрешение на ввоз в Республику Казахстан и вывоз за ее пределы видов растений, отнесенных к категории редких и находящихся под угрозой исчезновения.</w:t>
      </w:r>
    </w:p>
    <w:bookmarkStart w:name="z114" w:id="93"/>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93"/>
    <w:bookmarkStart w:name="z115" w:id="9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"Выдача разрешений на ввоз в Республику Казахстан и вывоз за ее пределы объектов растительного мира, их частей или дериватов, в том числе видов растений, отнесенных к категории редких и находящихся под угрозой исчезновения", утвержденного приказом Министра сельского хозяйства Республики Казахстан от 6 мая 2015 года № 18-1/415 "Об утверждении стандартов государственных услуг в области лесного хозяйства и особо охраняемых природных территорий" (зарегистрированный в Реестре государственной регистрации нормативных правовых актов за № 11662) (далее – стандарт).</w:t>
      </w:r>
    </w:p>
    <w:bookmarkEnd w:id="94"/>
    <w:bookmarkStart w:name="z116" w:id="9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95"/>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 резолюции (в течение 2 (двух) часов).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2 (двух)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117" w:id="96"/>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96"/>
    <w:p>
      <w:pPr>
        <w:spacing w:after="0"/>
        <w:ind w:left="0"/>
        <w:jc w:val="both"/>
      </w:pPr>
      <w:r>
        <w:rPr>
          <w:rFonts w:ascii="Times New Roman"/>
          <w:b w:val="false"/>
          <w:i w:val="false"/>
          <w:color w:val="000000"/>
          <w:sz w:val="28"/>
        </w:rPr>
        <w:t>
      1) зарегистрированное заявление с входящим номером;</w:t>
      </w:r>
    </w:p>
    <w:p>
      <w:pPr>
        <w:spacing w:after="0"/>
        <w:ind w:left="0"/>
        <w:jc w:val="both"/>
      </w:pPr>
      <w:r>
        <w:rPr>
          <w:rFonts w:ascii="Times New Roman"/>
          <w:b w:val="false"/>
          <w:i w:val="false"/>
          <w:color w:val="000000"/>
          <w:sz w:val="28"/>
        </w:rPr>
        <w:t>
      2) резолюция и передача документа ответственному исполнителю;</w:t>
      </w:r>
    </w:p>
    <w:p>
      <w:pPr>
        <w:spacing w:after="0"/>
        <w:ind w:left="0"/>
        <w:jc w:val="both"/>
      </w:pPr>
      <w:r>
        <w:rPr>
          <w:rFonts w:ascii="Times New Roman"/>
          <w:b w:val="false"/>
          <w:i w:val="false"/>
          <w:color w:val="000000"/>
          <w:sz w:val="28"/>
        </w:rPr>
        <w:t>
      3) полнота и достоверность представленных документов;</w:t>
      </w:r>
    </w:p>
    <w:p>
      <w:pPr>
        <w:spacing w:after="0"/>
        <w:ind w:left="0"/>
        <w:jc w:val="both"/>
      </w:pPr>
      <w:r>
        <w:rPr>
          <w:rFonts w:ascii="Times New Roman"/>
          <w:b w:val="false"/>
          <w:i w:val="false"/>
          <w:color w:val="000000"/>
          <w:sz w:val="28"/>
        </w:rPr>
        <w:t>
      4) электронный документ, подписанный электронной цифровой подписью (далее – ЭЦП) руководства услугодателя.</w:t>
      </w:r>
    </w:p>
    <w:bookmarkStart w:name="z118" w:id="97"/>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97"/>
    <w:bookmarkStart w:name="z119" w:id="9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98"/>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3) руководство услугодателя.</w:t>
      </w:r>
    </w:p>
    <w:bookmarkStart w:name="z120" w:id="99"/>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w:t>
      </w:r>
    </w:p>
    <w:bookmarkEnd w:id="99"/>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через портал от услугополучателей либо на бумажном носителе и передача его на рассмотрение руководству услугодателя.</w:t>
      </w:r>
    </w:p>
    <w:p>
      <w:pPr>
        <w:spacing w:after="0"/>
        <w:ind w:left="0"/>
        <w:jc w:val="both"/>
      </w:pPr>
      <w:r>
        <w:rPr>
          <w:rFonts w:ascii="Times New Roman"/>
          <w:b w:val="false"/>
          <w:i w:val="false"/>
          <w:color w:val="000000"/>
          <w:sz w:val="28"/>
        </w:rPr>
        <w:t>
      В случае поступления заявления на бумажном носителе,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 предоставленных на бумажном носителе;</w:t>
      </w:r>
    </w:p>
    <w:p>
      <w:pPr>
        <w:spacing w:after="0"/>
        <w:ind w:left="0"/>
        <w:jc w:val="both"/>
      </w:pPr>
      <w:r>
        <w:rPr>
          <w:rFonts w:ascii="Times New Roman"/>
          <w:b w:val="false"/>
          <w:i w:val="false"/>
          <w:color w:val="000000"/>
          <w:sz w:val="28"/>
        </w:rPr>
        <w:t>
      ознакомление руководством услугодателя с содержанием документа и наложением резолюции (в течение 2 (двух) часов).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2 (двух)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121" w:id="100"/>
    <w:p>
      <w:pPr>
        <w:spacing w:after="0"/>
        <w:ind w:left="0"/>
        <w:jc w:val="both"/>
      </w:pPr>
      <w:r>
        <w:rPr>
          <w:rFonts w:ascii="Times New Roman"/>
          <w:b w:val="false"/>
          <w:i w:val="false"/>
          <w:color w:val="000000"/>
          <w:sz w:val="28"/>
        </w:rPr>
        <w:t xml:space="preserve">
      9.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государственной услуги "Выдача разрешений на ввоз в Республику Казахстан и вывоз за ее пределы объектов растительного мира, их частей или дериватов, в том числе видов растений, отнесенных к категории редких и находящихся под угрозой исчезновения" (далее – регламент).</w:t>
      </w:r>
    </w:p>
    <w:bookmarkEnd w:id="100"/>
    <w:bookmarkStart w:name="z122" w:id="101"/>
    <w:p>
      <w:pPr>
        <w:spacing w:after="0"/>
        <w:ind w:left="0"/>
        <w:jc w:val="left"/>
      </w:pPr>
      <w:r>
        <w:rPr>
          <w:rFonts w:ascii="Times New Roman"/>
          <w:b/>
          <w:i w:val="false"/>
          <w:color w:val="000000"/>
        </w:rPr>
        <w:t xml:space="preserve"> 4. Описание порядка взаимодействия с порталом и (или) иными</w:t>
      </w:r>
      <w:r>
        <w:br/>
      </w:r>
      <w:r>
        <w:rPr>
          <w:rFonts w:ascii="Times New Roman"/>
          <w:b/>
          <w:i w:val="false"/>
          <w:color w:val="000000"/>
        </w:rPr>
        <w:t>услугодателями,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101"/>
    <w:bookmarkStart w:name="z123" w:id="102"/>
    <w:p>
      <w:pPr>
        <w:spacing w:after="0"/>
        <w:ind w:left="0"/>
        <w:jc w:val="both"/>
      </w:pPr>
      <w:r>
        <w:rPr>
          <w:rFonts w:ascii="Times New Roman"/>
          <w:b w:val="false"/>
          <w:i w:val="false"/>
          <w:color w:val="000000"/>
          <w:sz w:val="28"/>
        </w:rPr>
        <w:t>
      10. При оказании государственной услуги не предусмотрена возможность обращения услугополучателя в центр обслуживания населения и (или) к иным услугодателям.</w:t>
      </w:r>
    </w:p>
    <w:bookmarkEnd w:id="102"/>
    <w:bookmarkStart w:name="z124" w:id="103"/>
    <w:p>
      <w:pPr>
        <w:spacing w:after="0"/>
        <w:ind w:left="0"/>
        <w:jc w:val="both"/>
      </w:pPr>
      <w:r>
        <w:rPr>
          <w:rFonts w:ascii="Times New Roman"/>
          <w:b w:val="false"/>
          <w:i w:val="false"/>
          <w:color w:val="000000"/>
          <w:sz w:val="28"/>
        </w:rPr>
        <w:t>
      11. Описание порядка обращения к услугодателю, длительность обработки запроса услугополучателя.</w:t>
      </w:r>
    </w:p>
    <w:bookmarkEnd w:id="103"/>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заявление на портал либо к услугодателю.</w:t>
      </w:r>
    </w:p>
    <w:p>
      <w:pPr>
        <w:spacing w:after="0"/>
        <w:ind w:left="0"/>
        <w:jc w:val="both"/>
      </w:pPr>
      <w:r>
        <w:rPr>
          <w:rFonts w:ascii="Times New Roman"/>
          <w:b w:val="false"/>
          <w:i w:val="false"/>
          <w:color w:val="000000"/>
          <w:sz w:val="28"/>
        </w:rPr>
        <w:t xml:space="preserve">
      График работы услугодателя указан в </w:t>
      </w:r>
      <w:r>
        <w:rPr>
          <w:rFonts w:ascii="Times New Roman"/>
          <w:b w:val="false"/>
          <w:i w:val="false"/>
          <w:color w:val="000000"/>
          <w:sz w:val="28"/>
        </w:rPr>
        <w:t>пункте 8</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bookmarkStart w:name="z125" w:id="104"/>
    <w:p>
      <w:pPr>
        <w:spacing w:after="0"/>
        <w:ind w:left="0"/>
        <w:jc w:val="both"/>
      </w:pPr>
      <w:r>
        <w:rPr>
          <w:rFonts w:ascii="Times New Roman"/>
          <w:b w:val="false"/>
          <w:i w:val="false"/>
          <w:color w:val="000000"/>
          <w:sz w:val="28"/>
        </w:rPr>
        <w:t>
      12.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104"/>
    <w:p>
      <w:pPr>
        <w:spacing w:after="0"/>
        <w:ind w:left="0"/>
        <w:jc w:val="both"/>
      </w:pPr>
      <w:r>
        <w:rPr>
          <w:rFonts w:ascii="Times New Roman"/>
          <w:b w:val="false"/>
          <w:i w:val="false"/>
          <w:color w:val="000000"/>
          <w:sz w:val="28"/>
        </w:rPr>
        <w:t xml:space="preserve">
      Пошаговые действия и решения услугодателя (справочник бизнес-процессов оказания государственной услуги)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1) процесс 1 – ввод работником услугодателя логина и пароля (процесс авторизации) на портале для оказания государственной услуги;</w:t>
      </w:r>
    </w:p>
    <w:p>
      <w:pPr>
        <w:spacing w:after="0"/>
        <w:ind w:left="0"/>
        <w:jc w:val="both"/>
      </w:pPr>
      <w:r>
        <w:rPr>
          <w:rFonts w:ascii="Times New Roman"/>
          <w:b w:val="false"/>
          <w:i w:val="false"/>
          <w:color w:val="000000"/>
          <w:sz w:val="28"/>
        </w:rPr>
        <w:t>
      2) условие 1 – проверка на портале подлинности данных о зарегистрированном работнике услугодателя через логин и пароль;</w:t>
      </w:r>
    </w:p>
    <w:p>
      <w:pPr>
        <w:spacing w:after="0"/>
        <w:ind w:left="0"/>
        <w:jc w:val="both"/>
      </w:pPr>
      <w:r>
        <w:rPr>
          <w:rFonts w:ascii="Times New Roman"/>
          <w:b w:val="false"/>
          <w:i w:val="false"/>
          <w:color w:val="000000"/>
          <w:sz w:val="28"/>
        </w:rPr>
        <w:t>
      3) условие 2 – формирование на портале сообщения об отказе в авторизации в связи с имеющими нарушениями в данных работника услугодателя;</w:t>
      </w:r>
    </w:p>
    <w:p>
      <w:pPr>
        <w:spacing w:after="0"/>
        <w:ind w:left="0"/>
        <w:jc w:val="both"/>
      </w:pPr>
      <w:r>
        <w:rPr>
          <w:rFonts w:ascii="Times New Roman"/>
          <w:b w:val="false"/>
          <w:i w:val="false"/>
          <w:color w:val="000000"/>
          <w:sz w:val="28"/>
        </w:rPr>
        <w:t>
      4) процесс 2 – выбор работником услугодателя услуги, указанной в настоящем регламенте, вывод на экран формы заявления для оказания услуги и ввод работником услугодателя данных получателя;</w:t>
      </w:r>
    </w:p>
    <w:p>
      <w:pPr>
        <w:spacing w:after="0"/>
        <w:ind w:left="0"/>
        <w:jc w:val="both"/>
      </w:pPr>
      <w:r>
        <w:rPr>
          <w:rFonts w:ascii="Times New Roman"/>
          <w:b w:val="false"/>
          <w:i w:val="false"/>
          <w:color w:val="000000"/>
          <w:sz w:val="28"/>
        </w:rPr>
        <w:t>
      5) условие 3 – проверка наличия данных услугополучателя в государственной базе данных физического и в государственной базе данных юридического лица (далее – ГБД ФЛ/ГБД ЮЛ);</w:t>
      </w:r>
    </w:p>
    <w:p>
      <w:pPr>
        <w:spacing w:after="0"/>
        <w:ind w:left="0"/>
        <w:jc w:val="both"/>
      </w:pPr>
      <w:r>
        <w:rPr>
          <w:rFonts w:ascii="Times New Roman"/>
          <w:b w:val="false"/>
          <w:i w:val="false"/>
          <w:color w:val="000000"/>
          <w:sz w:val="28"/>
        </w:rPr>
        <w:t>
      6) условие 4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7) процесс 3 – заполнение формы заявления в части отметки о наличии документов в бумажной форме и заполнение работником услугодателя формы сведения;</w:t>
      </w:r>
    </w:p>
    <w:p>
      <w:pPr>
        <w:spacing w:after="0"/>
        <w:ind w:left="0"/>
        <w:jc w:val="both"/>
      </w:pPr>
      <w:r>
        <w:rPr>
          <w:rFonts w:ascii="Times New Roman"/>
          <w:b w:val="false"/>
          <w:i w:val="false"/>
          <w:color w:val="000000"/>
          <w:sz w:val="28"/>
        </w:rPr>
        <w:t>
      8) процесс 4 – регистрация и обработка запроса на портале;</w:t>
      </w:r>
    </w:p>
    <w:p>
      <w:pPr>
        <w:spacing w:after="0"/>
        <w:ind w:left="0"/>
        <w:jc w:val="both"/>
      </w:pPr>
      <w:r>
        <w:rPr>
          <w:rFonts w:ascii="Times New Roman"/>
          <w:b w:val="false"/>
          <w:i w:val="false"/>
          <w:color w:val="000000"/>
          <w:sz w:val="28"/>
        </w:rPr>
        <w:t xml:space="preserve">
      9) условие 5 – проверка услугодателем соответствия требованиям </w:t>
      </w:r>
      <w:r>
        <w:rPr>
          <w:rFonts w:ascii="Times New Roman"/>
          <w:b w:val="false"/>
          <w:i w:val="false"/>
          <w:color w:val="000000"/>
          <w:sz w:val="28"/>
        </w:rPr>
        <w:t>пункта 9</w:t>
      </w:r>
      <w:r>
        <w:rPr>
          <w:rFonts w:ascii="Times New Roman"/>
          <w:b w:val="false"/>
          <w:i w:val="false"/>
          <w:color w:val="000000"/>
          <w:sz w:val="28"/>
        </w:rPr>
        <w:t xml:space="preserve"> стандарта государственной услуги для выдачи результата оказания государственной услуги;</w:t>
      </w:r>
    </w:p>
    <w:p>
      <w:pPr>
        <w:spacing w:after="0"/>
        <w:ind w:left="0"/>
        <w:jc w:val="both"/>
      </w:pPr>
      <w:r>
        <w:rPr>
          <w:rFonts w:ascii="Times New Roman"/>
          <w:b w:val="false"/>
          <w:i w:val="false"/>
          <w:color w:val="000000"/>
          <w:sz w:val="28"/>
        </w:rPr>
        <w:t>
      10) условие 6 – формирование сообщения об отказе в запрашиваемой услуге в связи с имеющимися нарушениями в данных услугополучателя на портале;</w:t>
      </w:r>
    </w:p>
    <w:p>
      <w:pPr>
        <w:spacing w:after="0"/>
        <w:ind w:left="0"/>
        <w:jc w:val="both"/>
      </w:pPr>
      <w:r>
        <w:rPr>
          <w:rFonts w:ascii="Times New Roman"/>
          <w:b w:val="false"/>
          <w:i w:val="false"/>
          <w:color w:val="000000"/>
          <w:sz w:val="28"/>
        </w:rPr>
        <w:t>
      11) процесс 5 – получение услугополучателем результата оказания государственной услуги сформированной на портале. Электронный документ формируется с использованием ЭЦП уполномоченного лица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разрешений на ввоз</w:t>
            </w:r>
            <w:r>
              <w:br/>
            </w:r>
            <w:r>
              <w:rPr>
                <w:rFonts w:ascii="Times New Roman"/>
                <w:b w:val="false"/>
                <w:i w:val="false"/>
                <w:color w:val="000000"/>
                <w:sz w:val="20"/>
              </w:rPr>
              <w:t>в Республику Казахстан и вывоз за</w:t>
            </w:r>
            <w:r>
              <w:br/>
            </w:r>
            <w:r>
              <w:rPr>
                <w:rFonts w:ascii="Times New Roman"/>
                <w:b w:val="false"/>
                <w:i w:val="false"/>
                <w:color w:val="000000"/>
                <w:sz w:val="20"/>
              </w:rPr>
              <w:t>ее пределы объектов растительного</w:t>
            </w:r>
            <w:r>
              <w:br/>
            </w:r>
            <w:r>
              <w:rPr>
                <w:rFonts w:ascii="Times New Roman"/>
                <w:b w:val="false"/>
                <w:i w:val="false"/>
                <w:color w:val="000000"/>
                <w:sz w:val="20"/>
              </w:rPr>
              <w:t>мира, их частей или дериватов, в</w:t>
            </w:r>
            <w:r>
              <w:br/>
            </w:r>
            <w:r>
              <w:rPr>
                <w:rFonts w:ascii="Times New Roman"/>
                <w:b w:val="false"/>
                <w:i w:val="false"/>
                <w:color w:val="000000"/>
                <w:sz w:val="20"/>
              </w:rPr>
              <w:t>том числе видов растений, отнесенных</w:t>
            </w:r>
            <w:r>
              <w:br/>
            </w:r>
            <w:r>
              <w:rPr>
                <w:rFonts w:ascii="Times New Roman"/>
                <w:b w:val="false"/>
                <w:i w:val="false"/>
                <w:color w:val="000000"/>
                <w:sz w:val="20"/>
              </w:rPr>
              <w:t>к категории редких и находящихся</w:t>
            </w:r>
            <w:r>
              <w:br/>
            </w:r>
            <w:r>
              <w:rPr>
                <w:rFonts w:ascii="Times New Roman"/>
                <w:b w:val="false"/>
                <w:i w:val="false"/>
                <w:color w:val="000000"/>
                <w:sz w:val="20"/>
              </w:rPr>
              <w:t>под угрозой исчезновения"</w:t>
            </w:r>
          </w:p>
        </w:tc>
      </w:tr>
    </w:tbl>
    <w:bookmarkStart w:name="z127" w:id="10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разрешений на ввоз в Республику Казахстан и вывоз за</w:t>
      </w:r>
      <w:r>
        <w:br/>
      </w:r>
      <w:r>
        <w:rPr>
          <w:rFonts w:ascii="Times New Roman"/>
          <w:b/>
          <w:i w:val="false"/>
          <w:color w:val="000000"/>
        </w:rPr>
        <w:t>ее пределы объектов растительного мира, их частей или</w:t>
      </w:r>
      <w:r>
        <w:br/>
      </w:r>
      <w:r>
        <w:rPr>
          <w:rFonts w:ascii="Times New Roman"/>
          <w:b/>
          <w:i w:val="false"/>
          <w:color w:val="000000"/>
        </w:rPr>
        <w:t>дериватов, в том числе видов растений, отнесенных к категории</w:t>
      </w:r>
      <w:r>
        <w:br/>
      </w:r>
      <w:r>
        <w:rPr>
          <w:rFonts w:ascii="Times New Roman"/>
          <w:b/>
          <w:i w:val="false"/>
          <w:color w:val="000000"/>
        </w:rPr>
        <w:t xml:space="preserve">редких и находящихся под угрозой исчезновения"  </w:t>
      </w:r>
    </w:p>
    <w:bookmarkEnd w:id="105"/>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896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37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374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2015 года № 18-02/739</w:t>
            </w:r>
          </w:p>
        </w:tc>
      </w:tr>
    </w:tbl>
    <w:bookmarkStart w:name="z128" w:id="10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"Возмещение расходов на закладку и выращивание плантаций</w:t>
      </w:r>
      <w:r>
        <w:br/>
      </w:r>
      <w:r>
        <w:rPr>
          <w:rFonts w:ascii="Times New Roman"/>
          <w:b/>
          <w:i w:val="false"/>
          <w:color w:val="000000"/>
        </w:rPr>
        <w:t>быстрорастущих древесных и кустарниковых пород, создание</w:t>
      </w:r>
      <w:r>
        <w:br/>
      </w:r>
      <w:r>
        <w:rPr>
          <w:rFonts w:ascii="Times New Roman"/>
          <w:b/>
          <w:i w:val="false"/>
          <w:color w:val="000000"/>
        </w:rPr>
        <w:t>и развитие частных лесных питомников"</w:t>
      </w:r>
      <w:r>
        <w:br/>
      </w:r>
      <w:r>
        <w:rPr>
          <w:rFonts w:ascii="Times New Roman"/>
          <w:b/>
          <w:i w:val="false"/>
          <w:color w:val="000000"/>
        </w:rPr>
        <w:t>1. Общие положения</w:t>
      </w:r>
    </w:p>
    <w:bookmarkEnd w:id="106"/>
    <w:bookmarkStart w:name="z130" w:id="107"/>
    <w:p>
      <w:pPr>
        <w:spacing w:after="0"/>
        <w:ind w:left="0"/>
        <w:jc w:val="both"/>
      </w:pPr>
      <w:r>
        <w:rPr>
          <w:rFonts w:ascii="Times New Roman"/>
          <w:b w:val="false"/>
          <w:i w:val="false"/>
          <w:color w:val="000000"/>
          <w:sz w:val="28"/>
        </w:rPr>
        <w:t>
      1. Государственная услуга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 (далее – государственная услуга) оказывается Комитетом лесного хозяйства и животного мира Министерства сельского хозяйства Республики Казахстан (далее – услугодатель).</w:t>
      </w:r>
    </w:p>
    <w:bookmarkEnd w:id="107"/>
    <w:bookmarkStart w:name="z131" w:id="108"/>
    <w:p>
      <w:pPr>
        <w:spacing w:after="0"/>
        <w:ind w:left="0"/>
        <w:jc w:val="both"/>
      </w:pPr>
      <w:r>
        <w:rPr>
          <w:rFonts w:ascii="Times New Roman"/>
          <w:b w:val="false"/>
          <w:i w:val="false"/>
          <w:color w:val="000000"/>
          <w:sz w:val="28"/>
        </w:rPr>
        <w:t>
      2. Форма оказания государственной услуги: бумажная.</w:t>
      </w:r>
    </w:p>
    <w:bookmarkEnd w:id="10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канцелярию услугодателя.</w:t>
      </w:r>
    </w:p>
    <w:bookmarkStart w:name="z132" w:id="109"/>
    <w:p>
      <w:pPr>
        <w:spacing w:after="0"/>
        <w:ind w:left="0"/>
        <w:jc w:val="both"/>
      </w:pPr>
      <w:r>
        <w:rPr>
          <w:rFonts w:ascii="Times New Roman"/>
          <w:b w:val="false"/>
          <w:i w:val="false"/>
          <w:color w:val="000000"/>
          <w:sz w:val="28"/>
        </w:rPr>
        <w:t>
      3. Результат оказания государственной услуги – уведомление о допуске к отбору по реализации республиканской программы в рамках государственной поддержки частного лесоразведения.</w:t>
      </w:r>
    </w:p>
    <w:bookmarkEnd w:id="109"/>
    <w:bookmarkStart w:name="z133" w:id="110"/>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10"/>
    <w:bookmarkStart w:name="z134" w:id="11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 утвержденного приказом Министра сельского хозяйства Республики Казахстан от 6 мая 2015 года № 18-1/415 "Об утверждении стандартов государственных услуг в области лесного хозяйства и особо охраняемых природных территорий" (зарегистрированный в Реестре государственной регистрации нормативных правовых актов за № 11662) (далее – стандарт).</w:t>
      </w:r>
    </w:p>
    <w:bookmarkEnd w:id="111"/>
    <w:bookmarkStart w:name="z135" w:id="11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112"/>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 резолюции (в течение 2 (двух) часов).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4 (четырех)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136" w:id="113"/>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113"/>
    <w:p>
      <w:pPr>
        <w:spacing w:after="0"/>
        <w:ind w:left="0"/>
        <w:jc w:val="both"/>
      </w:pPr>
      <w:r>
        <w:rPr>
          <w:rFonts w:ascii="Times New Roman"/>
          <w:b w:val="false"/>
          <w:i w:val="false"/>
          <w:color w:val="000000"/>
          <w:sz w:val="28"/>
        </w:rPr>
        <w:t>
      1) зарегистрированное заявление с входящим номером;</w:t>
      </w:r>
    </w:p>
    <w:p>
      <w:pPr>
        <w:spacing w:after="0"/>
        <w:ind w:left="0"/>
        <w:jc w:val="both"/>
      </w:pPr>
      <w:r>
        <w:rPr>
          <w:rFonts w:ascii="Times New Roman"/>
          <w:b w:val="false"/>
          <w:i w:val="false"/>
          <w:color w:val="000000"/>
          <w:sz w:val="28"/>
        </w:rPr>
        <w:t>
      2) резолюция и передача документа ответственному исполнителю;</w:t>
      </w:r>
    </w:p>
    <w:p>
      <w:pPr>
        <w:spacing w:after="0"/>
        <w:ind w:left="0"/>
        <w:jc w:val="both"/>
      </w:pPr>
      <w:r>
        <w:rPr>
          <w:rFonts w:ascii="Times New Roman"/>
          <w:b w:val="false"/>
          <w:i w:val="false"/>
          <w:color w:val="000000"/>
          <w:sz w:val="28"/>
        </w:rPr>
        <w:t>
      3) полнота и достоверность представленных документов;</w:t>
      </w:r>
    </w:p>
    <w:p>
      <w:pPr>
        <w:spacing w:after="0"/>
        <w:ind w:left="0"/>
        <w:jc w:val="both"/>
      </w:pPr>
      <w:r>
        <w:rPr>
          <w:rFonts w:ascii="Times New Roman"/>
          <w:b w:val="false"/>
          <w:i w:val="false"/>
          <w:color w:val="000000"/>
          <w:sz w:val="28"/>
        </w:rPr>
        <w:t>
      4) документ подписывается руководством услугодателя и заверяется печатью.</w:t>
      </w:r>
    </w:p>
    <w:bookmarkStart w:name="z137" w:id="114"/>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14"/>
    <w:bookmarkStart w:name="z138" w:id="11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15"/>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3) руководство услугодателя.</w:t>
      </w:r>
    </w:p>
    <w:bookmarkStart w:name="z139" w:id="116"/>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w:t>
      </w:r>
    </w:p>
    <w:bookmarkEnd w:id="116"/>
    <w:p>
      <w:pPr>
        <w:spacing w:after="0"/>
        <w:ind w:left="0"/>
        <w:jc w:val="both"/>
      </w:pPr>
      <w:r>
        <w:rPr>
          <w:rFonts w:ascii="Times New Roman"/>
          <w:b w:val="false"/>
          <w:i w:val="false"/>
          <w:color w:val="000000"/>
          <w:sz w:val="28"/>
        </w:rPr>
        <w:t>
      регистрация заявления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руководством услугодателя с содержанием документа и наложением резолюции (в течение 2 (двух) часов).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4 (четырех)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w:t>
      </w:r>
    </w:p>
    <w:bookmarkStart w:name="z140" w:id="117"/>
    <w:p>
      <w:pPr>
        <w:spacing w:after="0"/>
        <w:ind w:left="0"/>
        <w:jc w:val="both"/>
      </w:pPr>
      <w:r>
        <w:rPr>
          <w:rFonts w:ascii="Times New Roman"/>
          <w:b w:val="false"/>
          <w:i w:val="false"/>
          <w:color w:val="000000"/>
          <w:sz w:val="28"/>
        </w:rPr>
        <w:t xml:space="preserve">
      9.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государственной услуги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"Возмещение расходов на закладку и</w:t>
            </w:r>
            <w:r>
              <w:br/>
            </w:r>
            <w:r>
              <w:rPr>
                <w:rFonts w:ascii="Times New Roman"/>
                <w:b w:val="false"/>
                <w:i w:val="false"/>
                <w:color w:val="000000"/>
                <w:sz w:val="20"/>
              </w:rPr>
              <w:t>выращивание плантаций быстрорастущих</w:t>
            </w:r>
            <w:r>
              <w:br/>
            </w:r>
            <w:r>
              <w:rPr>
                <w:rFonts w:ascii="Times New Roman"/>
                <w:b w:val="false"/>
                <w:i w:val="false"/>
                <w:color w:val="000000"/>
                <w:sz w:val="20"/>
              </w:rPr>
              <w:t xml:space="preserve">древесных и кустарниковых пород, </w:t>
            </w:r>
            <w:r>
              <w:br/>
            </w:r>
            <w:r>
              <w:rPr>
                <w:rFonts w:ascii="Times New Roman"/>
                <w:b w:val="false"/>
                <w:i w:val="false"/>
                <w:color w:val="000000"/>
                <w:sz w:val="20"/>
              </w:rPr>
              <w:t>создание и развитие частных</w:t>
            </w:r>
            <w:r>
              <w:br/>
            </w:r>
            <w:r>
              <w:rPr>
                <w:rFonts w:ascii="Times New Roman"/>
                <w:b w:val="false"/>
                <w:i w:val="false"/>
                <w:color w:val="000000"/>
                <w:sz w:val="20"/>
              </w:rPr>
              <w:t>лесных питомников"</w:t>
            </w:r>
          </w:p>
        </w:tc>
      </w:tr>
    </w:tbl>
    <w:bookmarkStart w:name="z142" w:id="118"/>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"Возмещение расходов на закладку и выращивание плантаций</w:t>
      </w:r>
      <w:r>
        <w:br/>
      </w:r>
      <w:r>
        <w:rPr>
          <w:rFonts w:ascii="Times New Roman"/>
          <w:b/>
          <w:i w:val="false"/>
          <w:color w:val="000000"/>
        </w:rPr>
        <w:t>быстрорастущих древесных и кустарниковых пород, создание</w:t>
      </w:r>
      <w:r>
        <w:br/>
      </w:r>
      <w:r>
        <w:rPr>
          <w:rFonts w:ascii="Times New Roman"/>
          <w:b/>
          <w:i w:val="false"/>
          <w:color w:val="000000"/>
        </w:rPr>
        <w:t xml:space="preserve">и развитие частных лесных питомников"  </w:t>
      </w:r>
    </w:p>
    <w:bookmarkEnd w:id="118"/>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203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37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374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2015 года № 18-02/739</w:t>
            </w:r>
          </w:p>
        </w:tc>
      </w:tr>
    </w:tbl>
    <w:bookmarkStart w:name="z143" w:id="11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"Согласование мест строительства объектов,</w:t>
      </w:r>
      <w:r>
        <w:br/>
      </w:r>
      <w:r>
        <w:rPr>
          <w:rFonts w:ascii="Times New Roman"/>
          <w:b/>
          <w:i w:val="false"/>
          <w:color w:val="000000"/>
        </w:rPr>
        <w:t>влияющих на состояние и воспроизводство лесов"</w:t>
      </w:r>
      <w:r>
        <w:br/>
      </w:r>
      <w:r>
        <w:rPr>
          <w:rFonts w:ascii="Times New Roman"/>
          <w:b/>
          <w:i w:val="false"/>
          <w:color w:val="000000"/>
        </w:rPr>
        <w:t>1. Общие положения</w:t>
      </w:r>
    </w:p>
    <w:bookmarkEnd w:id="119"/>
    <w:bookmarkStart w:name="z145" w:id="120"/>
    <w:p>
      <w:pPr>
        <w:spacing w:after="0"/>
        <w:ind w:left="0"/>
        <w:jc w:val="both"/>
      </w:pPr>
      <w:r>
        <w:rPr>
          <w:rFonts w:ascii="Times New Roman"/>
          <w:b w:val="false"/>
          <w:i w:val="false"/>
          <w:color w:val="000000"/>
          <w:sz w:val="28"/>
        </w:rPr>
        <w:t>
      1. Государственная услуга "Согласование мест строительства объектов, влияющих на состояние и воспроизводство лесов" (далее – государственная услуга) оказывается Комитетом лесного хозяйства и животного мира Министерства сельского хозяйства Республики Казахстан (далее – услугодатель).</w:t>
      </w:r>
    </w:p>
    <w:bookmarkEnd w:id="120"/>
    <w:bookmarkStart w:name="z146" w:id="12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12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147" w:id="122"/>
    <w:p>
      <w:pPr>
        <w:spacing w:after="0"/>
        <w:ind w:left="0"/>
        <w:jc w:val="both"/>
      </w:pPr>
      <w:r>
        <w:rPr>
          <w:rFonts w:ascii="Times New Roman"/>
          <w:b w:val="false"/>
          <w:i w:val="false"/>
          <w:color w:val="000000"/>
          <w:sz w:val="28"/>
        </w:rPr>
        <w:t>
      3. Результат оказания государственной услуги – письмо-согласование мест строительства объектов, влияющих на состояние и воспроизводство лесов.</w:t>
      </w:r>
    </w:p>
    <w:bookmarkEnd w:id="122"/>
    <w:bookmarkStart w:name="z148" w:id="123"/>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23"/>
    <w:bookmarkStart w:name="z149" w:id="12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"Согласование мест строительства объектов, влияющих на состояние и воспроизводство лесов", утвержденного приказом Министра сельского хозяйства Республики Казахстан от 6 мая 2015 года № 18-1/415 "Об утверждении стандартов государственных услуг в области лесного хозяйства и особо охраняемых природных территорий" (зарегистрированный в Реестре государственной регистрации нормативных правовых актов за № 11662) (далее – стандарт).</w:t>
      </w:r>
    </w:p>
    <w:bookmarkEnd w:id="124"/>
    <w:bookmarkStart w:name="z150" w:id="12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125"/>
    <w:p>
      <w:pPr>
        <w:spacing w:after="0"/>
        <w:ind w:left="0"/>
        <w:jc w:val="both"/>
      </w:pPr>
      <w:r>
        <w:rPr>
          <w:rFonts w:ascii="Times New Roman"/>
          <w:b w:val="false"/>
          <w:i w:val="false"/>
          <w:color w:val="000000"/>
          <w:sz w:val="28"/>
        </w:rPr>
        <w:t>
      регистрация заявлений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 резолюции (в течение 2 (двух) рабочих дней).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7 (семи)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Заместителя Премьер-Министра РК - Министра сельского хозяйства РК от 29.09.2016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26"/>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126"/>
    <w:p>
      <w:pPr>
        <w:spacing w:after="0"/>
        <w:ind w:left="0"/>
        <w:jc w:val="both"/>
      </w:pPr>
      <w:r>
        <w:rPr>
          <w:rFonts w:ascii="Times New Roman"/>
          <w:b w:val="false"/>
          <w:i w:val="false"/>
          <w:color w:val="000000"/>
          <w:sz w:val="28"/>
        </w:rPr>
        <w:t>
      1) зарегистрированное заявление с входящим номером;</w:t>
      </w:r>
    </w:p>
    <w:p>
      <w:pPr>
        <w:spacing w:after="0"/>
        <w:ind w:left="0"/>
        <w:jc w:val="both"/>
      </w:pPr>
      <w:r>
        <w:rPr>
          <w:rFonts w:ascii="Times New Roman"/>
          <w:b w:val="false"/>
          <w:i w:val="false"/>
          <w:color w:val="000000"/>
          <w:sz w:val="28"/>
        </w:rPr>
        <w:t>
      2) резолюция и передача документа ответственному исполнителю;</w:t>
      </w:r>
    </w:p>
    <w:p>
      <w:pPr>
        <w:spacing w:after="0"/>
        <w:ind w:left="0"/>
        <w:jc w:val="both"/>
      </w:pPr>
      <w:r>
        <w:rPr>
          <w:rFonts w:ascii="Times New Roman"/>
          <w:b w:val="false"/>
          <w:i w:val="false"/>
          <w:color w:val="000000"/>
          <w:sz w:val="28"/>
        </w:rPr>
        <w:t>
      3) полнота и достоверность представленных документов;</w:t>
      </w:r>
    </w:p>
    <w:p>
      <w:pPr>
        <w:spacing w:after="0"/>
        <w:ind w:left="0"/>
        <w:jc w:val="both"/>
      </w:pPr>
      <w:r>
        <w:rPr>
          <w:rFonts w:ascii="Times New Roman"/>
          <w:b w:val="false"/>
          <w:i w:val="false"/>
          <w:color w:val="000000"/>
          <w:sz w:val="28"/>
        </w:rPr>
        <w:t>
      4) электронный документ, подписанный электронной цифровой подписью (далее – ЭЦП) руководства услугодателя.</w:t>
      </w:r>
    </w:p>
    <w:bookmarkStart w:name="z152" w:id="127"/>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27"/>
    <w:bookmarkStart w:name="z153" w:id="12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28"/>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3) руководство услугодателя.</w:t>
      </w:r>
    </w:p>
    <w:bookmarkStart w:name="z154" w:id="129"/>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w:t>
      </w:r>
    </w:p>
    <w:bookmarkEnd w:id="129"/>
    <w:p>
      <w:pPr>
        <w:spacing w:after="0"/>
        <w:ind w:left="0"/>
        <w:jc w:val="both"/>
      </w:pPr>
      <w:r>
        <w:rPr>
          <w:rFonts w:ascii="Times New Roman"/>
          <w:b w:val="false"/>
          <w:i w:val="false"/>
          <w:color w:val="000000"/>
          <w:sz w:val="28"/>
        </w:rPr>
        <w:t>
      регистрация заявлений на получение государственной услуги работником канцелярии услугодателя, поступивших через портал от услугополучателей либо на бумажном носителе и передача его на рассмотрение руководству услугодателя.</w:t>
      </w:r>
    </w:p>
    <w:p>
      <w:pPr>
        <w:spacing w:after="0"/>
        <w:ind w:left="0"/>
        <w:jc w:val="both"/>
      </w:pPr>
      <w:r>
        <w:rPr>
          <w:rFonts w:ascii="Times New Roman"/>
          <w:b w:val="false"/>
          <w:i w:val="false"/>
          <w:color w:val="000000"/>
          <w:sz w:val="28"/>
        </w:rPr>
        <w:t>
      В случае поступления заявления на бумажном носителе,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 предоставленных на бумажном носителе;</w:t>
      </w:r>
    </w:p>
    <w:p>
      <w:pPr>
        <w:spacing w:after="0"/>
        <w:ind w:left="0"/>
        <w:jc w:val="both"/>
      </w:pPr>
      <w:r>
        <w:rPr>
          <w:rFonts w:ascii="Times New Roman"/>
          <w:b w:val="false"/>
          <w:i w:val="false"/>
          <w:color w:val="000000"/>
          <w:sz w:val="28"/>
        </w:rPr>
        <w:t>
      ознакомление руководством услугодателя с содержанием документа и наложением резолюции (в течение 2 (двух) рабочих дней).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7 (семи)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29.09.2016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0"/>
    <w:p>
      <w:pPr>
        <w:spacing w:after="0"/>
        <w:ind w:left="0"/>
        <w:jc w:val="both"/>
      </w:pPr>
      <w:r>
        <w:rPr>
          <w:rFonts w:ascii="Times New Roman"/>
          <w:b w:val="false"/>
          <w:i w:val="false"/>
          <w:color w:val="000000"/>
          <w:sz w:val="28"/>
        </w:rPr>
        <w:t xml:space="preserve">
       9.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государственной услуги "Согласование мест строительства объектов, влияющих на состояние и воспроизводство лесов" (далее – регламент).</w:t>
      </w:r>
    </w:p>
    <w:bookmarkEnd w:id="130"/>
    <w:bookmarkStart w:name="z156" w:id="131"/>
    <w:p>
      <w:pPr>
        <w:spacing w:after="0"/>
        <w:ind w:left="0"/>
        <w:jc w:val="left"/>
      </w:pPr>
      <w:r>
        <w:rPr>
          <w:rFonts w:ascii="Times New Roman"/>
          <w:b/>
          <w:i w:val="false"/>
          <w:color w:val="000000"/>
        </w:rPr>
        <w:t xml:space="preserve"> 4. Описание порядка взаимодействия с порталом и (или) иными</w:t>
      </w:r>
      <w:r>
        <w:br/>
      </w:r>
      <w:r>
        <w:rPr>
          <w:rFonts w:ascii="Times New Roman"/>
          <w:b/>
          <w:i w:val="false"/>
          <w:color w:val="000000"/>
        </w:rPr>
        <w:t>услугодателями,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131"/>
    <w:bookmarkStart w:name="z157" w:id="132"/>
    <w:p>
      <w:pPr>
        <w:spacing w:after="0"/>
        <w:ind w:left="0"/>
        <w:jc w:val="both"/>
      </w:pPr>
      <w:r>
        <w:rPr>
          <w:rFonts w:ascii="Times New Roman"/>
          <w:b w:val="false"/>
          <w:i w:val="false"/>
          <w:color w:val="000000"/>
          <w:sz w:val="28"/>
        </w:rPr>
        <w:t>
      10. При оказании государственной услуги не предусмотрена возможность обращения услугополучателя в центр обслуживания населения и (или) к иным услугодателям.</w:t>
      </w:r>
    </w:p>
    <w:bookmarkEnd w:id="132"/>
    <w:bookmarkStart w:name="z158" w:id="133"/>
    <w:p>
      <w:pPr>
        <w:spacing w:after="0"/>
        <w:ind w:left="0"/>
        <w:jc w:val="both"/>
      </w:pPr>
      <w:r>
        <w:rPr>
          <w:rFonts w:ascii="Times New Roman"/>
          <w:b w:val="false"/>
          <w:i w:val="false"/>
          <w:color w:val="000000"/>
          <w:sz w:val="28"/>
        </w:rPr>
        <w:t>
      11. Описание порядка обращения к услугодателю, длительность обработки запроса услугополучателя.</w:t>
      </w:r>
    </w:p>
    <w:bookmarkEnd w:id="133"/>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заявление на портал либо к услугодателю.</w:t>
      </w:r>
    </w:p>
    <w:p>
      <w:pPr>
        <w:spacing w:after="0"/>
        <w:ind w:left="0"/>
        <w:jc w:val="both"/>
      </w:pPr>
      <w:r>
        <w:rPr>
          <w:rFonts w:ascii="Times New Roman"/>
          <w:b w:val="false"/>
          <w:i w:val="false"/>
          <w:color w:val="000000"/>
          <w:sz w:val="28"/>
        </w:rPr>
        <w:t xml:space="preserve">
      График работы услугодателя указан в </w:t>
      </w:r>
      <w:r>
        <w:rPr>
          <w:rFonts w:ascii="Times New Roman"/>
          <w:b w:val="false"/>
          <w:i w:val="false"/>
          <w:color w:val="000000"/>
          <w:sz w:val="28"/>
        </w:rPr>
        <w:t>пункте 8</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bookmarkStart w:name="z159" w:id="134"/>
    <w:p>
      <w:pPr>
        <w:spacing w:after="0"/>
        <w:ind w:left="0"/>
        <w:jc w:val="both"/>
      </w:pPr>
      <w:r>
        <w:rPr>
          <w:rFonts w:ascii="Times New Roman"/>
          <w:b w:val="false"/>
          <w:i w:val="false"/>
          <w:color w:val="000000"/>
          <w:sz w:val="28"/>
        </w:rPr>
        <w:t>
      12.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134"/>
    <w:p>
      <w:pPr>
        <w:spacing w:after="0"/>
        <w:ind w:left="0"/>
        <w:jc w:val="both"/>
      </w:pPr>
      <w:r>
        <w:rPr>
          <w:rFonts w:ascii="Times New Roman"/>
          <w:b w:val="false"/>
          <w:i w:val="false"/>
          <w:color w:val="000000"/>
          <w:sz w:val="28"/>
        </w:rPr>
        <w:t xml:space="preserve">
      Пошаговые действия и решения услугодателя (справочник бизнес-процессов оказания государственной услуги)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1) процесс 1 – ввод работником услугодателя логина и пароля (процесс авторизации) на портале для оказания государственной услуги;</w:t>
      </w:r>
    </w:p>
    <w:p>
      <w:pPr>
        <w:spacing w:after="0"/>
        <w:ind w:left="0"/>
        <w:jc w:val="both"/>
      </w:pPr>
      <w:r>
        <w:rPr>
          <w:rFonts w:ascii="Times New Roman"/>
          <w:b w:val="false"/>
          <w:i w:val="false"/>
          <w:color w:val="000000"/>
          <w:sz w:val="28"/>
        </w:rPr>
        <w:t>
      2) условие 1 – проверка на портале подлинности данных о зарегистрированном работнике услугодателя через логин и пароль;</w:t>
      </w:r>
    </w:p>
    <w:p>
      <w:pPr>
        <w:spacing w:after="0"/>
        <w:ind w:left="0"/>
        <w:jc w:val="both"/>
      </w:pPr>
      <w:r>
        <w:rPr>
          <w:rFonts w:ascii="Times New Roman"/>
          <w:b w:val="false"/>
          <w:i w:val="false"/>
          <w:color w:val="000000"/>
          <w:sz w:val="28"/>
        </w:rPr>
        <w:t>
      3) условие 2 – формирование на портале сообщения об отказе в авторизации в связи с имеющими нарушениями в данных работника услугодателя;</w:t>
      </w:r>
    </w:p>
    <w:p>
      <w:pPr>
        <w:spacing w:after="0"/>
        <w:ind w:left="0"/>
        <w:jc w:val="both"/>
      </w:pPr>
      <w:r>
        <w:rPr>
          <w:rFonts w:ascii="Times New Roman"/>
          <w:b w:val="false"/>
          <w:i w:val="false"/>
          <w:color w:val="000000"/>
          <w:sz w:val="28"/>
        </w:rPr>
        <w:t>
      4) процесс 2 – выбор работником услугодателя услуги, указанной в настоящем регламенте, вывод на экран формы заявления для оказания услуги и ввод работником услугодателя данных получателя;</w:t>
      </w:r>
    </w:p>
    <w:p>
      <w:pPr>
        <w:spacing w:after="0"/>
        <w:ind w:left="0"/>
        <w:jc w:val="both"/>
      </w:pPr>
      <w:r>
        <w:rPr>
          <w:rFonts w:ascii="Times New Roman"/>
          <w:b w:val="false"/>
          <w:i w:val="false"/>
          <w:color w:val="000000"/>
          <w:sz w:val="28"/>
        </w:rPr>
        <w:t>
      5) условие 3 – проверка наличия данных услугополучателя в государственной базе данных физического и в государственной базе данных юридического лица (далее – ГБД ФЛ/ГБД ЮЛ);</w:t>
      </w:r>
    </w:p>
    <w:p>
      <w:pPr>
        <w:spacing w:after="0"/>
        <w:ind w:left="0"/>
        <w:jc w:val="both"/>
      </w:pPr>
      <w:r>
        <w:rPr>
          <w:rFonts w:ascii="Times New Roman"/>
          <w:b w:val="false"/>
          <w:i w:val="false"/>
          <w:color w:val="000000"/>
          <w:sz w:val="28"/>
        </w:rPr>
        <w:t>
      6) условие 4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7) процесс 3 – заполнение формы заявления в части отметки о наличии документов в бумажной форме и заполнение работником услугодателя формы сведения;</w:t>
      </w:r>
    </w:p>
    <w:p>
      <w:pPr>
        <w:spacing w:after="0"/>
        <w:ind w:left="0"/>
        <w:jc w:val="both"/>
      </w:pPr>
      <w:r>
        <w:rPr>
          <w:rFonts w:ascii="Times New Roman"/>
          <w:b w:val="false"/>
          <w:i w:val="false"/>
          <w:color w:val="000000"/>
          <w:sz w:val="28"/>
        </w:rPr>
        <w:t>
      8) процесс 4 – регистрация и обработка запроса на портале;</w:t>
      </w:r>
    </w:p>
    <w:p>
      <w:pPr>
        <w:spacing w:after="0"/>
        <w:ind w:left="0"/>
        <w:jc w:val="both"/>
      </w:pPr>
      <w:r>
        <w:rPr>
          <w:rFonts w:ascii="Times New Roman"/>
          <w:b w:val="false"/>
          <w:i w:val="false"/>
          <w:color w:val="000000"/>
          <w:sz w:val="28"/>
        </w:rPr>
        <w:t xml:space="preserve">
      9) условие 5 – проверка услугодателем соответствия требованиям </w:t>
      </w:r>
      <w:r>
        <w:rPr>
          <w:rFonts w:ascii="Times New Roman"/>
          <w:b w:val="false"/>
          <w:i w:val="false"/>
          <w:color w:val="000000"/>
          <w:sz w:val="28"/>
        </w:rPr>
        <w:t>пункта 9</w:t>
      </w:r>
      <w:r>
        <w:rPr>
          <w:rFonts w:ascii="Times New Roman"/>
          <w:b w:val="false"/>
          <w:i w:val="false"/>
          <w:color w:val="000000"/>
          <w:sz w:val="28"/>
        </w:rPr>
        <w:t xml:space="preserve"> стандарта государственной услуги для выдачи результата оказания государственной услуги;</w:t>
      </w:r>
    </w:p>
    <w:p>
      <w:pPr>
        <w:spacing w:after="0"/>
        <w:ind w:left="0"/>
        <w:jc w:val="both"/>
      </w:pPr>
      <w:r>
        <w:rPr>
          <w:rFonts w:ascii="Times New Roman"/>
          <w:b w:val="false"/>
          <w:i w:val="false"/>
          <w:color w:val="000000"/>
          <w:sz w:val="28"/>
        </w:rPr>
        <w:t>
      10) условие 6 – формирование сообщения об отказе в запрашиваемой услуге в связи с имеющимися нарушениями в данных услугополучателя на портале;</w:t>
      </w:r>
    </w:p>
    <w:p>
      <w:pPr>
        <w:spacing w:after="0"/>
        <w:ind w:left="0"/>
        <w:jc w:val="both"/>
      </w:pPr>
      <w:r>
        <w:rPr>
          <w:rFonts w:ascii="Times New Roman"/>
          <w:b w:val="false"/>
          <w:i w:val="false"/>
          <w:color w:val="000000"/>
          <w:sz w:val="28"/>
        </w:rPr>
        <w:t>
      11) процесс 5 – получение услугополучателем результата оказания государственной услуги сформированной на портале. Электронный документ формируется с использованием ЭЦП уполномоченного лица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"Согласование мест строительства</w:t>
            </w:r>
            <w:r>
              <w:br/>
            </w:r>
            <w:r>
              <w:rPr>
                <w:rFonts w:ascii="Times New Roman"/>
                <w:b w:val="false"/>
                <w:i w:val="false"/>
                <w:color w:val="000000"/>
                <w:sz w:val="20"/>
              </w:rPr>
              <w:t>объектов, влияющих на состояние</w:t>
            </w:r>
            <w:r>
              <w:br/>
            </w:r>
            <w:r>
              <w:rPr>
                <w:rFonts w:ascii="Times New Roman"/>
                <w:b w:val="false"/>
                <w:i w:val="false"/>
                <w:color w:val="000000"/>
                <w:sz w:val="20"/>
              </w:rPr>
              <w:t>и воспроизводства лесов"</w:t>
            </w:r>
          </w:p>
        </w:tc>
      </w:tr>
    </w:tbl>
    <w:bookmarkStart w:name="z161" w:id="13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"Согласование мест строительства объектов,</w:t>
      </w:r>
      <w:r>
        <w:br/>
      </w:r>
      <w:r>
        <w:rPr>
          <w:rFonts w:ascii="Times New Roman"/>
          <w:b/>
          <w:i w:val="false"/>
          <w:color w:val="000000"/>
        </w:rPr>
        <w:t xml:space="preserve">влияющих на состояние и воспроизводство лесов"  </w:t>
      </w:r>
    </w:p>
    <w:bookmarkEnd w:id="135"/>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883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37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1374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2015 года № 18-02/739</w:t>
            </w:r>
          </w:p>
        </w:tc>
      </w:tr>
    </w:tbl>
    <w:bookmarkStart w:name="z162" w:id="13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"Согласование на проведение в государственном лесном фонде работ, не связанных с ведением лесного хозяйства"</w:t>
      </w:r>
      <w:r>
        <w:br/>
      </w:r>
      <w:r>
        <w:rPr>
          <w:rFonts w:ascii="Times New Roman"/>
          <w:b/>
          <w:i w:val="false"/>
          <w:color w:val="000000"/>
        </w:rPr>
        <w:t>1. Общие положения</w:t>
      </w:r>
    </w:p>
    <w:bookmarkEnd w:id="136"/>
    <w:bookmarkStart w:name="z164" w:id="137"/>
    <w:p>
      <w:pPr>
        <w:spacing w:after="0"/>
        <w:ind w:left="0"/>
        <w:jc w:val="both"/>
      </w:pPr>
      <w:r>
        <w:rPr>
          <w:rFonts w:ascii="Times New Roman"/>
          <w:b w:val="false"/>
          <w:i w:val="false"/>
          <w:color w:val="000000"/>
          <w:sz w:val="28"/>
        </w:rPr>
        <w:t>
      1. Государственная услуга "Согласование на проведение в государственном лесном фонде работ, не связанных с ведением лесного хозяйства" (далее – государственная услуга) оказывается Комитетом лесного хозяйства и животного мира Министерства сельского хозяйства Республики Казахстан (далее – услугодатель).</w:t>
      </w:r>
    </w:p>
    <w:bookmarkEnd w:id="137"/>
    <w:bookmarkStart w:name="z165" w:id="13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13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166" w:id="139"/>
    <w:p>
      <w:pPr>
        <w:spacing w:after="0"/>
        <w:ind w:left="0"/>
        <w:jc w:val="both"/>
      </w:pPr>
      <w:r>
        <w:rPr>
          <w:rFonts w:ascii="Times New Roman"/>
          <w:b w:val="false"/>
          <w:i w:val="false"/>
          <w:color w:val="000000"/>
          <w:sz w:val="28"/>
        </w:rPr>
        <w:t>
      3. Результат оказания государственной услуги – согласование на проведение в государственном лесном фонде работ, не связанных с ведением лесного хозяйства в бумажной форме.</w:t>
      </w:r>
    </w:p>
    <w:bookmarkEnd w:id="139"/>
    <w:bookmarkStart w:name="z167" w:id="140"/>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40"/>
    <w:bookmarkStart w:name="z168" w:id="14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"Согласование на проведение в государственном лесном фонде работ, не связанных с ведением лесного хозяйства", утвержденного приказом Министра сельского хозяйства Республики Казахстан от 6 мая 2015 года № 18-1/415 "Об утверждении стандартов государственных услуг в области лесного хозяйства и особо охраняемых природных территорий" (зарегистрированный в Реестре государственной регистрации нормативных правовых актов за № 11662) (далее – стандарт).</w:t>
      </w:r>
    </w:p>
    <w:bookmarkEnd w:id="141"/>
    <w:bookmarkStart w:name="z169" w:id="14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142"/>
    <w:p>
      <w:pPr>
        <w:spacing w:after="0"/>
        <w:ind w:left="0"/>
        <w:jc w:val="both"/>
      </w:pPr>
      <w:r>
        <w:rPr>
          <w:rFonts w:ascii="Times New Roman"/>
          <w:b w:val="false"/>
          <w:i w:val="false"/>
          <w:color w:val="000000"/>
          <w:sz w:val="28"/>
        </w:rPr>
        <w:t>
      регистрация заявлений на получение государственной услуги работником канцелярии услугодателя, поступивших от услугополучателей на бумажном носителе и передача его на рассмотрение руководству услугодателя (30 минут);</w:t>
      </w:r>
    </w:p>
    <w:p>
      <w:pPr>
        <w:spacing w:after="0"/>
        <w:ind w:left="0"/>
        <w:jc w:val="both"/>
      </w:pPr>
      <w:r>
        <w:rPr>
          <w:rFonts w:ascii="Times New Roman"/>
          <w:b w:val="false"/>
          <w:i w:val="false"/>
          <w:color w:val="000000"/>
          <w:sz w:val="28"/>
        </w:rPr>
        <w:t>
      ознакомление руководства услугодателя с содержанием документа и наложение резолюции (в течение 2 (двух) рабочих дней).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17 (семнадцати)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Заместителя Премьер-Министра РК - Министра сельского хозяйства РК от 29.09.2016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43"/>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143"/>
    <w:p>
      <w:pPr>
        <w:spacing w:after="0"/>
        <w:ind w:left="0"/>
        <w:jc w:val="both"/>
      </w:pPr>
      <w:r>
        <w:rPr>
          <w:rFonts w:ascii="Times New Roman"/>
          <w:b w:val="false"/>
          <w:i w:val="false"/>
          <w:color w:val="000000"/>
          <w:sz w:val="28"/>
        </w:rPr>
        <w:t>
      1) зарегистрированное заявление с входящим номером;</w:t>
      </w:r>
    </w:p>
    <w:p>
      <w:pPr>
        <w:spacing w:after="0"/>
        <w:ind w:left="0"/>
        <w:jc w:val="both"/>
      </w:pPr>
      <w:r>
        <w:rPr>
          <w:rFonts w:ascii="Times New Roman"/>
          <w:b w:val="false"/>
          <w:i w:val="false"/>
          <w:color w:val="000000"/>
          <w:sz w:val="28"/>
        </w:rPr>
        <w:t>
      2) резолюция и передача документа ответственному исполнителю;</w:t>
      </w:r>
    </w:p>
    <w:p>
      <w:pPr>
        <w:spacing w:after="0"/>
        <w:ind w:left="0"/>
        <w:jc w:val="both"/>
      </w:pPr>
      <w:r>
        <w:rPr>
          <w:rFonts w:ascii="Times New Roman"/>
          <w:b w:val="false"/>
          <w:i w:val="false"/>
          <w:color w:val="000000"/>
          <w:sz w:val="28"/>
        </w:rPr>
        <w:t>
      3) полнота и достоверность представленных документов;</w:t>
      </w:r>
    </w:p>
    <w:p>
      <w:pPr>
        <w:spacing w:after="0"/>
        <w:ind w:left="0"/>
        <w:jc w:val="both"/>
      </w:pPr>
      <w:r>
        <w:rPr>
          <w:rFonts w:ascii="Times New Roman"/>
          <w:b w:val="false"/>
          <w:i w:val="false"/>
          <w:color w:val="000000"/>
          <w:sz w:val="28"/>
        </w:rPr>
        <w:t>
      4) электронный документ, подписанный электронной цифровой подписью (далее – ЭЦП) руководства услугодателя.</w:t>
      </w:r>
    </w:p>
    <w:bookmarkStart w:name="z171" w:id="144"/>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44"/>
    <w:bookmarkStart w:name="z172" w:id="14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45"/>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ответственный исполнитель;</w:t>
      </w:r>
    </w:p>
    <w:p>
      <w:pPr>
        <w:spacing w:after="0"/>
        <w:ind w:left="0"/>
        <w:jc w:val="both"/>
      </w:pPr>
      <w:r>
        <w:rPr>
          <w:rFonts w:ascii="Times New Roman"/>
          <w:b w:val="false"/>
          <w:i w:val="false"/>
          <w:color w:val="000000"/>
          <w:sz w:val="28"/>
        </w:rPr>
        <w:t>
      3) руководство услугодателя.</w:t>
      </w:r>
    </w:p>
    <w:bookmarkStart w:name="z173" w:id="146"/>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w:t>
      </w:r>
    </w:p>
    <w:bookmarkEnd w:id="146"/>
    <w:p>
      <w:pPr>
        <w:spacing w:after="0"/>
        <w:ind w:left="0"/>
        <w:jc w:val="both"/>
      </w:pPr>
      <w:r>
        <w:rPr>
          <w:rFonts w:ascii="Times New Roman"/>
          <w:b w:val="false"/>
          <w:i w:val="false"/>
          <w:color w:val="000000"/>
          <w:sz w:val="28"/>
        </w:rPr>
        <w:t>
      регистрация заявлений на получение государственной услуги работником канцелярии услугодателя, поступивших через портал от услугополучателей либо на бумажном носителе и передача его на рассмотрение руководству услугодателя.</w:t>
      </w:r>
    </w:p>
    <w:p>
      <w:pPr>
        <w:spacing w:after="0"/>
        <w:ind w:left="0"/>
        <w:jc w:val="both"/>
      </w:pPr>
      <w:r>
        <w:rPr>
          <w:rFonts w:ascii="Times New Roman"/>
          <w:b w:val="false"/>
          <w:i w:val="false"/>
          <w:color w:val="000000"/>
          <w:sz w:val="28"/>
        </w:rPr>
        <w:t>
      В случае поступления заявления на бумажном носителе,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 предоставленных на бумажном носителе;</w:t>
      </w:r>
    </w:p>
    <w:p>
      <w:pPr>
        <w:spacing w:after="0"/>
        <w:ind w:left="0"/>
        <w:jc w:val="both"/>
      </w:pPr>
      <w:r>
        <w:rPr>
          <w:rFonts w:ascii="Times New Roman"/>
          <w:b w:val="false"/>
          <w:i w:val="false"/>
          <w:color w:val="000000"/>
          <w:sz w:val="28"/>
        </w:rPr>
        <w:t>
      ознакомление руководством услугодателя с содержанием документа и наложением резолюции (в течение 2 (двух) рабочих дней). Передача документа ответственному исполнителю услугодателя (далее – исполнитель);</w:t>
      </w:r>
    </w:p>
    <w:p>
      <w:pPr>
        <w:spacing w:after="0"/>
        <w:ind w:left="0"/>
        <w:jc w:val="both"/>
      </w:pPr>
      <w:r>
        <w:rPr>
          <w:rFonts w:ascii="Times New Roman"/>
          <w:b w:val="false"/>
          <w:i w:val="false"/>
          <w:color w:val="000000"/>
          <w:sz w:val="28"/>
        </w:rPr>
        <w:t xml:space="preserve">
      исполнитель услугодателя в течение 17 (семнадцати) рабочих дней проверяет полноту и правильность оформления представленных документов в соответствии с перечнем, указанным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в случае полноты и достоверности представленных документов: подготовка соответствующего решения;</w:t>
      </w:r>
    </w:p>
    <w:p>
      <w:pPr>
        <w:spacing w:after="0"/>
        <w:ind w:left="0"/>
        <w:jc w:val="both"/>
      </w:pPr>
      <w:r>
        <w:rPr>
          <w:rFonts w:ascii="Times New Roman"/>
          <w:b w:val="false"/>
          <w:i w:val="false"/>
          <w:color w:val="000000"/>
          <w:sz w:val="28"/>
        </w:rPr>
        <w:t>
      подписание результата оказания государственной услуги руководством услугодателя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29.09.2016 </w:t>
      </w:r>
      <w:r>
        <w:rPr>
          <w:rFonts w:ascii="Times New Roman"/>
          <w:b w:val="false"/>
          <w:i w:val="false"/>
          <w:color w:val="000000"/>
          <w:sz w:val="28"/>
        </w:rPr>
        <w:t>№ 407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47"/>
    <w:p>
      <w:pPr>
        <w:spacing w:after="0"/>
        <w:ind w:left="0"/>
        <w:jc w:val="both"/>
      </w:pPr>
      <w:r>
        <w:rPr>
          <w:rFonts w:ascii="Times New Roman"/>
          <w:b w:val="false"/>
          <w:i w:val="false"/>
          <w:color w:val="000000"/>
          <w:sz w:val="28"/>
        </w:rPr>
        <w:t xml:space="preserve">
       9.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государственной услуги "Согласование на проведение в государственном лесном фонде работ, не связанных с ведением лесного хозяйства" (далее – регламент).</w:t>
      </w:r>
    </w:p>
    <w:bookmarkEnd w:id="147"/>
    <w:bookmarkStart w:name="z175" w:id="148"/>
    <w:p>
      <w:pPr>
        <w:spacing w:after="0"/>
        <w:ind w:left="0"/>
        <w:jc w:val="left"/>
      </w:pPr>
      <w:r>
        <w:rPr>
          <w:rFonts w:ascii="Times New Roman"/>
          <w:b/>
          <w:i w:val="false"/>
          <w:color w:val="000000"/>
        </w:rPr>
        <w:t xml:space="preserve"> 4. Описание порядка взаимодействия с порталом и (или) иными</w:t>
      </w:r>
      <w:r>
        <w:br/>
      </w:r>
      <w:r>
        <w:rPr>
          <w:rFonts w:ascii="Times New Roman"/>
          <w:b/>
          <w:i w:val="false"/>
          <w:color w:val="000000"/>
        </w:rPr>
        <w:t>услугодателями,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148"/>
    <w:bookmarkStart w:name="z176" w:id="149"/>
    <w:p>
      <w:pPr>
        <w:spacing w:after="0"/>
        <w:ind w:left="0"/>
        <w:jc w:val="both"/>
      </w:pPr>
      <w:r>
        <w:rPr>
          <w:rFonts w:ascii="Times New Roman"/>
          <w:b w:val="false"/>
          <w:i w:val="false"/>
          <w:color w:val="000000"/>
          <w:sz w:val="28"/>
        </w:rPr>
        <w:t>
      10. При оказании государственной услуги не предусмотрена возможность обращения услугополучателя в центр обслуживания населения и (или) к иным услугодателям.</w:t>
      </w:r>
    </w:p>
    <w:bookmarkEnd w:id="149"/>
    <w:bookmarkStart w:name="z177" w:id="150"/>
    <w:p>
      <w:pPr>
        <w:spacing w:after="0"/>
        <w:ind w:left="0"/>
        <w:jc w:val="both"/>
      </w:pPr>
      <w:r>
        <w:rPr>
          <w:rFonts w:ascii="Times New Roman"/>
          <w:b w:val="false"/>
          <w:i w:val="false"/>
          <w:color w:val="000000"/>
          <w:sz w:val="28"/>
        </w:rPr>
        <w:t>
      11. Описание порядка обращения к услугодателю, длительность обработки запроса услугополучателя.</w:t>
      </w:r>
    </w:p>
    <w:bookmarkEnd w:id="150"/>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заявление на портал либо к услугодателю.</w:t>
      </w:r>
    </w:p>
    <w:p>
      <w:pPr>
        <w:spacing w:after="0"/>
        <w:ind w:left="0"/>
        <w:jc w:val="both"/>
      </w:pPr>
      <w:r>
        <w:rPr>
          <w:rFonts w:ascii="Times New Roman"/>
          <w:b w:val="false"/>
          <w:i w:val="false"/>
          <w:color w:val="000000"/>
          <w:sz w:val="28"/>
        </w:rPr>
        <w:t xml:space="preserve">
      График работы услугодателя указан в </w:t>
      </w:r>
      <w:r>
        <w:rPr>
          <w:rFonts w:ascii="Times New Roman"/>
          <w:b w:val="false"/>
          <w:i w:val="false"/>
          <w:color w:val="000000"/>
          <w:sz w:val="28"/>
        </w:rPr>
        <w:t>пункте 8</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bookmarkStart w:name="z178" w:id="151"/>
    <w:p>
      <w:pPr>
        <w:spacing w:after="0"/>
        <w:ind w:left="0"/>
        <w:jc w:val="both"/>
      </w:pPr>
      <w:r>
        <w:rPr>
          <w:rFonts w:ascii="Times New Roman"/>
          <w:b w:val="false"/>
          <w:i w:val="false"/>
          <w:color w:val="000000"/>
          <w:sz w:val="28"/>
        </w:rPr>
        <w:t>
      12.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151"/>
    <w:p>
      <w:pPr>
        <w:spacing w:after="0"/>
        <w:ind w:left="0"/>
        <w:jc w:val="both"/>
      </w:pPr>
      <w:r>
        <w:rPr>
          <w:rFonts w:ascii="Times New Roman"/>
          <w:b w:val="false"/>
          <w:i w:val="false"/>
          <w:color w:val="000000"/>
          <w:sz w:val="28"/>
        </w:rPr>
        <w:t xml:space="preserve">
      Пошаговые действия и решения услугодателя (справочник бизнес-процессов оказания государственной услуги)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1) процесс 1 – ввод работником услугодателя логина и пароля (процесс авторизации) на портале для оказания государственной услуги;</w:t>
      </w:r>
    </w:p>
    <w:p>
      <w:pPr>
        <w:spacing w:after="0"/>
        <w:ind w:left="0"/>
        <w:jc w:val="both"/>
      </w:pPr>
      <w:r>
        <w:rPr>
          <w:rFonts w:ascii="Times New Roman"/>
          <w:b w:val="false"/>
          <w:i w:val="false"/>
          <w:color w:val="000000"/>
          <w:sz w:val="28"/>
        </w:rPr>
        <w:t>
      2) условие 1 – проверка на портале подлинности данных о зарегистрированном работнике услугодателя через логин и пароль;</w:t>
      </w:r>
    </w:p>
    <w:p>
      <w:pPr>
        <w:spacing w:after="0"/>
        <w:ind w:left="0"/>
        <w:jc w:val="both"/>
      </w:pPr>
      <w:r>
        <w:rPr>
          <w:rFonts w:ascii="Times New Roman"/>
          <w:b w:val="false"/>
          <w:i w:val="false"/>
          <w:color w:val="000000"/>
          <w:sz w:val="28"/>
        </w:rPr>
        <w:t>
      3) условие 2 – формирование на портале сообщения об отказе в авторизации в связи с имеющими нарушениями в данных работника услугодателя;</w:t>
      </w:r>
    </w:p>
    <w:p>
      <w:pPr>
        <w:spacing w:after="0"/>
        <w:ind w:left="0"/>
        <w:jc w:val="both"/>
      </w:pPr>
      <w:r>
        <w:rPr>
          <w:rFonts w:ascii="Times New Roman"/>
          <w:b w:val="false"/>
          <w:i w:val="false"/>
          <w:color w:val="000000"/>
          <w:sz w:val="28"/>
        </w:rPr>
        <w:t>
      4) процесс 2 – выбор работником услугодателя услуги, указанной в настоящем регламенте, вывод на экран формы заявления для оказания услуги и ввод работником услугодателя данных получателя;</w:t>
      </w:r>
    </w:p>
    <w:p>
      <w:pPr>
        <w:spacing w:after="0"/>
        <w:ind w:left="0"/>
        <w:jc w:val="both"/>
      </w:pPr>
      <w:r>
        <w:rPr>
          <w:rFonts w:ascii="Times New Roman"/>
          <w:b w:val="false"/>
          <w:i w:val="false"/>
          <w:color w:val="000000"/>
          <w:sz w:val="28"/>
        </w:rPr>
        <w:t>
      5) условие 3 – проверка наличия данных услугополучателя в государственной базе данных физического и в государственной базе данных юридического лица (далее – ГБД ФЛ/ГБД ЮЛ);</w:t>
      </w:r>
    </w:p>
    <w:p>
      <w:pPr>
        <w:spacing w:after="0"/>
        <w:ind w:left="0"/>
        <w:jc w:val="both"/>
      </w:pPr>
      <w:r>
        <w:rPr>
          <w:rFonts w:ascii="Times New Roman"/>
          <w:b w:val="false"/>
          <w:i w:val="false"/>
          <w:color w:val="000000"/>
          <w:sz w:val="28"/>
        </w:rPr>
        <w:t>
      6) условие 4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7) процесс 3 – заполнение формы заявления в части отметки о наличии документов в бумажной форме и заполнение работником услугодателя формы сведения;</w:t>
      </w:r>
    </w:p>
    <w:p>
      <w:pPr>
        <w:spacing w:after="0"/>
        <w:ind w:left="0"/>
        <w:jc w:val="both"/>
      </w:pPr>
      <w:r>
        <w:rPr>
          <w:rFonts w:ascii="Times New Roman"/>
          <w:b w:val="false"/>
          <w:i w:val="false"/>
          <w:color w:val="000000"/>
          <w:sz w:val="28"/>
        </w:rPr>
        <w:t>
      8) процесс 4 – регистрация и обработка запроса на портале;</w:t>
      </w:r>
    </w:p>
    <w:p>
      <w:pPr>
        <w:spacing w:after="0"/>
        <w:ind w:left="0"/>
        <w:jc w:val="both"/>
      </w:pPr>
      <w:r>
        <w:rPr>
          <w:rFonts w:ascii="Times New Roman"/>
          <w:b w:val="false"/>
          <w:i w:val="false"/>
          <w:color w:val="000000"/>
          <w:sz w:val="28"/>
        </w:rPr>
        <w:t xml:space="preserve">
      9) условие 5 – проверка услугодателем соответствия требованиям </w:t>
      </w:r>
      <w:r>
        <w:rPr>
          <w:rFonts w:ascii="Times New Roman"/>
          <w:b w:val="false"/>
          <w:i w:val="false"/>
          <w:color w:val="000000"/>
          <w:sz w:val="28"/>
        </w:rPr>
        <w:t>пункта 9</w:t>
      </w:r>
      <w:r>
        <w:rPr>
          <w:rFonts w:ascii="Times New Roman"/>
          <w:b w:val="false"/>
          <w:i w:val="false"/>
          <w:color w:val="000000"/>
          <w:sz w:val="28"/>
        </w:rPr>
        <w:t xml:space="preserve"> стандарта государственной услуги для выдачи результата оказания государственной услуги;</w:t>
      </w:r>
    </w:p>
    <w:p>
      <w:pPr>
        <w:spacing w:after="0"/>
        <w:ind w:left="0"/>
        <w:jc w:val="both"/>
      </w:pPr>
      <w:r>
        <w:rPr>
          <w:rFonts w:ascii="Times New Roman"/>
          <w:b w:val="false"/>
          <w:i w:val="false"/>
          <w:color w:val="000000"/>
          <w:sz w:val="28"/>
        </w:rPr>
        <w:t>
      10) условие 6 – формирование сообщения об отказе в запрашиваемой услуге в связи с имеющимися нарушениями в данных услугополучателя на портале;</w:t>
      </w:r>
    </w:p>
    <w:p>
      <w:pPr>
        <w:spacing w:after="0"/>
        <w:ind w:left="0"/>
        <w:jc w:val="both"/>
      </w:pPr>
      <w:r>
        <w:rPr>
          <w:rFonts w:ascii="Times New Roman"/>
          <w:b w:val="false"/>
          <w:i w:val="false"/>
          <w:color w:val="000000"/>
          <w:sz w:val="28"/>
        </w:rPr>
        <w:t>
      11) процесс 5 – получение услугополучателем результата оказания государственной услуги сформированной на портале. Электронный документ формируется с использованием ЭЦП уполномоченного лица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"Согласование на проведение</w:t>
            </w:r>
            <w:r>
              <w:br/>
            </w:r>
            <w:r>
              <w:rPr>
                <w:rFonts w:ascii="Times New Roman"/>
                <w:b w:val="false"/>
                <w:i w:val="false"/>
                <w:color w:val="000000"/>
                <w:sz w:val="20"/>
              </w:rPr>
              <w:t>в государственном лесном фонде</w:t>
            </w:r>
            <w:r>
              <w:br/>
            </w:r>
            <w:r>
              <w:rPr>
                <w:rFonts w:ascii="Times New Roman"/>
                <w:b w:val="false"/>
                <w:i w:val="false"/>
                <w:color w:val="000000"/>
                <w:sz w:val="20"/>
              </w:rPr>
              <w:t>работ, не связанных с ведением</w:t>
            </w:r>
            <w:r>
              <w:br/>
            </w:r>
            <w:r>
              <w:rPr>
                <w:rFonts w:ascii="Times New Roman"/>
                <w:b w:val="false"/>
                <w:i w:val="false"/>
                <w:color w:val="000000"/>
                <w:sz w:val="20"/>
              </w:rPr>
              <w:t>лесного хозяйства"</w:t>
            </w:r>
          </w:p>
        </w:tc>
      </w:tr>
    </w:tbl>
    <w:bookmarkStart w:name="z180" w:id="152"/>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"Согласование на проведение в государственном лесном фонде</w:t>
      </w:r>
      <w:r>
        <w:br/>
      </w:r>
      <w:r>
        <w:rPr>
          <w:rFonts w:ascii="Times New Roman"/>
          <w:b/>
          <w:i w:val="false"/>
          <w:color w:val="000000"/>
        </w:rPr>
        <w:t xml:space="preserve">работ, не связанных с ведением лесного хозяйства"  </w:t>
      </w:r>
    </w:p>
    <w:bookmarkEnd w:id="152"/>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870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37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137400" cy="2717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