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46d" w14:textId="feb6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аккредитованные в Республике Казахстан, в отношении которых осуществляется возврат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30 июля 2015 года № 11-1-2/314. Зарегистрирован в Министерстве юстиции Республики Казахстан 9 сентября 2015 года № 12036. Утратил силу приказом Министра финансов Республики Казахстан от 23 февраля 2018 года № 11-1-4/66-2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ff0000"/>
          <w:sz w:val="28"/>
        </w:rPr>
        <w:t>№ 11-1-4/66-2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Утвердись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 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Волков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11-1-2/314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дипломатических и приравненных к ним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 иностранных государств, консульских учреждений</w:t>
      </w:r>
      <w:r>
        <w:br/>
      </w:r>
      <w:r>
        <w:rPr>
          <w:rFonts w:ascii="Times New Roman"/>
          <w:b/>
          <w:i w:val="false"/>
          <w:color w:val="000000"/>
        </w:rPr>
        <w:t>иностранного государства, аккредитованных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Казахстан, в отношении которых осуществляется возврат налога на</w:t>
      </w:r>
      <w:r>
        <w:br/>
      </w:r>
      <w:r>
        <w:rPr>
          <w:rFonts w:ascii="Times New Roman"/>
          <w:b/>
          <w:i w:val="false"/>
          <w:color w:val="000000"/>
        </w:rPr>
        <w:t>добавленную стоимость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и.о. Министра иностранных дел РК от 27.07.2016 </w:t>
      </w:r>
      <w:r>
        <w:rPr>
          <w:rFonts w:ascii="Times New Roman"/>
          <w:b w:val="false"/>
          <w:i w:val="false"/>
          <w:color w:val="ff0000"/>
          <w:sz w:val="28"/>
        </w:rPr>
        <w:t>№ 11-1-2/347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rFonts w:ascii="Times New Roman"/>
          <w:b w:val="false"/>
          <w:i w:val="false"/>
          <w:color w:val="ff0000"/>
          <w:sz w:val="28"/>
        </w:rPr>
        <w:t>№ 11-1-2/277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Посольство Республики Австрия.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Посольство Соединенных Штатов Америки.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Посольство Республики Армения.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Посольство Азербайджанской Республики.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Посольство Республики Беларусь.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Посольство Королевства Бельгия.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Посольство Республики Болгария.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Посольство Федеративной Республики Бразилия.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Посольство Объединенных Арабских Эмиратов.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Посольство Ватикана (Святого Престола).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Представительство Боливарианской Республики Венесуэла.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Посольство Федеративной Республики Германия.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Посольство Греческой Республики.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Посольство Грузии.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Посольство Японии.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Посольство Государства Израиль.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Посольство Республики Индонезия.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Посольство Иорданского Хашимитского Королевства.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Посольство Ирака.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Посольство Исламской Республики Иран.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Посольство Королевства Испания.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Посольство Итальянской Республики.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Посольство Канады.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Посольство Республики Корея.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Посольство Республики Куба.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Посольство Государства Кувейт.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Посольство Государства Катар.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Посольство Кыргызской Республики.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Посольство Китайской Народной Республики.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Посольство Латвийской Республики.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Посольство Ливанской Республики.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Посольство Ливии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Посольство Литовской Республики.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Посольство Венгрии.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Посольство Республики Македония.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Посольство Малайзии.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Посольство Монголии.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Посольство Арабской Республики Египет.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Посольство Королевства Нидерландов.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Посольство Королевства Норвегия.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Посольство Султаната Оман.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Посольство Южно-Африканской Республики.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Посольство Республики Узбекистан.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Посольство Государства Палестина.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Посольство Республики Польша.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Посольство Португальской Республики.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Посольство Российской Федерации.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Посольство Румынии.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Посольство Королевства Саудовская Аравия.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Посольство Республики Сербия.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Посольство Словацкой Республики.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Посольство Республики Таджикистан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Посольство Королевства Таиланд.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Посольство Турецкой Республики.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Посольство Туркменистана.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Посольство Украины.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Посольство Республики Индия.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Посольство Финляндской Республики.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Посольство Французской Республики.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Посольство Республики Хорватия.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Посольство Чешской Республики.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Посольство Швейцарской Конфедерации.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Посольство Эстонской Республики.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Генеральное консульство Азербайджанской Республики в городе Актау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Генеральное консульство Венгрии в городе Алматы.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Генеральное консульство Федеративной Республики Германия в городе Алматы.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Генеральное консульство Исламской Республики Иран в городе Актау.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Генеральное консульство Исламской Республики Иран в городе Алматы.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67-1. Генеральное Консульство Республики Корея в городе Алматы.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Генеральное консульство Кыргызской Республики в городе Алматы.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Генеральное консульство Китайской Народной Республики в городе Алматы.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Генеральное консульство Литовской Республики в городе Алматы.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Генеральное консульство Российской Федерации в городе Алматы.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Генеральное консульство Турецкой Республики в городе Актау.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Генеральное консульство Турецкой Республики в городе Алматы.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Генеральное консульство Республики Польша в городе Алматы.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Генеральное консульство Швейцарской Конфедерации в городе </w:t>
      </w:r>
      <w:r>
        <w:rPr>
          <w:rFonts w:ascii="Times New Roman"/>
          <w:b w:val="false"/>
          <w:i w:val="false"/>
          <w:color w:val="000000"/>
          <w:sz w:val="28"/>
        </w:rPr>
        <w:t>Алматы.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Генеральное консульство Российской Федерации в городе Уральск.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Генеральное консульство Российской Федерации в городе Усть-Каменогорск.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77-1. Субрегиональный Координационный офис Всемирной организации здоровья животных по ящуру в городе Астане.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Представительство Азиатского Банка Развития.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Секретариат Совещания по взаимодействию и мерам доверия в Азии.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Представительство Детского Фонда Организации Объединенных Наций (ЮНИСЕФ).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Управление Верховного комиссара Организации Объединенных Наций по делам беженцев (УВКБ ООН).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Кластерное бюро Организации Объединенных Наций по Вопросам Образования Науки и Культуры (ЮНЕСКО).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Программа развития Организации Объединенных Нации.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Служба по торгово-экономическим вопросам Посольства Республики Болгария (СТИВ).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Представительство Всемирного Банка.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Центальноазиатский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(ЦАРИКЦ).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Представительство Евразийского банка развития.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Представительство Европейского Союза.</w:t>
      </w:r>
    </w:p>
    <w:bookmarkEnd w:id="96"/>
    <w:bookmarkStart w:name="z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Представительство Европейского Банка Реконструкции и Развития.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Представитель Исламского Банка Развития.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Торгово-экономический отдел Посольства Китайской Народной Республики.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Торговый отдел Посольства Арабской Республики Египет.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92-1. Университет Центральной Азии.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Торговое представительство Посольства Российской Федерации.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Международная финансовая корпорация (МФК).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Международная организация по миграции (MOM).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Лица, имеющие право на льготы и преференции в соответствии с Соглашением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