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18c4" w14:textId="412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июня 2015 года № 4-3/553. Зарегистрирован в Министерстве юстиции Республики Казахстан 7 сентября 2015 года № 12031.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№ 11094 и опубликованный в Информационно-правовой системе нормативных правовых актов Республики Казахстан "Әділет" 8 июня 2015 года)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нормы субсидий) в двух экземплярах предоставляются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города республиканского значения, столицы, в случае его отсутствия лицом, исполняющим его обязанности, после согласования с научными организациями аграрного профиля, имеющими аккредитацию в сфере научной и научно-технической деятельности, с приложением расчетов затрат по каждой субсидируемой культуре.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один экземпляр перечня приоритетных сельскохозяйственных культур и (или) норм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возвращает оба экземпляра перечня приоритетных сельскохозяйственных культур и (или) норм субсидий письмом с мотивированным отказом в согласовании.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и нормы субсидий утверждаются постановлением акимата области,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 приоритетных сельскохозяйственных культур и нормы субсидий осуществляется в порядке, предусмотренном частями первой – четвертой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интернет-ресурсе, Министерство в течение двух рабочих дней сверяет перечень приоритетных сельскохозяйственных культур и нормы субсидий на предмет соответствия их ранее согласованному перечню и нормам субсидий.";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годовой норме субсидий по итогам полученных всходов (не менее 95 % прижившейся рассады на 1 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15 июня и второй – с 1 сентября по 30 ноября текущего года (зимне-весенний и осенне-зимний периоды). Допускается отклонение от установленных дат начала и завершения культурооборота на 15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Теплицы по типам подразделяются на промышленные тепличные комплексы и фермерские теплицы.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с досветкой – комплексы сооружений защищенного грунта, с общей инвентарной площадью не менее 0,5 гектар функционирующие круглогодично с использованием средств механизации, выполненные в виде помещений со светопрозрачными боковыми ограждениями и кровлей и включающие системы: обогрева (центрального или газового или автономного), климатического контроля (в том числе систему автоматического доувлажнения воздуха), досветки, зашторивания, капельного орошения.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без досветки – комплексы сооружений защищенного грунта, с общей инвентарной площадью не менее 0,5 гектар функционирующие круглогодично с использованием средств механизации, выполненные в виде помещений со светопрозрачными боковыми ограждениями и кровлей и включающие системы: обогрева (центрального или газового или автономного), климатического контроля (в том числе систему автоматического доувлажнения воздуха), капельного орошения.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Фермерские теплицы – сооружения защищенного грунта, выполненные в виде помещений со светопрозрачными боковыми ограждениями и кровлей, системой отопления и капельного орошения, предназначенные для круглогодичного или сезонного выращивания овощных культур, а также их рассады для высадки в открытый грунт и не соответствующие по техническим параметрам, оснащенности оборудованием и техническими средствами, предусмотренными для промышленного тепличного комплекса;".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