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b1be2" w14:textId="7fb1b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определения уполномоченной организации по освидетельствованию организаций образования, осуществляющих подготовку (переподготовку) и повышение квалификации специалистов морского транспорта, морских учебно-тренажерных центров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28 мая 2015 года № 664. Зарегистрирован в Министерстве юстиции Республики Казахстан 2 сентября 2015 года № 12008.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55-31)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от 17 января 2002 года "О торговом мореплавании"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уполномоченной организации по освидетельствованию организаций образования, осуществляющих подготовку (переподготовку) и повышение квалификации специалистов морского транспорта, морских учебно-тренажерных центров.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по инвестициям и развитию Республики Казахстан (Асавбаев А.А.)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Казахстан, направление его копии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инвестициям и развитию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Исекешев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Министра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Т. Балыкбаев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августа 2015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2015 года № 664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определения уполномоченной организации по освидетельствованию</w:t>
      </w:r>
      <w:r>
        <w:br/>
      </w:r>
      <w:r>
        <w:rPr>
          <w:rFonts w:ascii="Times New Roman"/>
          <w:b/>
          <w:i w:val="false"/>
          <w:color w:val="000000"/>
        </w:rPr>
        <w:t>организаций образования, осуществляющих подготовку</w:t>
      </w:r>
      <w:r>
        <w:br/>
      </w:r>
      <w:r>
        <w:rPr>
          <w:rFonts w:ascii="Times New Roman"/>
          <w:b/>
          <w:i w:val="false"/>
          <w:color w:val="000000"/>
        </w:rPr>
        <w:t>(переподготовку) и повышение квалификации специалистов морского</w:t>
      </w:r>
      <w:r>
        <w:br/>
      </w:r>
      <w:r>
        <w:rPr>
          <w:rFonts w:ascii="Times New Roman"/>
          <w:b/>
          <w:i w:val="false"/>
          <w:color w:val="000000"/>
        </w:rPr>
        <w:t>транспорта, морских учебно-тренажерных центров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определения уполномоченной организации по освидетельствованию организаций образования, осуществляющих подготовку (переподготовку) и повышение квалификации специалистов морского транспорта, морских учебно-тренажерных центров разработаны в соответствии с подпунктом 55-31)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от 17 января 2002 года "О торговом мореплавании" (далее – Закон) и устанавливают порядок определения уполномоченной организации по освидетельствованию организаций образования, осуществляющих подготовку (переподготовку) и повышение квалификации специалистов морского транспорта (далее - организации образования), морских учебно-тренажерных центров.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Иностранное  классификационное общество, признанное в соответствии с подпунктом 55-7)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направляет запрос в  уполномоченный орган в сфере торгового мореплавания (далее – уполномоченный орган) об определении его уполномоченной организацией по проведению освидетельствования организаций образования, осуществляющих подготовку (переподготовку) и повышение квалификации специалистов морского транспорта, морских учебно-тренажерных центров на предмет соответствия организаций образования, морских учебно-тренажерных центров требованиям Международной конвенции по подготовке и дипломировании моряков и несении вахты, 1978 года с поправками 2010 года (далее – Конвенция) с приложением следующих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документы, описывающие процедуру проведения освидетельствования организаций образования, осуществляющих подготовку (переподготовку) и повышение квалификации специалистов морского транспорта, морских учебно-тренажерных центров;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список специалистов, имеющих высшее морское профессиональное, техническое образование, опыт их работы не менее трех лет в области освидетельствования организаций образования, осуществляющих подготовку (переподготовку) и повышение квалификации специалистов морского транспорта, морских учебно-тренажерных центров;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подтверждение опыта работы специалистов в области освидетельствования организаций образования, осуществляющих подготовку (переподготовку) и повышение квалификации специалистов морского транспорта, морских учебно-тренажерных центров;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рекомендательные письма от морских администраций государств, в которых проводились освидетельствования организаций образования, осуществляющих подготовку (переподготовку) и повышение квалификации специалистов морского транспорта, морских учебно-тренажерных центров.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Уполномоченный орган в течение двадцати рабочих дней со дня получения запроса проводит анализ представленных документов и заключает соглашение о делегировании полномочий.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Информация об уполномоченных организациях по проведению освидетельствования организаций образования, осуществляющих подготовку (переподготовку) и повышение квалификации специалистов морского транспорта, морских учебно-тренажерных центров в течение пяти календарных дней размещается на официальном сайте уполномоченного органа, а также с приложением копий решения и соглашений направляется в Международную морскую организацию.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