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a659" w14:textId="529a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июля 2015 года № 131. Зарегистрировано в Министерстве юстиции Республики Казахстан 1 сентября 2015 года № 11993.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совершенствования нормативных правовых актов Республики Казахстан по вопросам ведения бухгалтерского учета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ведения бухгалтерского учета, в которые вносятся изменения и дополнения,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порядке обеспечить:</w:t>
      </w:r>
    </w:p>
    <w:bookmarkEnd w:id="2"/>
    <w:bookmarkStart w:name="z1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(Досмухамбетов Н.М.) государственную регистрацию настоящего постановления в Министерстве юстиции Республики Казахстан;</w:t>
      </w:r>
    </w:p>
    <w:bookmarkStart w:name="z1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bookmarkEnd w:id="4"/>
    <w:bookmarkStart w:name="z1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131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ведения бухгалтерского учета, в которые вносятся изменения и</w:t>
      </w:r>
      <w:r>
        <w:br/>
      </w:r>
      <w:r>
        <w:rPr>
          <w:rFonts w:ascii="Times New Roman"/>
          <w:b/>
          <w:i w:val="false"/>
          <w:color w:val="000000"/>
        </w:rPr>
        <w:t>дополнения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(зарегистрированное в Реестре государственной регистрации нормативных правовых актов под № 5348, опубликованное 12 декабря 2008 года в Собрании актов центральных исполнительных и иных центральных государственных органов Республики Казахстан № 12) следующие изменения и дополнения: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"Номера синтетических счетов бухгалтерского учета в Плане счетов содержат четыре и (или) шесть знаков. Первая цифра номера указывает на принадлежность к параграфам главы 2 Плана счетов, вторая – на принадлежность к группам, третья и четвертая – на принадлежность к подгруппам синтетических счетов, пятая и шестая цифры детализируют применяемые подгруппы.";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Плане счетов используется следующая детализация подгрупп: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01-19 "Общие счета", на которых отражаются операции, совершаемые всеми организациями независимо от 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20-39 "Операции, связанные с банковской деятельностью", на которых отражаются операции, связанные с осуществлением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40-59 "Операции, связанные со страховой (перестраховочной) деятельностью", на которых отражаются операции, связанные со страховой (перестраховочной)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60-79 "Операции, связанные с деятельностью накопительных пенсионных фондов и управляющих инвестиционным портфелем", на которых отражаются операции, связанные с деятельностью накопительных пенсионных фондов и управляющих инвестиционным портфелем;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80-89 "Операции, связанные с деятельностью профессиональных участников рынка ценных бумаг", на которых отражаются операции, связанные с деятельностью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90-99 "Операции, связанные с деятельностью специальных финансовых компаний и исламских специальных финансовых компаний", на которых отражаются операции, связанные с деятельностью специальных финансовых компаний и исламских специальных финансовых компаний.";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1060 дополнить счетом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"1060 01     Прочие денежные средства";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название счета 1150 04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"1150 04     Краткосрочные вклады, размещенные в банках и организациях, осуществляющих отдельные виды банковских операций";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1150 06 "Прочие краткосрочные вклады, размещенные в банках второго уровня и организациях, осуществляющих отдельные виды банковских операций"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1270 03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"1270 03     Начисленные доходы по инвестициям в дочерние, совместные и ассоциированные организации";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2040 01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"2040 01     Долгосрочные вклады, размещенные в банках и организациях, осуществляющих отдельные виды банковских операций";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2040 03 "Прочие долгосрочные вклады, размещенные в банках второго уровня и организациях, осуществляющих отдельные виды банковских операций"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2040 05 "Аффинированные драгоценные металлы в пути"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2040 09 дополнить счетом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"2040 10     Инвестиции в дочерние организации";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название счета 2160 "Долгосрочная дебиторская задолженность по аренде"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название счета 2170 02 "Начисленные доходы по инвестициям в капитал ассоциированных организаций" исключить;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название счета 4030 06 "Просроченная кредиторская задолженность по полученной финансовой аренде" исключить;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счета 4030 12 дополнить счетом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"4030 13     Долгосрочные займы, полученные от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управляющего холдинга";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счета 4430 дополнить счетом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"4440        Обязательства по привилегированным акциям"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название счета 6280 48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"6280 48     Доходы от снижения резерва непроизошедших убытков по договорам страхования (перестрахования) жизни";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6280 48 дополнить счетами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"6280 49     Доходы от снижения резерва непроизошедших убытков по договорам аннуитета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50     Доходы от формирования активов перестрахования по резерву незаработанных премий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51     Доходы от формирования активов перестрахования по резерву произошедших, но незаявленных убытков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52     Доходы от формирования активов перестрахования по резерву непроизошедших убытков по договорам страхования (перестрахования)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53     Доходы от формирования активов перестрахования по резерву непроизошедших убытков по договорам аннуитета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54     Доходы от формирования активов перестрахования по резерву заявленных, но неурегулированных убытков";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7440 50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"7440 50     Расходы от снижения активов перестрахования по резерву непроизошедших убытков по договорам страхования (перестрахования) жизни";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7440 51 дополнить счетом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"7440 52     Расходы от снижения активов перестрахования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 непроизошедших убытков по договорам аннуитета";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8730 "Долги, списанные в убыток" исключить;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1050 дополнить названием и описанием счета 1060 01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"1060 01 "Прочие денежные средства" (активный).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прочих денежных средств в национальной и иностранной валютах, неучтенных на балансовых счетах №№ 1010, 1020, 1030 и 1050.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денег, имеющих временный и случайный характер, которые в момент возникновения не проводятся по другим балансовым счетам.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денег при списании.";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1150 04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"1150 04 "Краткосрочные вклады, размещенные в банках и организациях, осуществляющих отдельные виды банковских операций" (активный).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вкладов, размещенных в банках и организациях, осуществляющих отдельные виды банковских операций, со сроком погашения до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краткосрочного вклада, размещенного в банке либо организации, осуществляющей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размещенного краткосрочного вклада при его возврате организации или просрочке платежа.";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1150 06 исключить;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1260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"1260 "Краткосрочная дебиторская задолженность по аренде" (активный).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краткосрочной дебиторской задолженности по операционной аренде, предоставленной клиентам.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краткосрочной дебиторской задолженности по операционной аренде, предоставленной клиенту.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краткосрочной дебиторской задолженности по предоставленной аренде при ее погашении клиентом или просрочке платежа.";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1270 03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"1270 03 "Начисленные доходы по инвестициям в дочерние, совместные и ассоциированные организации" (активный).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начисленных доходов по инвестициям в дочерние, совместные и ассоциированные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начисленных доходов по инвестициям в дочерние, совместные и ассоциированные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доходов по инвестициям в дочерние, совместные и ассоциированные организации при их оплате или просрочке оплаты.";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1280 46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"1280 46 "Требования к перестраховщикам" (активный).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требований, подлежащих получению от перестраховочных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требований, подлежащих получению от перестраховочной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требований при их оплате или просрочке оплаты перестраховочной организацией.";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2040 01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"2040 01 "Долгосрочные вклады, размещенные в банках и организациях, осуществляющих отдельные виды банковских операций" (активный).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вкладов, размещенных в банках и организациях, осуществляющих отдельные виды банковских операций, со сроком погашения свыше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долгосрочных вкладов, размещенных в банке либо организации, осуществляющей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размещенных долгосрочных вкладов при их возврате организации или просрочке платежа.";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2040 03 исключить;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2040 05 исключить;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2040 09 дополнить названием и описанием счета 2040 10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"2040 10 "Инвестиции в дочерние организации" (активный).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инвестиций, вложенных в дочерние организации (на срок свыше одного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инвестиций, вложенных в дочернюю организацию, а также изменение доли участия.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суммы вложенных инвестиций при их выкупе дочерней организацией или их реализации.";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2160 исключить;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2170 02 исключить;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2310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"2310 "Инвестиции в недвижимость" (активный).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инвестиций в недвижимость, находящуюся во владении (собственника или арендатора по договору финансовой аренды) с целью получения арендных платежей и (или) прироста стоимости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инвестиций в недвижимость, находящуюся во владении (собственника или арендатора по договору финансовой аренды) с целью получения арендных платежей и (или) прироста стоимости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инвестиций в недвижимость при ее реализации или ином выбытии, связанном с изменением классификации актива в качестве инвестиции в недвижимость.";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3050 исключить;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3400 исключить;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4030 06 исключить;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4030 12 дополнить названием и описанием счета 4030 13 следующего содержания: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"4030 13 "Долгосрочные займы, полученные от национального управляющего холдинга" (пассивный).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займов, полученных от национального управляющего холдинга на срок свыше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долгосрочных займов, полученных от национального управляющего холдинга.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полученных долгосрочных займов при их погашении.";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4170 исключить;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4430 дополнить названием и описанием счета 4440 следующего содержания: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"4440 "Обязательства по привилегированным акциям" (пассивный).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привилегированных акций или дивидендов, начисленных по привилегированным акциям, предусматривающим их обязательное погашение эмитентом по фиксированной или определяемой сумме в фиксированный или определяемый день в будущем.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привилегированных акций или дивидендов, начисленных по привилегированным акциям.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привилегированных акций или дивидендов, начисленных по привилегированным акциям, при их выплате.";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6240 исключить;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6280 48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"6280 48 "Доходы от снижения резерва непроизошедших убытков по договорам страхования (перестрахования) жизни".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уменьшением резерва непроизошедших убытков по договорам страхования (перестрахования)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уменьшением резерва непроизошедших убытков по договорам страхования (перестрахования)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6280 48 дополнить названиями и описаниями счетов 6280 49, 6280 50, 6280 51, 6280 52, 6280 53, 6280 54 следующего содержания: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"6280 49 "Доходы от снижения резерва непроизошедших убытков по договорам аннуитета".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уменьшением резерва непроизошедших убытков по договорам аннуитета.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уменьшением резерва непроизошедших убытков по договорам аннуитета.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50 "Доходы от формирования активов перестрахования по резерву незаработанных премий".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формированием активов перестрахования по резерву незаработанных премий.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формированием активов перестрахования по резерву незаработанных премий.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51 "Доходы от формирования активов перестрахования по резерву произошедших, но незаявленных убытков".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формированием активов перестрахования по резерву произошедших, но незаявленных убытков.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формированием активов перестрахования по резерву произошедших, но незаявленных убытков.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52 "Доходы от формирования активов перестрахования по резерву непроизошедших убытков по договорам страхования (перестрахования) жизни".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формированием активов перестрахования по резерву непроизошедших убытков по договорам страхования (перестрахования)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формированием активов перестрахования по резерву непроизошедших убытков по договорам страхования (перестрахования)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53 "Доходы от формирования активов перестрахования по резерву непроизошедших убытков по договорам аннуитета".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формированием активов перестрахования по резерву непроизошедших убытков по договорам аннуитета.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формированием активов перестрахования по резерву непроизошедших убытков по договорам аннуитета.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54 "Доходы от формирования активов перестрахования по резерву заявленных, но неурегулированных убытков".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формированием активов перестрахования по резерву заявленных, но неурегулированных убытков.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формированием активов перестрахования по резерву заявленных, но неурегулированных убытков.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7440 50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"7440 50 "Расходы от снижения активов перестрахования по резерву непроизошедших убытков по договорам страхования (перестрахования) жизни".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расходов, связанных с уменьшением активов перестрахования по резерву непроизошедших убытков по договорам страхования (перестрахования)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связанных с уменьшением активов перестрахования по резерву непроизошедших убытков по договорам страхования (перестрахования)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балансовый счет № 5610.";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7440 51 дополнить названием и описанием счета 7440 52 следующего содержания: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"7440 52 "Расходы от снижения активов перестрахования по резерву непроизошедших убытков по договорам аннуитета".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расходов, связанных с уменьшением активов перестрахования по резерву непроизошедших убытков по договорам аннуитета.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связанных с уменьшением активов перестрахования по резерву непроизошедших убытков по договорам аннуитета.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балансовый счет № 5610.";</w:t>
      </w:r>
    </w:p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8120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"8120 "Возможные требования по принятым гарантиям" (активный).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возможных требований организации к другим лицам по гарантиям, принятым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возможных требований организации к другому лицу по гарантиям, принятым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возможных требований организации к другому лицу по принятым гарантиям при их аннулировании.";</w:t>
      </w:r>
    </w:p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8420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"8420 "Возможное уменьшение требований по принятым гарантиям" (пассивный).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возможных уменьшений требований организации к другим лицам по гарантиям, принятым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возможных уменьшений требований организации к другому лицу по гарантиям, принятым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возможных уменьшений требований организации по принятым гарантиям при их аннулировании.";</w:t>
      </w:r>
    </w:p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8730 исключить;</w:t>
      </w:r>
    </w:p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8970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"8970 "Счет "депо".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денег, принятых от клиентов по договорам об оказании брокерских услуг, и количества ценных бумаг, выраженных в бездокументарной форме и принадлежащих клиентам.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приходу счета проводятся суммы денег, принятых от клиента по договору об оказании брокерских услуг, и количество ценных бумаг, выраженных в бездокументарной форме и принадлежащих клиенту.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расходу счета проводится списание сумм денег при их выбытии и количества ценных бумаг, принадлежащих клиенту, при их погашении эмитентом или реализации, либо возврате клиенту.".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(зарегистрированное в Реестре государственной регистрации нормативных правовых актов под № 7121, опубликованное 5 октября 2011 года в газете "Юридическая газета" № 144 (2134)) следующие изменения:</w:t>
      </w:r>
    </w:p>
    <w:bookmarkEnd w:id="52"/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рынка, утвержденной указанным постановлением: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При погашении эмитентом ценных бумаг, имеющихся в наличии для продажи, и ценных бумаг, удерживаемых до погашения списанных за баланс за счет резервов (провизий), созданных в предыдущих периодах,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1030     Денежные средства на текущих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6240 01  Доходы от восстановления (аннулирования) резервов (провизий), созданных по ценным бумагам, имеющимся в наличии для продажи и удерживаемым до погашения.";</w:t>
      </w:r>
    </w:p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69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"2) при списании суммы принятой гарантии: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8420     Возможное уменьшение требований по принятым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8120     Возможные требования по принятым гарантиям.";</w:t>
      </w:r>
    </w:p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"72. Если условиями договора займа предусмотрено начисление неустойки (штрафа, пени) на просроченное вознаграждение,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1280 09     Начисленная неустойка (штраф, пеня)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6280 08     Неустойка (штраф, пеня).</w:t>
      </w:r>
    </w:p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73. При оплате просроченного вознаграждения и неустойки (штрафа, пени) по предоставленному займу осуществляется следующая бухгалтерская запись: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1010     Денежные средства в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1030     Денежные средства на текущих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1270 29  Просроченные доходы в виде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1280 09  Начисленная неустойка (штраф, пеня).";</w:t>
      </w:r>
    </w:p>
    <w:bookmarkStart w:name="z1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пункты 79 и 80 изложить в следующей редакции: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"79. При списании займов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1290 21 Резервы (провизии) на покрытие убытков по займам, предоставленным клиентам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1110 21 Краткосрочные займы, предоставленные клиентам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2010 21 Долгосрочные займы, предоставленные клиентам.</w:t>
      </w:r>
    </w:p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80. При погашении должником задолженности по займу, списанной за баланс за счет резервов (провизий), созданных в том же периоде, осуществляется следующая бухгалтерская запись: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1010     Денежные средства в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1030     Денежные средства на текущих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6240 21  Доходы от восстановления (аннулирования) резервов (провизий), созданных по займам, представленным клиентам.".</w:t>
      </w:r>
    </w:p>
    <w:bookmarkStart w:name="z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69 "Об утверждении Инструкции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фондами" (зарегистрированное в Реестре государственной регистрации нормативных правовых актов под № 7118, опубликованное 2 ноября 2011 года в газете "Юридическая газета" № 160 (2150)) следующие изменения:</w:t>
      </w:r>
    </w:p>
    <w:bookmarkEnd w:id="59"/>
    <w:bookmarkStart w:name="z1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фондами, утвержденной указанным постановлением: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Для целей настоящей Инструкции справедливая стоимость актива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2014 года № 24 "Об утверждении Правил осуществления учета и оценки пенсионных активов" (зарегистрированным в Реестре государственной регистрации нормативных правовых актов под № 9274).";</w:t>
      </w:r>
    </w:p>
    <w:bookmarkStart w:name="z1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чистую стоимость приобретенной долевой ценной бумаги: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1140 61     Краткосрочные финансовые активы, оцениваемые по справедливой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2030 61     Долгосрочные финансовые активы, оцениваемые по справедливой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1060 61     Денежные средства (пенсионные активы) на текущем счете (инвестиционный 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1610 02     Расчеты с брокерами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3540        Прочие краткосрочные обязательства;";</w:t>
      </w:r>
    </w:p>
    <w:bookmarkStart w:name="z1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1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подпункты 2) и 3) исключить;</w:t>
      </w:r>
    </w:p>
    <w:bookmarkEnd w:id="63"/>
    <w:bookmarkStart w:name="z1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подпункт 4) изложить в следующей редакции: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"4) на чистую стоимость приобретенной долговой ценной бумаги (на сумму, не превышающую ее номинальную стоимость):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Дт 1130 61     Краткосрочные финансовые активы, оцениваемые по амортизированной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2020 61     Долгосрочные финансовые активы, оцениваемые по амортизированной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Кт 1060 61     Денежные средства (пенсионные активы) на текущем счете (инвестиционный 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1610 02     Расчеты с брокерами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3540        Прочие краткосрочные обязательства;";</w:t>
      </w:r>
    </w:p>
    <w:bookmarkStart w:name="z1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подпункты 5) и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6"/>
    <w:bookmarkStart w:name="z1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подпункты 5) и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7"/>
    <w:bookmarkStart w:name="z1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июня 2013 года № 149 "Об утверждении Инструкции по ведению бухгалтерского учета операций по страхованию и перестрахованию" (зарегистрированное в Реестре государственной регистрации нормативных правовых актов под № 8596, опубликованное 5 сентября 2013 года в газете "Юридическая газета" № 133 (2508)) следующее изменение:</w:t>
      </w:r>
    </w:p>
    <w:bookmarkEnd w:id="68"/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по страхованию и перестрахованию, утвержденной указанным постановлением: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ведению бухгалтерского учета операций по страхованию и перестрахованию (далее – Инструкция) разработана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>, международными стандартами финансовой отчетности и детализирует ведение бухгалтерского учета операций по страхованию и перестрахованию, осуществляемых страховыми (перестраховочными) организациями и страховыми брокерами.".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