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e618" w14:textId="3fce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29 июля 2015 года № 259. Зарегистрирован в Министерстве юстиции Республики Казахстан 27 августа 2015 года № 11964.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минимальный социальный стандарт "Обеспечение доступа лиц с инвалидностью к культурно-зрелищным мероприятиям, проводимым государственными организациями культуры.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(А.Р. Раимкулова)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"Әділет" в течение десяти календарных дней после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культуры и спорта Республики Казахстан Г.А. Ахмедьярова.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Болатханулы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259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"Обеспечение доступа лиц с инвалидностью к культурно-зрелищным мероприятиям,</w:t>
      </w:r>
      <w:r>
        <w:br/>
      </w:r>
      <w:r>
        <w:rPr>
          <w:rFonts w:ascii="Times New Roman"/>
          <w:b/>
          <w:i w:val="false"/>
          <w:color w:val="000000"/>
        </w:rPr>
        <w:t>проводимым государственными организациями культуры"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социальный стандарт - в редакции приказа и.о. Министра культуры и спорта РК от 01.12.2022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первой, второй, третьей групп, дети с инвалидностью до восемнадцати лет.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концертным организациям,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театрам,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культурно-досуговым организациям,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библиотекам,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музеям и музеям-заповедникам, финансируемым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циркам, проводимым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культуре"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 и дети с инвалидностью до восемнадцати лет пользуются услугами за счет бюджетных средств, а лица с инвалидностью третьей группы – с уплатой 50 процентов от стоимости указанных услуг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культуры и спорта РК от 01.07.2023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