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684" w14:textId="921f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28 июля 2015 года № 425. Зарегистрирован в Министерстве юстиции Республики Казахстан 26 августа 2015 года № 11947.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под № 5463, опубликованный в газете "Юридическая газета" от 20 февраля 2009 года № 27 (1624))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Товарный чек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Товарный чек выдается в случаях технической неисправности контрольно-кассовой машины или отсутствия электроэнергии.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наличных денег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кассы на начало смены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гр.33 - гр.34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предыдущей строки)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наличных денег в кассу (служебный приход) в течение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из кассы наличных денег (служебный расход) в течение смены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фискальной памяти ККМ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деньги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смены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Z отчета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ошибочных платежах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(аннулирование) чеков ККМ и товарных чеков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товарных чеков за смену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кассы на конец смены (гр.2 + гр.4 - гр.7 + гр.14 - гр.17 - гр.23 - гр.27 + гр.32)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наличных денег, сданная из кассы в конце смены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№___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