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11c1" w14:textId="7fd1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сведений, составляющих налоговую тайну, и Правил представления органами государственных доходов сведений, составляющих налоговую тайну уполномоченному органу в области внешнеторговой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20 июля 2015 года № 414 и Министра национальной экономики Республики Казахстан от 21 июля 2015 года № 558. Зарегистрирован в Министерстве юстиции Республики Казахстан 20 августа 2015 года № 11910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557 Кодекса Республики Казахстан «О налогах и других обязательных платежах в бюджет»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сведений, составляющих налоговую тайну, представляемых органами государственных доходов уполномоченному органу в области внешнеторговой деятельности,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Правила представления органами государственных доходов сведений, составляющих налоговую тайну уполномоченному органу в области внешнеторговой деятельности,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национальной экономики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приказа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его направление на официальное опубликование в периодических печатных изданиях 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 – 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вице-министра финансов Республики Казахстан и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Б.Султанов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__________Е.Досаев 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2015 года № 414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национальной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2015 года № 558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сведений, составляющих налоговую тайну, представляемых органами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доходов уполномоченному органу в области</w:t>
      </w:r>
      <w:r>
        <w:br/>
      </w:r>
      <w:r>
        <w:rPr>
          <w:rFonts w:ascii="Times New Roman"/>
          <w:b/>
          <w:i w:val="false"/>
          <w:color w:val="000000"/>
        </w:rPr>
        <w:t>
внешнеторговой деятельности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18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сведений, составляющих налоговую тайну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совокупном годовом доходе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численности работников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2015 года № 414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национальной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2015 года № 558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органами государственных доходов сведений,</w:t>
      </w:r>
      <w:r>
        <w:br/>
      </w:r>
      <w:r>
        <w:rPr>
          <w:rFonts w:ascii="Times New Roman"/>
          <w:b/>
          <w:i w:val="false"/>
          <w:color w:val="000000"/>
        </w:rPr>
        <w:t>
составляющих налоговую тайну уполномоченному органу в области</w:t>
      </w:r>
      <w:r>
        <w:br/>
      </w:r>
      <w:r>
        <w:rPr>
          <w:rFonts w:ascii="Times New Roman"/>
          <w:b/>
          <w:i w:val="false"/>
          <w:color w:val="000000"/>
        </w:rPr>
        <w:t>
внешнеторговой деятельности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органами государственных доходов сведений, составляющих налоговую тайну уполномоченному органу в области внешнеторговой деятельности (далее – уполномоченный орган) разработаны в соответствии с подпунктом 17)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557 Кодекса Республики Казахстан от 10 декабря 2008 года «О налогах и других обязательных платежах в бюджет» (Налоговый кодекс) и определяют порядок представления сведений, составляющих налоговую тайну (далее - Сведения).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государственных доходов Министерства финансов Республики Казахстан по запросу уполномоченного органа, в ходе проводимых Департаментом защиты внутреннего рынка Евразийской экономической комиссии (далее – орган, проводящий расследования) специальных защитных, антидемпинговых и компенсационных расследований, предшествующих применению специальных защитных, антидемпинговых и компенсационных мер, направляет в уполномоченный орган Сведения, утвержденные настоящим совместным приказом, по каналу электронной связи Единой транспортной системы государственных органов. В случае отсутствия Единой транспортной системы государственных органов Сведения направляются в виде документа с грифом «Для служебного пользования».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Передача Сведений осуществляется исключительно должностным лицам, имеющим доступ к Сведениям. Перечень должностных лиц утверждается приказом руководителя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Должностные лица уполномоченного органа, имеющие доступ к Сведениям, обеспечивают использование получаемой информации только по прямому назначению и без ущерба для стороны, ее предоставившей, без права передачи третьей стороне, за исключением органа, проводящего расследования.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