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dbb8" w14:textId="a9a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июня 2015 года № 723. Зарегистрирован в Министерстве юстиции Республики Казахстан 14 августа 2015 года № 11889.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11) и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 (зарегистрированный в Реестре государственной регистрации нормативных правовых актов за № 11382, опубликованный в информационно-правовой системе "Әділет" 9 июля 2015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космических объектов и прав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регистрация обременений прав, налагаемых государственными органами и иными уполномоченными лицами, и в других случаях, когда такие обременения прав устанавливаются не по волеизъявлению самого правообладателя производится немедленно с момента поступления соответствующего документа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права (обременения прав) возникают на основании сделки, удостоверенной в нотариальном порядке, регистрация осуществляется по заявлению любой стороны (участника) сделки с приложением копии документа, содержащего обременение права на космический объект (нотариально засвидетельствованная, в случае непредставления оригинала для сверки).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2-1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Основаниями для отказа в государственной регистрации космического объекта и прав на него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пакета документов, необходимых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требованиям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обременения прав на космический объект, ограничивающих или исключающих распоряжение космическим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подпункта 3) части первой настоящего пункта не применяется при государственной регистрации космического объекта и прав на него в случае проведения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 и действует до 31 декабря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2015 года №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и формы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изменения прав (обременения</w:t>
      </w:r>
      <w:r>
        <w:br/>
      </w:r>
      <w:r>
        <w:rPr>
          <w:rFonts w:ascii="Times New Roman"/>
          <w:b/>
          <w:i w:val="false"/>
          <w:color w:val="000000"/>
        </w:rPr>
        <w:t>прав) на космический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зарегистрировать космический объект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(обозначение космического объекта и его общее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(лицо, в интересах которого осуществляется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регистрация и место его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Регистре космических объектов и право* 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 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правоустановливающего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и место проведения запуска (предполагаемого запуска)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космического объекта: "___" 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Основные параметры орбиты: апогей, км _____ перигей, км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наклона, град. ________________ период вращения, сек.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Дополнительные сведения:_______________________________________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 заявлению прилагаю следующие документы:______________________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 (заявитель)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М.П. "___"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(при наличии)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* заполняется для космического объекта, принадлежащего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физическим и юридическим лицам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