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7cf3" w14:textId="f7a7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организаций, осуществляющих фитосанитарный мониторинг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15-07/572. Зарегистрирован в Министерстве юстиции Республики Казахстан 31 июля 2015 года № 11810. Утратил силу приказом и.о. Министра сельского хозяйства РК от 15.04.2025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13.02.2024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организаций, осуществляющих фитосанитарный мониторинг.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15-07/572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организаций, осуществляющих фитосанитарный мониторинг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и.о. Министра сельского хозяйства РК от 13.02.2024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положенности автомобильного транспорта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 с объемом двигателя до 3000 кубических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систематических наблюдений (для всех 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РМЦФД и 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(северная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(восточная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(западная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(южная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(центральная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(для всех зон),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использования,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северной зоне относятся районы, расположенные в Акмолинской, Костанайской и Северо-Казахстанской областях; к восточной зоне относятся районы, расположенные в Алматинской, Восточно-Казахстанской, Павлодарской областях и в областях Абай и Жетісу; к западной зоне относятся районы, расположенные в Мангыстауской, Атырауской, Актюбинской и Западно-Казахстанской областях; к центральной зоне относятся районы, расположенные в Карагандинской области и в области Ұлытау; к южной зоне относятся районы, расположенные в Жамбылской, Кызылординской и Туркестанской областях.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арендованных автотранспортных средств на 5 месяцев и сроки их аренды меняется внутри зоны и между зонами в зависимости от фактически сложившейся фитосанитарной ситуации и потребности в дополнительных арендованных автотранспортных средствах в каждой зоне.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положенности оптических приборов и других инструментов и приспособлений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монокуляр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стереоскопический (бинокуляр)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(эксгаустер) для сбора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Энтомологическая коробка для насекомых на булавках, размером 27,5x22,5x50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Коллекционная коробка, размером 23x13x8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нож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 из проволочной сетки для выведения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Щуп для взятия проб зерна, мешочный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амбарный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прямой,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Булавка энтомологическая для накалывания мелких насекомых № 00,0; для накалывания карантинных пластинок с наклеенными насекомыми № 1, 2, 3, 4 (каждого номера)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Расправилка раздвижная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12,3x8,5x2,5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20,4x15,3x2,5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Гербарная сетка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Энтомологический сачок из бязи для кошения по травянистой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бязевое для стряхивания насекомых с ветвей деревьев и кустарников, размером 1,5x1,5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бязевый или полиэтиленовый, для проб и образцов, размером 15x25 и 20x30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для отбора проб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остроконечный, глазной с плоскими концами, длиной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Пинцет, длиной 25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мягкий, для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аптечный из нержавеющей стали, двусторонний, длиной 16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препаровальная, энтомологическая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для посева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средние, длиной 15-18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маленькие, прямые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 для мытья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из пластмассы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резиновая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Пробка аптечная, корковая, разная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большой, брюшной, размером 160x50 миллиметров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прямой, размером 100x0,6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150x2,4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250x2,4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остроконечные прямые, длиной 100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прямые, длиной 140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деревянные или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воронок (на 10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100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колышками для сушки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пипеток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для спиртовок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Рулетка, длиной 10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прямые, длиной 170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обжимной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положенности лабораторных приборов и посуды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Общелабораторные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зараженности зерна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сушки лабораторной посуды (термошкаф)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оптический для определения клещей и других насекомых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аналитические лабораторные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комплект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почвенное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Растильня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Цистовыделитель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комбинированная лабораторная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моечная настольная для пробирок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зерновое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свекловичное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Феромонная 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60х15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40х15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30х10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Пробирка центрифужная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химическая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0,8х4,2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1,0х5,0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стекло, диаметром 7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Петри,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Коха, диаметром 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притертой пипеткой,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0,25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5,0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притертой пробкой для хранения спирта и других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Кристаллизатор из толстого стекла, диаметром 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плоскодонная, узкогорлая, емкостью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с делением по 5 миллиметров,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10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для парафина и для кипячения,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пестиком, диаметром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шлифованными краями, размером 75х25х1,2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лункой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18х18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24х24х0,18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стеклянная,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стеклянный для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фарфоровая для выпаривания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25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Морилка с корковой пробкой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1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положенности химических реактивов и других материалов производственной и хозяйственной потребности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реактивы производственной и хозяйственной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Бумага фильтровальная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районный, городской, областной филиалы и структурное подразделение центрального аппарата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положенности цифрового, коммуникационного и прочего дополнительного оборудования, в том числе программного обеспечения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районных филиалов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районных филиалов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центральный аппарат, областной, городской и районный филиалов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Беспилотный летательный аппарат (дрон)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П, 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положенности оборудования и походного инвентаря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обследователя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Нормы на обследовательские работы по выявлению карантинных объектов и особо опасных вредных организмов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вредителя и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обследовательской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обследователя за один рабочий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появления единичных гнезд с гусеницами первого, второго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районный, городской, областной филиалы и структурное подразделение центрального аппарата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крупных массивах)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приусадебных участках)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отрастания розетки листьев до цветения, сплошное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обследовании конвертным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вегетации, перед цветением, перед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(азиатский подвид)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гусеницам, по яйцекладке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весной, осенью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черного усача, азиатский усач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имаго, личинки, яйцекладка, на крупных массивах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приусадебных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Четырехпятнистая зерновка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хлопчатника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обследование (паутинный клещ)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пупариям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яйцекладке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вредная черепашка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клопам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учету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вредители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кубышкам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личинкам, в период спаривания и яйцекладки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гусеницам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 колосьев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жукам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Южно-Американская томатная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бабочкам и по гусенице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гусеницам и по яйцекладке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зерновых и масличных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 I, II, III поколений, по бабочкам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весенне-летнее и летне-осеннее обследование посевов в фазы отрастания сорных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болезни томатов: теплицы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Нормы положенности офисного помещения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помещения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филиалы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(на 1 работника)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филиалы "РМЦФД и 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венткамеры, туалеты, помещения для личной гигиены)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центральный аппарат "РМЦФД и П"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Нормы обеспечения работников специальной одеждой и другими средствами индивидуальной защиты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специальной одежды 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штатного специалиста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из хлопчатобумажной ткани с пылеотталкивающей пропиткой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обувь (ботинки)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Универсальные, рабочие перчатки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халат с головным убором (колпак)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лаборантов специалиста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материала, одноразовая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