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b7c" w14:textId="e69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18 марта 2015 года № 216 "Об утверждении Правил выдачи квот на выбросы парниковых газов" и в приказ Министра энергетики Республики Казахстан от 18 марта 2015 года № 217 "Об утверждении Правил изменения квот на выбросы парниковых газов и переоформления сертификата на выбросы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июля 2015 года № 486. Зарегистрирован в Министерстве юстиции Республики Казахстан 30 июля 2015 года № 11797. Утратил силу приказом и.о. Министра энергетики Республики Казахстан от 30 июля 2016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энергетики РК от 30.07.2016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энергетики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216 «Об утверждении Правил выдачи квот на выбросы парниковых газов» (зарегистрированный в Реестре государственной регистрации нормативных правовых актов за № 10905, опубликованный в информационно-правовой системе «Әділет» 15 мая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квот на выбросы парниковых газов,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217 «Об утверждении Правил изменения квот на выбросы парниковых газов и переоформления сертификата на выбросы парниковых газов» (зарегистрированный в Реестре государственной регистрации нормативных правовых актов за № 10961, опубликованный в информационно-правовой системе «Әділет» 19 мая 2015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квот на выбросы парниковых газов и переоформления сертификата на выбросы парниковых газов,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природопользователь подает в уполномоченный орган в области охраны окружающей среды (далее - уполномоченный орган) в течение отчетного периода, но не позднее 1 октября последнего года действия соответствующего Национального плана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Заявитель подает документы на пересмотр объема ранее выданной квоты на выбросы парниковых газов в уполномоченный орган после предоставления подтвержденного отчета об инвентаризации парниковых газов за отчетный год. Уполномоченный орган рассматривает заявление на пересмотр объема ранее выданной квоты на выбросы парниковых газов в месячный срок со дня поступления заявления и переоформляет ранее выданный сертификат с указанием общего объема квот на период действия Национального плана. Дополнительный объем квоты выдается из резерва объема квот Национального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Дополнительный объем квоты распространяется в течение отчетного периода.»;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Неполнота и недостоверность документов, предоставленных в уполномоченный орган, отсутствие подтверждения независимой аккредитованной организацией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подача документов на пересмотр объема ранее выданной квоты на выбросы парниковых газов позже установленного срока (до 1 октября последнего года действия соответствующего Национального плана) влекут отказ в изменении и пересмотра объема ранее выданной квоты.».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изменению климата Министерства энергетики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_____________ Т. Жаксылыков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 2015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486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квот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