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83d6" w14:textId="6ae8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технической эксплуатации судов внутреннего водного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508. Зарегистрирован в Министерстве юстиции Республики Казахстан 28 июля 2015 года № 11776.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26-20)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(Асавбаев А.А.)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Досаев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Касымов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технической эксплуатации судов внутреннего водного плавания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технической эксплуатации судов внутреннего водного плавания (далее - Правила) разработаны в соответствии с подпунктом 26-20)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(далее – Закон) и определяют порядок технической эксплуатации судов внутреннего водного плавания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Положение настоящих Правил распространяется на суда внутреннего водного транспорта, включая суда смешанного "река-море" плавания, эксплуатируемые под Государственном флагом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настоящих Правилах используются следующие понятия: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гарантийный срок - период эксплуатации, до окончания которого исполнитель работ (изготовления, ремонта, технического обслуживания) гарантирует сохранение значений технико-эксплуатационных характеристик судна (судовой техники) на уровне установленных требований при условии соблюдения настоящих Правил;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Регистр судоходства -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испытание судна (судовой техники) - натурное определение технико-эксплуатационных характеристик судна (судовой техники);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ремонт судна - составная часть технической эксплуатации, производится в целях обеспечения, поддержания и восстановления технико-эксплуатационных характеристик судна или его элементов на определенный интервал времени;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освидетельствование - осмотр судна в целях определения его технического состояния в соответствии с требованиями, установленными техническими регламентами и правилами Регистра судоходства, направленными на обеспечение безопасности плавания судна с учетом его назначения и подтверждения класса;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расписание по заведованию членов судового экипажа - документ, закрепляющий за членами судового экипажа судовые технические средства и устанавливающий ответственность членов экипажа за техническое состояние и содержание их;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эксплуатационная готовность - состояние судна, при котором судовая техника находится в работоспособном состоянии, судно укомплектовано экипажем и имеет на борту необходимое снабжение и необходимые документы;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техническое использование - эксплуатация судна, судовых технических средств, систем и устройств в соответствии с их технико-эксплуатационными характеристиками, выполняемыми судовым экипажем;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техническая эксплуатация - комплекс организационных, технических мер, выполняемых для поддержания судов в исправном состоянии в течение всего эксплуатационного срока;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техническое состояние - совокупность свойств, регламентируемых правилами Регистра судоходства, элементов судна, характеризующих в данный момент времени степень их пригодности для эксплуатации и соответствия правилам Регистра судоходства и техническим регламентам;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оценка качества технической эксплуатации - оценка паспортных и фактических данных работы судовых технических средств, систем и устройств по установленной судовладельцем системе показателей, а также анализ происходящих повреждений, отказов и остановок в работе при эксплуатации судна;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техническое управление - управление технической эксплуатацией, предусматривающее организацию технической эксплуатации судов на разных уровнях управления, регулирование взаимодействия между звеньями системы технического обслуживания;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отстой - период, когда судно не выполняет свои функции.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требования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 эксплуатации допускаются суда, имеющие действующие судовые документы,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Техническая, противопожарная и санитарная подготовленность судна, его снабжение, укомплектованность экипажем, квалификация и профессиональная подготовленность членов экипажа обеспечивают: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безопасность плавания судов;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безопасность и необходимые условия труда и отдыха экипажа;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безопасность и необходимые условия пребывания на судне пассажиров;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сохранность перевозимых грузов;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заданные технико-эксплуатационные характеристики работы судна;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постоянную готовность к эффективному использованию средств борьбы за сохранность своего судна и средств оказания помощи другим судам и людям;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предотвращение загрязнения окружающей среды;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Организацию технической эксплуатации судов осуществляет судовладелец.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Техническое использование судов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Техническое использование судна осуществляется экипажем и включает комплекс мероприятий и работ по технической эксплуатации в период несения вахтенной службы, обеспечивающий работу судна и судовых технических средств по назначению, с технико-эксплуатационными показателями, предусмотренными проектом и нормативной документацией.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Техническое использование судна осуществляется с вахтенных и дежурных постов управления. С вахтенных постов управления - с постоянным присутствием на них вахтенного персонала и дежурных постов - без постоянного присутствия на них вахтенного персонала.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Вахтенные и дежурные посты на судах определяются их проектом, исходя из установленного класса автоматизации.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Техническое использование, осуществляемое судовым экипажем, проводится в соответствии с заводскими инструкциями и заключается в проверке готовности к действию, вводу и выводу из действия, обеспечении изменений и поддержании режимов работы судовых технических средств, сопоставлении заданных и фактических характеристик, оценке и регистрации отключений, их контроле, учете и поддержании технического состояния.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Неисправности судовых технических средств, выявленные в процессе эксплуатации и связанные с выводом их из действия, устраняются с разрешения вахтенного начальника. В эксплуатационном состоянии судна не допускается вывод из действия судовых технических средств, вахтенные принимают все меры для обеспечения безопасности людей и предупреждения возможных повреждений судна и его механизмов.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Резервные судовые технические средства рекомендуется использовать поочередно таким образом, чтобы они работали в течение года примерно одинаковое время.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Контроль за состоянием и режимов работы механизмов, устройств и систем судна производится по показаниям штатных контрольно-измерительных приборов и средств аварийно-предупредительной сигнализации, а также визуальным наблюдением за общим состоянием механизмов и систем.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Все средства аварийно-предупредительной сигнализации и аварийной защиты постоянно находятся в действии и периодически проверяют в соответствии и инструкциями заводов-изготовителей. Контрольные проверки или отключения их время профилактического ремонта допускается производить только с разрешения вахтенного начальника, о чем соответствующая запись в судовом и машинном журналах, с докладом капитану и механику (старшему механику).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Устройства аварийной защиты регулируются и подлежат пломбировке. Несанкционированные снятие пломб в период эксплуатации фиксируются в машинном журнале. Пломбирование восстанавливается в первом порту захода.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Все средства измерений и контроля поддерживаются в исправном состоянии, и имеют действующие сертификаты о метрологической аттестации средств измерений установленного образца или поверительные клеймы,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срабатывании средств аварийно-предупредительной сигнализации и аварийной защиты, вахтенный механик выясняет причину срабатывания и принимает необходимые меры по предотвращению повреждения механизмов и устранению выявленных недостатков, информируя об этом механика (старшего механика). При заведомо ложном систематическом срабатывании и указанных средств вахтенный механик отключает их и восстанавливает режим работы механизма, поставив в известность об этом вахтенного помощника капитана и механика (старшего механика). В судовом и машинном журналах производится соответствующая запись. Вахтенным механиком принимаются меры по усилению контроля за параметрами работы механизма, у которого отключена аварийно предупредительная сигнализация или аварийная защита.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создавшейся угрозе повреждения судна, перевозимого груза или гибели людей вахтенный помощник капитана самостоятельно отключает или дает указание отключить средства аварийно-предупредительной сигнализации и аварийной защиты, чтобы избежать автоматического отключения судовых систем судна. В каждом конкретном случае отключения вахтенный помощник капитана немедленно сообщает капитану и механику (старшему механику). В судовом и машинном журналах вносятся соответствующие записи.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непредвиденной остановке главного двигателя (вынужденной или самопроизвольной) вахтенный помощник капитана (вахтенный механик) немедленно предпринимает необходимые меры по выяснению причин случившегося и их устранению. При непредвиденной остановке других ответственных технических средств вахтенный персонал запускает резервные технические средства (если они имеются) и докладывает об этом соответственно вахтенному помощнику капитана и механику (старшему механику) судна. Все эти случаи фиксируются в судовом и машинном журналах.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Все механизмы и системы используются по своему прямому назначению. Рядом с ними вывешиваются краткие инструкции по подготовке их к действию, пуску, контролю за режимом работы, остановке к выводу их из действия. На схемах системы осушения, системы сточных и подсланевых вод указываются места пломбировки вентилей и клинкетов, исключающих загрязнение окружающей среды. На судах международного плавания у механизмов и систем, таких как система пожаротушения, рулевая машина, аварийный дизель-генератор, спасательные устройства, двигатели спасательных шлюпок, аварийный пожарный насос, противопожарные и водонепроницаемые закрытия инструкции и схемы в соответствии с нормами международного права вывешиваются на государственном, русском и английском языках.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Вывод судов на отстой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Вывод судов из эксплуатации на отстой осуществляются во время навигации и на межнавигационный период решением судовладельца.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навигационный период судно поставляется на отстой распоряжением судовладельца. При этом оно выводится из эксплуатации с содержанием судовых технических средств и систем в холодном (нерабочем состоянии) или с поддержанием их в рабочем состоянии.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Организационные мероприятия, выполняемые при постановке судов на зимний отстой, а также состав работ по приведению судов в зимовочное состояние с консервацией отдельных судовых технических средств и сроки их выполнения устанавливаются судовладельцем.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Консервация судовых технических средств на период зимнего отстоя производится в соответствии с инструкциями по технической эксплуатации соответствующего механизма.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Выполнение работ по консервации судовых технических средств, сохранности судна и судового имущества, готовности к действию аварийно-спасательного и противопожарного инвентаря в процессе приведения судна в зимовочное состояние осуществляется под руководством капитана судна.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Судовладельцем для приведения судов в зимовочное состояние осуществляются следующие работы: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удаление воды из танков, форпика, ахтерпика, водяных цистерн, междудонных отсеков, колодцев и отстойников с последующим сбором в отдельные емкости, зачистка машинно-котельных отделений;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закрытие вентилей и горловин, цистерн и отсеков, остающихся на зиму с топливом и смазкой, и их пломбирование;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уборка пассажирских, служебных и хозяйственных помещений;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складирование в отведенных помещениях на судне инвентаря, каютного имущества и другого снабжения судна, которое можно хранить в неотапливаемых и сырых помещениях;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протирка и смазка стальных канатов;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протирка насухо и смазка техническим вазелином деталей из легких сплавов, хромированных и никелированных;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отключение от судовой сети электро-камбузов и кипятильников;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очистка от грязи и смазка всех трущихся и некрашеных металлических частей;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осмотр якорных цепей и якорей, обратив особое внимание на устройство отдачи якорных цепей;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контроль смазочного материала, слив смазочного масла с последующим сбором в отдельные емкости, промывка картера двигателя;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удаление воды, очистка зарубашечных пространств теплообменников от отложений с последующим сбором в отдельные емкости;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удаление воды из системы охлаждения двигателя через спускные краны с продувкой сжатым воздухом с последующим сбором в отдельные емкости;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спуск топлива из расходных цистерн с последующим сбором в отдельные емкости;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разобщение валопровода с двигателем;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очистка и открытие смазкой полированных и неокрашенных поверхностей деталей;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удаление воды из трубопроводов водяных систем с последующим сбором в отдельные емкости, принятие мер недопущения размораживания арматуры;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удаление воды из насосов, фильтров, отстойников, баков и цистерн с последующим сбором в отдельные емкости;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удаление воды, промывка межтрубных пространств водой с последующим сбором в отдельные емкости, очистка от сажи;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удаление воды из систем и арматуры с последующим сбором в отдельные емкости с частичной разборкой последних;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смазка открытых металлических поверхностей;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снятие контрольно-измерительных приборов;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приведение электрической сети судна в зимовочное состояние с отключением главных распределительных щитков и всех щитков распределения;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очистка, протирка насухо электрических машин, распределительных и пускорегулирующих устройств, проверка уплотняющих устройств герметических крышек;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очистка, демонтаж контрольно измерительных приборов и блоков автоматики для хранения в требуемых условиях;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проведение контрольно-тренировочного цикла кислотных аккумуляторов;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полная зачистка и дегазация топливных и масляных цистерн, танков и грузовых отсеков наливных судов;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вскрытие слани и бортовой обшивки в грузовых трюмах и в судовых помещениях.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выводе из эксплуатации судна на длительный срок (более межнавигационного периода) для обеспечения сохранности судовой техники и судна в целом производится специальная консервация в соответствии с инструкциями по эксплуатации тех или иных механизмов, устройств и систем.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Подготовка судна к эксплуатации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Ввод судна в эксплуатацию производится в соответствии с порядком, установленным судовладельцем. Судно перед вводом в эксплуатацию укомплектуется экипажем согласно требованию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и по утвержденному судовладельцем штатному расписанию.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Подготовка судна к вводу в эксплуатацию осуществляется под общим руководством капитана. Непосредственное руководство проведения подготовки судна в эксплуатацию возлагается на старшего помощника капитана и механика (старшего механика) в соответствии с их должностными обязанностями.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процессе подготовки к эксплуатации судовая техника, включая монтаж на судне аппаратуры связи и радионавигации, установку аккумуляторных батарей и другого оборудования, приводится в рабочее состояние в соответствии с техническими условиями на ее эксплуатацию.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к эксплуатации судовых технических средств, проводимая экипажем судна, включают тщательный осмотр и проверку их состояния и, если требуется, их регулировку, включая элементы распределения, пусковые и реверсивные устройства, средства управления, контроля, сигнализации и защиты, а при необходимости пробные пуски и проворачивание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Пробные пуски проводятся со всех постов управления.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 подготовке судна к эксплуатации особое внимание обращается на исправность и готовность к действию: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рулевого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якорного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аварийной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электрооборудования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спасательных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дистанционного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системы осушения;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экологического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водонепроницаемых и противопожарных закрытий;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аварийного имущества.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При подготовке судно укомплектовывается инвентарем, запасными частями, другим судовым снабжением.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Бункеровка судна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Топливо и масла, используемые в судовых энергетических установках, должны обеспечивать надежную и эффективную их работу с оптимальными показателями при различных условиях внешней среды, установленными техническими условиями дизелей, котлоагрегатов и механизмов.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Прием топлива и масла на судно производится закрытым способом.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Бункеровка проводится при наличии паспорта на топливо и масло в соответствии с инструкцией по бункеровке, утверждаемой судовладельцем, либо по его поручению капитаном. В этих документах указывается марка и основные физико-химические характеристики.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От каждой партии топлива и масла, принимаемой на судно, отбирается проба (опломбированная бункеровщиком с указанием температуры топлива и масла), которая хранится на судне в течение всего срока использования этой партии.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При наличии признаков, вызывающих сомнение в качестве топлива или масла при приемке или использовании, механик (старший механик) направляет отобранную пробу в лабораторию для контрольного анализа, по результатам которого принимается решение о возможности их использования или предъявления претензий поставщику.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Контроль за приемкой, хранением и расходованием топлива и масел на судне, оформление соответствующей документации осуществляет механик (старший механик). Операция по приему нефтепродуктов производится по решению вахтенного помощника капитана.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 приемке топлива и масел между судном и бункеровщиком установляется прямая связь для предотвращения разлива.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Применяемое в судовых энергетических установках топливо проходит соответствующую подготовку с целью удаления воды и механических примесей, способных нарушить нормальную работу установок.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Для своевременной замены смазочных материалов и экономного их расходования в работающих механизмах и системах обеспечивается контроль за состоянием масел, смазок и специальных жидкостей, применяемых на судах. Контроль качества работающих масел производит механик (старший механик). Замена масел осуществляется по браковочным показателям.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Учет расхода топлива и масла на судне производится механиком (старшим механиком). Порядок и формы отчетности по расходу масла и топлива определяется судовладельцем.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