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0f59" w14:textId="d20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сертификата органа обслуживания воздушного движения аэронавигационной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509. Зарегистрирован в Министерстве юстиции Республики Казахстан 8 июля 2015 года № 11579. Утратил силу приказом Министра по инвестициям и развитию Республики Казахстан от 21 декабря 2018 года № 900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21.12.2018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органа обслуживания воздушного движения аэронавигационной организации".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Қасымбек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органа обслуживания воздушного движения аэронавигационной организации"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– 33 (тридцать три) рабочих дня для одного органа обслуживания воздушного движения аэронавигационной организации;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инвестициям и развитию РК от 28.09.2016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сертификат службы обслуживания воздушного движения аэронавигационной организации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- услугополучатель).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сбора за сертификат службы обслуживания воздушного движения аэронавигационной организации осуществляется в порядке и размерах,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службы эксплуатации радиотехнического оборудования и связи аэронавигационной организации в зависимости от категорий,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201 человека и выше – 435 месячных расчетных показателя, действующих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до 200 человек – 324 месячных расчетных показателя, действующих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51 до 100 человек – 313 месячных расчетных показателя, действующих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21 до 50 человек – 302 месячных расчетных показателя, действующих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11 до 20 человек – 190 месячных расчетных показателя, действующих на дату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10 человек – 180 месячных расчетных показателя, действующих на дату уплаты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осуществляется после уплаты в бюджет указанного сбора по месту нахождения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осуществляются в наличной и безналичной форме через банки второго уровня и организации.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государственных услуг осуществляется с 9.00 часов до 17.30 часов,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годовая аудированная финансовая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организационная структура, включающая указание подчиненности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и сведения об укомплектованности персоналом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органе обслуживания воздушного движения и (или) службе эксплуатации радиотехнического оборудования и связи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руководящем составе аэронавигационной организации, в состав которой входит орган обслуживания воздушного движения и (или) служба эксплуатации радиотехнического оборудования и связи, копии соответствующих документов об образовании и опыте работы руководящего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утвержденный план развития аэронавигационной организации на период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по страховым обязательствам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</w:t>
      </w:r>
      <w:r>
        <w:rPr>
          <w:rFonts w:ascii="Times New Roman"/>
          <w:b w:val="false"/>
          <w:i w:val="false"/>
          <w:color w:val="000000"/>
          <w:sz w:val="28"/>
        </w:rPr>
        <w:t>обязательных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видах страхования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документация, подтверждающая планирование, проведение технической учебы и курсов повышение квалификации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 мероприятий на случай непредвиденных обстоятельств в связи с нарушением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копии актов инспекционных проверок за последний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копии экземпляра платежного поручения, подтверждающий факт уплаты государственной пошлины за проведение сертификации, с предоставлением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руководителях полетов, старших диспетчерах, операторах авиационных станций, инструкторском и диспетчерском составе органа обслуживания воздушного движения,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класс, номер, срок действия свидетельства диспетчера, оператора, кем выдано;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освидетельствование, срок действия свидетельства диспетчера,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ведению связи на английском языке, номер документа об окончании, кем и когда выдан;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английскому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тренажерной подготовки (обучение и поддержание навыков по действиям в аварийной обстановке, при отказе связи и в непредвиденных обстоятельствах);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копии технологии работы диспетчера, оператора (для каждого имеющегося пункта объекта сертификации);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карта структуры воздушного пространства с нанесением на нее границ зон ответственности, воздушных трасс, местных воздушных линий, секторов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анализ организации и состояния безопасности обслуживания воздушного движения за последний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по инвестициям и развитию РК от 28.09.2016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Основанием для отказа в оказании государственной услуги является, если орган обслуживания воздушного движения аэронавигационной организации не соответствуют требованиям предусморенные Правилами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организации, а также Сертификационных требований, предъявляемых к органам обслуживания воздушного движения и (или) службам эксплуатации радиотехнического оборудования и связи аэронавигационной организации, утвержденные приказом и.о. Министра по инвестициям и развитию Республики Казахстан от 6 февраля 2015 года № 117, зарегистрированным в Реестре государственной регистрации нормативных правовых актов № 10452.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caa@mid.gov.kz, телефон приемной: 8 (7172) 75-48-02.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Жалоба должна быть подписана услугополучателем.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порядке Республики Казахстан.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www.mid.gov.kz, (в подразделе "Государственные услуги" раздела "Комитет гражданской авиации").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45 89, единый контакт-центр по вопросам оказания государственных услуг: 1414.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воздушного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организации"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авиации)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сертификата</w:t>
      </w:r>
      <w:r>
        <w:br/>
      </w:r>
      <w:r>
        <w:rPr>
          <w:rFonts w:ascii="Times New Roman"/>
          <w:b/>
          <w:i w:val="false"/>
          <w:color w:val="000000"/>
        </w:rPr>
        <w:t>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заявителя, 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(получения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Заявленный вид (подвид) аэронавигационного обслуживания: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отвечать предъявляемым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признает и обязуется выполнять требования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воздушного пространства и деятельности авиации,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уполномоченному органу в сфере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авиации осуществлять контроль и надзор за предоставлением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(должность/ подпись/ Ф.И.О./дата)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