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bc5" w14:textId="5711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исполняющего обязанности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417. Зарегистрирован в Министерстве юстиции Республики Казахстан 2 июля 2015 года № 11531.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от 18 сентября 2009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исполняющего обязанности Министра здравоохранения Республики Казахстан, в которые вносятся изменения и дополнения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Министерства здравоохранения и социального развития Республики Казахстан Цой А.В.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2015 года № 417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исполняющего обязанности Министра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Республики Казахстан, в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5"/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здравоохранения РК от 15.04.2019 </w:t>
      </w:r>
      <w:r>
        <w:rPr>
          <w:rFonts w:ascii="Times New Roman"/>
          <w:b w:val="false"/>
          <w:i w:val="false"/>
          <w:color w:val="000000"/>
          <w:sz w:val="28"/>
        </w:rPr>
        <w:t>№ ҚР ДСМ-34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здравоохранения РК от 15.04.2019 </w:t>
      </w:r>
      <w:r>
        <w:rPr>
          <w:rFonts w:ascii="Times New Roman"/>
          <w:b w:val="false"/>
          <w:i w:val="false"/>
          <w:color w:val="000000"/>
          <w:sz w:val="28"/>
        </w:rPr>
        <w:t>№ ҚР ДСМ-34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здравоохранения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ҚР ДСМ-55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крови, ее компонентов и препаратов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заготовки,</w:t>
      </w:r>
      <w:r>
        <w:br/>
      </w:r>
      <w:r>
        <w:rPr>
          <w:rFonts w:ascii="Times New Roman"/>
          <w:b/>
          <w:i w:val="false"/>
          <w:color w:val="000000"/>
        </w:rPr>
        <w:t>переработки, хранения, реализации крови и ее компонентов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хранения, переливания крови, ее компонентов и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 2009 года № 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обследования донора</w:t>
      </w:r>
      <w:r>
        <w:br/>
      </w:r>
      <w:r>
        <w:rPr>
          <w:rFonts w:ascii="Times New Roman"/>
          <w:b/>
          <w:i w:val="false"/>
          <w:color w:val="000000"/>
        </w:rPr>
        <w:t>перед донацией крови и ее компонентов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здравоохранения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ҚР ДСМ-34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контроля качества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донорской крови и ее компонентов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качества донорской крови и ее компонентов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Сноска. Приложение 5 утратило силу приказом Министра здравоохранения РК от 15.04.2019 </w:t>
      </w:r>
      <w:r>
        <w:rPr>
          <w:rFonts w:ascii="Times New Roman"/>
          <w:b w:val="false"/>
          <w:i w:val="false"/>
          <w:color w:val="000000"/>
          <w:sz w:val="28"/>
        </w:rPr>
        <w:t>№ ҚР ДСМ-34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 качества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донорской крови и ее компонентов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лабораторных исследований образцов донорской</w:t>
      </w:r>
      <w:r>
        <w:br/>
      </w:r>
      <w:r>
        <w:rPr>
          <w:rFonts w:ascii="Times New Roman"/>
          <w:b/>
          <w:i w:val="false"/>
          <w:color w:val="000000"/>
        </w:rPr>
        <w:t>крови (биохимического, иммуногематологического, тестирования на</w:t>
      </w:r>
      <w:r>
        <w:br/>
      </w:r>
      <w:r>
        <w:rPr>
          <w:rFonts w:ascii="Times New Roman"/>
          <w:b/>
          <w:i w:val="false"/>
          <w:color w:val="000000"/>
        </w:rPr>
        <w:t>инфекционные маркеры)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здравоохранения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ҚР ДСМ-34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