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a576" w14:textId="8c3a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специальных транспортных средств Министерства индустрии и инфраструктурного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апреля 2015 года № 451. Зарегистрирован в Министерстве юстиции Республики Казахстан 23 июня 2015 года № 11414. Утратил силу приказом Министра транспорта Республики Казахстан от 16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индустрии и инфраструктурного развития РК от 27.03.2019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Министерства индустрии и инфраструктурного развития Республики Казахстан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государственных учреждений, находящихся в ведении Комитета автомобильных дорог Министерства индустрии и инфраструктурного развития Республики Казахстан,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положенности специального водного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индустрии и инфраструктурного развития РК от 27.03.2019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Министерства индустрии и инфраструктурного развития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осуществления контроля на автомобильном транспорте и автодорогах; проведение осмотров с целью обеспечения безопасности судоходства, техническое освидетельствование судов, береговых объектов, гидросооружений, портов, пристаней, затонов, базстоянок для маломерных и рыболовецких судов на водном транспорте; проведение технического освидетельствования верхнего строения пути, магистральных, станционных и иных технологических путей, инженерных сооружений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и его территориальные инспекции: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 2015 года № 451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государственных учреждений, находящихся в ведении Комитета автомобильных дорог Министерства индустрии и инфраструктурного развития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27.03.2019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при строительстве, ремонте и содержании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Түркістанжоллаборатория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*специальное транспортное средство – транспортное средство на базе легкового автомобиля, предназначенное для проведения экспертизы качества работ и материалов при строительстве, ремонте и содержании автомобильных дорог.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451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водного транспорта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водного транспорта*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водного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использующие специальный водный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специального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осуществление контроля и надзора на водном транспорте (проведение технического освидетельствования судов, береговых объектов гидросооружений, портов, пристаней, затонов, базстоянок для маломерных и рыбопромысловых судов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транспорта по: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*специальный водный транспорт – судно, в том числе маломерное судно, используемое для осуществления контрольных и надзорных функций на внутренних водных путях и иных водоемах.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