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4c2" w14:textId="3f72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мая 2015 года № 374. Зарегистрирован в Министерстве юстиции Республики Казахстан 11 июня 2015 года № 11314. Утратил силу приказом Министра здравоохранения Республики Казахстан от 26 июля 2017 года № 557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26.07.2017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государственных услуг: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"Присвоение учетного номера объекту производства (изготовления) пищевой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разрешения на работу с микроорганизмами I-IV группы патогенности и гельминтами"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"Выдача санитарно-эпидемиологического заключения о согласовании сроков годности и условий хранения пищевой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"Выдача свидетельства о присвоении квалификационной категории для специалистов в сфере санитарно-эпидемиологического благополучия населения"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защите прав потребителей от 20 июня 2014 года № 145 "Об утверждении регламентов государственных услуг в сфере санитарно-эпидемиологического благополучия населения" (зарегистрированный в Реестре государственной регистрации нормативных правовых актов Республики Казахстан за № 81723, опубликованный в газете "Казахстанская правда" от 4 декабря 2014 года № 238 (27859).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национальной экономики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374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или перерегистрация продуктов</w:t>
      </w:r>
      <w:r>
        <w:br/>
      </w:r>
      <w:r>
        <w:rPr>
          <w:rFonts w:ascii="Times New Roman"/>
          <w:b/>
          <w:i w:val="false"/>
          <w:color w:val="000000"/>
        </w:rPr>
        <w:t>детского питания, пищевых и биологически активных добавок</w:t>
      </w:r>
      <w:r>
        <w:br/>
      </w:r>
      <w:r>
        <w:rPr>
          <w:rFonts w:ascii="Times New Roman"/>
          <w:b/>
          <w:i w:val="false"/>
          <w:color w:val="000000"/>
        </w:rPr>
        <w:t>к пище, генетически модифицированных объектов, красителей,</w:t>
      </w:r>
      <w:r>
        <w:br/>
      </w:r>
      <w:r>
        <w:rPr>
          <w:rFonts w:ascii="Times New Roman"/>
          <w:b/>
          <w:i w:val="false"/>
          <w:color w:val="000000"/>
        </w:rPr>
        <w:t>средств дезинфекции, дезинсекции и дератизации, материалов</w:t>
      </w:r>
      <w:r>
        <w:br/>
      </w:r>
      <w:r>
        <w:rPr>
          <w:rFonts w:ascii="Times New Roman"/>
          <w:b/>
          <w:i w:val="false"/>
          <w:color w:val="000000"/>
        </w:rPr>
        <w:t>и изделий, контактирующих с водой и продуктами питания,</w:t>
      </w:r>
      <w:r>
        <w:br/>
      </w:r>
      <w:r>
        <w:rPr>
          <w:rFonts w:ascii="Times New Roman"/>
          <w:b/>
          <w:i w:val="false"/>
          <w:color w:val="000000"/>
        </w:rPr>
        <w:t>химических веществ, отдельных видов продукции и веществ,</w:t>
      </w:r>
      <w:r>
        <w:br/>
      </w:r>
      <w:r>
        <w:rPr>
          <w:rFonts w:ascii="Times New Roman"/>
          <w:b/>
          <w:i w:val="false"/>
          <w:color w:val="000000"/>
        </w:rPr>
        <w:t>оказывающих вредное воздействие на здоровье человека"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защите прав потребителей Министерства национальной экономики Республики Казахстан (далее – услугодатель) на основании стандарта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за № 11040) (далее – Стандарт).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регистрации осуществляется через канцелярию услугодателя, веб-портал "электронного правительства": www.egov.kz (далее – портал), для перерегистрации – через канцелярию услугодателя.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национальной экономики РК от 24.08.2016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(частично автоматизированная) и (или) бумажная.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являющееся бланком строгой отчетности,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распечатывается и заверяется печатью и подписью уполномоченного лица услугодателя.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 с приложением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документов, проводит регистрацию и передает на рассмотрение руководству, время исполнения – 2 (два)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 рассматривает документы услугополучателя, налагает резолюцию руководителю управления/отдела услугодателя, время исполнения - 4 (четыре)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управления/отдела услугодателя определяет ответственного исполнителя, время исполнения 2 (два)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рассматривает документы услугополучателя, проверяет соответствие заявленной продукции установленным требованиям, распечатывает черновую копию результата оказания государственной услуги. При наличии полного пакета документов и соответствии заявленной продукции санитарно-эпидемиологическим требованиям и требованиям технических регламентов Таможенного союза передает черновую копию результата оказания государственной услуги руководителю управления/отдела услугодателя на визирование, срок исполнения 25 (двадцать пять)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управления/отдела визирует черновую копию результата оказания государственной услуги и передает ответственному исполнителю, время исполнения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проводит присвоение номера, распечатывает результат оказания государственной услуги на официальном бланке строгой отчетности и передает упономоченному лицу услугодателя на подписание, время исполнения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лицо услугодателя подписывает результат оказания государственной услуги и передает ответственному исполнителю, срок исполнения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зарегистрированную продукцию формирует в базу данных в Единый реестр свидетельств о государственной регистрации Таможенного союза, результат оказания государственной услуги передается в канцелярию, время исполнения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выдает результат оказания государственной услуги, время исполнения 15 (пятнадцать) минут с момента обращения услугополучателя (либо его представителя по доверенности) за результатом оказания государственной услуги.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распечатка черновой копии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черновой копии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распечатка результата оказания государственной услуги на официальном бланке строгой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подписанного результата оказания государственной услуги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результата в базу данных в Единый Реестр свидетельств о государственной регистрации Таможенного союза и передача результата оказания государственной услуги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результата оказания государственной услуги.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</w:t>
      </w:r>
      <w:r>
        <w:rPr>
          <w:rFonts w:ascii="Times New Roman"/>
          <w:b w:val="false"/>
          <w:i w:val="false"/>
          <w:color w:val="000000"/>
          <w:sz w:val="28"/>
        </w:rPr>
        <w:t>блок-схеме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регламенту.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 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- 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услугополучателем уведомления о результате государственной услуги в форме электронного документа, удостоверенного ЭЦП уполномоченного лица услугодателя.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продуктов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 пищевых и биологически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 к пище, генетически модифицированных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красителей, средств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 и дератизации, материалов и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контактирующих с водой и продуктами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веществ, отдельных видов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веществ, оказывающих вредное воздействие"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структурными подразделениями (работниками) услугодателя,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продуктов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 пищевых и биологически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 к пище, генетически модифицированных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красителей, средств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 и дератизации, материалов и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контактирующих с водой и продуктами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веществ, отдельных видов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веществ, оказывающих вредное воздействие"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функционального взаимодействия при оказании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продуктов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 пищевых и биологически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 к пище, генетически модифицированных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красителей, средств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дезинсекции и дератизации, материалов и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контактирующих с водой и продуктами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веществ, отдельных видов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веществ, оказывающих вредное воздействие"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374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</w:t>
      </w:r>
      <w:r>
        <w:br/>
      </w:r>
      <w:r>
        <w:rPr>
          <w:rFonts w:ascii="Times New Roman"/>
          <w:b/>
          <w:i w:val="false"/>
          <w:color w:val="000000"/>
        </w:rPr>
        <w:t>о соответствии (несоответствии) объекта высокой</w:t>
      </w:r>
      <w:r>
        <w:br/>
      </w:r>
      <w:r>
        <w:rPr>
          <w:rFonts w:ascii="Times New Roman"/>
          <w:b/>
          <w:i w:val="false"/>
          <w:color w:val="000000"/>
        </w:rPr>
        <w:t>эпидемической значимости нормативным правовым актам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санитарно-эпидемиологического благополучия</w:t>
      </w:r>
      <w:r>
        <w:br/>
      </w:r>
      <w:r>
        <w:rPr>
          <w:rFonts w:ascii="Times New Roman"/>
          <w:b/>
          <w:i w:val="false"/>
          <w:color w:val="000000"/>
        </w:rPr>
        <w:t>населения и гигиеническим нормативам"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защите прав потребителей Министерства национальной экономики Республики Казахстан и его территориальными подразделениями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нормативам", утвержденного приказом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от 13 мая 2015 года за № 11040) (далее - Стандарт).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результата оказания государственной услуги осуществляются через услугодателя посредством канцелярии или веб-портала: www.elicense.kz веб-портал "электронного правительства": www.egov.kz (далее – портал). 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санитарно-эпидемиологическое заключение о соответствии (несоответствии) объекта нормативным правовым актам в сфере санитарно-эпидемиологического благополучия населения и гигиеническим нормативам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32"/>
    <w:bookmarkStart w:name="z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3"/>
    <w:bookmarkStart w:name="z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национальной экономики РК от 24.08.2016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документов, проводит регистрацию и передает на рассмотрение руководству, время исполнения – 2 (два)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налагает резолюцию руководителю управления/отдела, время исполнения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 определяет ответственного исполнителя,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соответствие объекта представленным документам, осуществляет обследование объекта на соответствие нормативным правовым актам в сфере санитарно-эпидемиологического благополучия населения и гигиеническим нормативам, оформляет акт санитарно-эпидемиологического обследования объекта, оформляет результат оказания государственной услуги и вносит руководителю управления/отдела для согласования, срок исполнения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управления/отдела услугодателя визирует результат оказания государственной услуги, передает уполномоченному лицу услугодателя на подписание, срок исполнения – 1 (один) рабочий день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уполномоченное лицо услугодателя подписывает результат оказания государственной услуги и передает его в канцелярию услугодателя, срок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результат оказания государственной услуги в течение 15 (пятнадцати) минут с момента обращения услгополучателя (либо его представителя по доверенности) за результатом оказания государственной услуги.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услуги, внесение на визирование;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</w:t>
      </w:r>
      <w:r>
        <w:rPr>
          <w:rFonts w:ascii="Times New Roman"/>
          <w:b w:val="false"/>
          <w:i w:val="false"/>
          <w:color w:val="000000"/>
          <w:sz w:val="28"/>
        </w:rPr>
        <w:t>блок-схеме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регламенту.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оказании государственной услуги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портал: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результат оказания государственной услуги услугополучателю передается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логина и пароля (процесс авторизации) в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"Е-лицензирование" сообщения об отказе в авторизации в связи с имеющими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в государственную базу данных "Юридические лица" (далее – ГБД ЮЛ) или в государственную базу данных "Физические лица" (далее –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 или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ЮЛ или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и обработка запроса в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оказании государственной услуги в связи с имеющимися нарушениями в данных услугополучателя в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 (электронная лицензия) сформированной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(несоответствии) объекта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эпидемической значимости 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 нормативам"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Блок-схема описания последовательности процедур (действий) между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(несоответствии) объекта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эпидемической значимости 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 нормативам"</w:t>
            </w:r>
          </w:p>
        </w:tc>
      </w:tr>
    </w:tbl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 при оказании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№ 2 функционального взаимодействия при оказании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(несоответствии) объекта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эпидемической значимости нормативным правовым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 нормативам"</w:t>
            </w:r>
          </w:p>
        </w:tc>
      </w:tr>
    </w:tbl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374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учетного номера объекту</w:t>
      </w:r>
      <w:r>
        <w:br/>
      </w:r>
      <w:r>
        <w:rPr>
          <w:rFonts w:ascii="Times New Roman"/>
          <w:b/>
          <w:i w:val="false"/>
          <w:color w:val="000000"/>
        </w:rPr>
        <w:t>производства (изготовления) пищевой продукции"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территориальными подразделениями Комитета по защите прав потребителей Министерства национальной экономики Республики Казахстан (далее – услугодатель) на основании стандарта государственной услуги "Присвоение учетного номера объекту производства (изготовления) пищевой продукции",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за № 11040) (далее – Стандарт).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 посредством или веб-портала: www.elicense.kz; веб-портал "электронного правительства":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(частично автоматизированная) и (или) бумажная.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подтверждение о присвоении учетного номера объекту производства (изготовления) пищевой продукции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57"/>
    <w:bookmarkStart w:name="z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8"/>
    <w:bookmarkStart w:name="z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национальной экономики РК от 24.08.2016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проводит их регистрацию и передает на рассмотрение руководству услугодателя,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услугодателя налагает резолюцию руководителю управления/отдела услугодателя, время исполнения – 4 (четыре)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определяет ответственного исполнителя,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проверяет соответствие объекта по представленным документам, оформляет результат оказания государственной услуги и передает руководителю управления/ отдела на визирование, срок исполнения 11 (одиннадцать)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управления/отдела визирует результат оказания государственной услуги и передает уполномоченному лицу услугодателя на подписание, срок исполнения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уполномоченное лицо услугодателя подписывает результат оказания государственной услуги и передает его в канцелярию, срок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оказания государственной услуги в течение 15 (пятнадцати) минут с момента обращения услугополучателя (либо его представителя по доверенности) за результатом оказания государственной услуги.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руководителю управления/отдела;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управления/отдела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</w:t>
      </w:r>
      <w:r>
        <w:rPr>
          <w:rFonts w:ascii="Times New Roman"/>
          <w:b w:val="false"/>
          <w:i w:val="false"/>
          <w:color w:val="000000"/>
          <w:sz w:val="28"/>
        </w:rPr>
        <w:t>блок-схеме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регламенту. 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оказании государственной услуги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портал: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результат оказания государственной услуги услугополучателю передается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логина и пароля (процесс авторизации) в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"Е-лицензирование" сообщения об отказе в авторизации в связи с имеющими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в государственную базу данных "Юридические лица" (далее – ГБД ЮЛ) или в государственную базу данных "Физические лица" (далее –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 или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ЮЛ или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и обработка запроса в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для выдачи выписки;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оказании государственной услуги в связи с имеющимися нарушениями в данных услугополучателя в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оказания государственной услуги (электронная лицензия) сформированной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объекту производства (изготовления)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продукции"</w:t>
            </w:r>
          </w:p>
        </w:tc>
      </w:tr>
    </w:tbl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Блок-схема описания последовательности процедур (действий) между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объекту производства (изготовления)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продукции"</w:t>
            </w:r>
          </w:p>
        </w:tc>
      </w:tr>
    </w:tbl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№ 1 функционального взаимодействия при оказании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№ 2 функционального взаимодействия при оказании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объекту производства (изготовления)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продукции"</w:t>
            </w:r>
          </w:p>
        </w:tc>
      </w:tr>
    </w:tbl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374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на проекты</w:t>
      </w:r>
      <w:r>
        <w:br/>
      </w:r>
      <w:r>
        <w:rPr>
          <w:rFonts w:ascii="Times New Roman"/>
          <w:b/>
          <w:i w:val="false"/>
          <w:color w:val="000000"/>
        </w:rPr>
        <w:t>строительства, реконструкции и расширения объектов высокой</w:t>
      </w:r>
      <w:r>
        <w:br/>
      </w:r>
      <w:r>
        <w:rPr>
          <w:rFonts w:ascii="Times New Roman"/>
          <w:b/>
          <w:i w:val="false"/>
          <w:color w:val="000000"/>
        </w:rPr>
        <w:t>эпидемической значимости, подлежащих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санитарно-эпидемиологическому контролю и надзору, проекты</w:t>
      </w:r>
      <w:r>
        <w:br/>
      </w:r>
      <w:r>
        <w:rPr>
          <w:rFonts w:ascii="Times New Roman"/>
          <w:b/>
          <w:i w:val="false"/>
          <w:color w:val="000000"/>
        </w:rPr>
        <w:t>генеральных планов застройки городских и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пунктов, курортных зон и планов детальной планировки"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защите прав потребителей Министерства национальной Республики Казахстан (далее - Комитет) и его территориальными подразделениями (далее – услугодатель) на основании стандарта государственной услуги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за № 11040) (далее – Стандарт):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Комитетом выдается санитарно-эпидемиологическое заключение на проекты: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объектов промышленного и гражданского назначения с новыми, недостаточно изученными технологиями;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объектов межгосударственного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 по установлению и корректировке санитарно-защитных зон для промышленных объектов и производств с новыми, недостаточно изученными технологиями, если в соответствии с расчетами ожидаемого загрязнения атмосферного воздуха и физического воздействия на атмосферный воздух они относятся к I классу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и нормативных документов на новые виды сырья 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Департаментами по защите прав потребителей Комитета выдается санитарно-эпидемиологическое заключение на проекты: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промышленных объектов и производств I и II класса опасности, за исключением указанных в подпункте 1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нормативной документации по предельно допустимым выбросам и предельно допустимым сбросам вредных веществ и физических факторов в окружающую среду для промышленных объектов и производств I и II класса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 по установлению и корректировке санитарно-защитных зон для промышленных объектов и производств I и II класса опасности, за исключением указанных в подпункте 1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генеральных планов застройки городов республиканского значения, областных административных центров, курортных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территориальными подразделениями по защите прав потребителей (городскими и районными) Департаментов Комитета выдается санитарно-эпидемиологическое заключение на проекты, за исключением указанных в подпунктах 1, 2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 посредством канцелярии или веб-портала: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(частично автоматизированная) и (или) бумажная.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санитарно-эпидемиологического заключения о соответствии (несоответствии) проекта нормативным правовым актам в сфере санитарно-эпидемиологического благополучия населения, гигиеническим нормативам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82"/>
    <w:bookmarkStart w:name="z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83"/>
    <w:bookmarkStart w:name="z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национальной экономики РК от 24.08.2016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проводит их регистрацию и передает на рассмотрение руководству услугодателя,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руководителю управления/отдела услугодателя, время исполнения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 определяет ответственного исполнителя,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проводит санитарно-эпидемиологическую экспертизу представленных документов, оформляет результат оказания государственной услуги, вносит руководителю управлении/отдела на визирование, срок исполнения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управления/отдела, визирует результат оказания госвударственной услуги и передает на подписание уполномоченному лицу услугодателя, срок исполнения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уполномоченное лицо услугодателя подписывает результат оказания государственной услуги и передает в канцелярию, срок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оказания государственной услуги в бумажном виде, либо направляет в информационную систему Государственной корпорации или на портал в виде электронного документа, удостоверенного ЭЦП подписью услугодателя, время исполнения – 15 (пятнадцать) минут с момента обращения услугополучателя за результатом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управлению/отделу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управления/отдела о передаче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с момента обращения услугополучателя за результатом оказания государственной услуги, передача в информационную систему Государственной корпорации, либо на портал.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</w:t>
      </w:r>
      <w:r>
        <w:rPr>
          <w:rFonts w:ascii="Times New Roman"/>
          <w:b w:val="false"/>
          <w:i w:val="false"/>
          <w:color w:val="000000"/>
          <w:sz w:val="28"/>
        </w:rPr>
        <w:t>блок-схеме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регламенту.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работником Государственной корпорации в информационной системе "Интегрированная информационная система для Государственной корпорации" (далее – ИИС Государственная корпорация)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идентификация работником Государственной корпорации личности лица, подписавшего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работником Государственной корпорации запроса через шлюз электронного правительства (далее – ШЭП) в государственную базу данных "Юридические лица" (далее – ГБД ЮЛ) или государственную базу данных "Физические лица" (далее –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правильность заполнения заявления и полнота представленного пакета документов в соответствии с перечнем в ИИС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внесение работником Государственной корпорации списка предоставленных услугополучателем документов в ИИС Государственной корпорации,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ЭЦП, выданной ему для использования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выдача работником Государственной корпорации расписки с штрих-кодом, присвоенным ИИС Государственной корпорации, о приеме соответствующих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– ИС ГБД ЕЛ) для рассмотрения их на предмет соответствия условиям и требованиям выдачи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Государственную корпорацию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результат оказания государственной услуги услугополучателю передается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 услугодателя: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"Е-лицензирование" для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"Е-лицензирование" подлинности данных о зарегистрированном сотруднике услугодателя через логин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– формирование "Е-лицензирование" сообщения об отказе в авторизации в связи с имеющими нарушениями в данных сотрудника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"Юридические лица" (далее – ГБД ЮЛ) или в государственную базу данных "Физические лица" (далее –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 или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 или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для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оказании государственной услуги в связи с имеющимися нарушениями в данных услугополучателя в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(электронная лицензия) сформированной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проекты строительства, реконструкции и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высокой эпидемической значимости,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санитарно-эпидемиологическому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надзору, проекты генеральных планов застройки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сельских населенных пунктов, курортных зон 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Блок-схема описания последовательности процедур (действий) между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проекты строительства, реконструкции и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высокой эпидемической значимости,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санитарно-эпидемиологическому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надзору, проекты генеральных планов застройки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сельских населенных пунктов, курортных зон 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№ 1 функционального взаимодействия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 функционального взаимодействия при оказании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№ 3 Функционального взаимодействия при оказании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проекты строительства, реконструкции и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высокой эпидемической значимости,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санитарно-эпидемиологическому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надзору, проекты генеральных планов застройки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сельских населенных пунктов, курортных зон 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374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работу с микроорганизмами I-IV группы</w:t>
      </w:r>
      <w:r>
        <w:br/>
      </w:r>
      <w:r>
        <w:rPr>
          <w:rFonts w:ascii="Times New Roman"/>
          <w:b/>
          <w:i w:val="false"/>
          <w:color w:val="000000"/>
        </w:rPr>
        <w:t>патогенности и гельминтами"</w:t>
      </w:r>
    </w:p>
    <w:bookmarkEnd w:id="100"/>
    <w:bookmarkStart w:name="z11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защите прав потребителей Министерства национальной экономики Республики Казахстан и его территориальными подразделениями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работу с микроорганизмами I-IV группы патогенности и гельминтами" утвержденного приказом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от 13 мая 2015 года за № 11040) (далее - Стандарт).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осуществлется: через услугодателя посредством канцелярии или веб-портала: www.elicense.kz веб-портал "электронного правительства": www.egov.kz (далее – портал).</w:t>
      </w:r>
    </w:p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разрешение на работу с микроорганизмами I, II, III, IV (нужное указать) группы патогенности и гельминтами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104"/>
    <w:bookmarkStart w:name="z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105"/>
    <w:bookmarkStart w:name="z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национальной экономики РК от 24.08.2016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услугополучателя, с приложением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документов, услугополучателю выдает талон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проводит регистрацию документов и передает на рассмотрение руководству услугодателя,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и передает документы услугополучателя руководителю управления/отдела услугодателя, время исполнения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 определяет ответственного исполнителя,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документы, оформляет результат оказания государственной услуги и вносит на рассмотрение Комиссии по выдаче разрешения на работу с микроорганизмами I-IV группы патогенности и гельминтами, срок исполнения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выдаче разрешения на работу с микроорганизмами I-IV группы патогенности и гельминтами, рассматривает результат оказания государственной услуги, визирует и направляет ответственному исполнителю услугодателя, срок исполнения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вносит согласованный результат оказания государственной услуги уполномоченному лицу услугодателя на подписание, срок исполнения – 1 (один) рабочий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лицо услугодателя подписывает результат оказания государственной услуги и передает в канцелярию, срок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результат оказания государственной услуги, время исполнения - 15 (пятнадцать) минут с момента обращения услугополучателя (либо его представителя по доверенности) за результатом оказания государственной услуги.</w:t>
      </w:r>
    </w:p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руководителю управления/отдела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управления/отдела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результата оказания государственной услуги на рассмотрение Комиссии по выдаче разрешения на работу с микроорганизмами I-IV группы патогенности и гельминтами;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результата оказания государственной услуги уполномоченному лицу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с момента обращения услугополучателя за результатом оказания государственной услуги.</w:t>
      </w:r>
    </w:p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выдаче разрешения на работу с микроорганизмами I-IV группы патогенности и гельминтами;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</w:t>
      </w:r>
      <w:r>
        <w:rPr>
          <w:rFonts w:ascii="Times New Roman"/>
          <w:b w:val="false"/>
          <w:i w:val="false"/>
          <w:color w:val="000000"/>
          <w:sz w:val="28"/>
        </w:rPr>
        <w:t>блок-схеме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регламенту.</w:t>
      </w:r>
    </w:p>
    <w:bookmarkEnd w:id="113"/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портал: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результат оказания государственной услуги услугополучателю передается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1 – ввод сотрудником услугодателя логина и пароля (процесс авторизации) в "Е-лицензирование" для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1 – проверка в "Е-лицензирование" подлинности данных о зарегистрированном сотруднике услугодателя через логин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2 – формирование "Е-лицензирование" сообщения об отказе в авторизации в связи с имеющими нарушениями в данных сотрудника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3 –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"Юридические лица" (далее – ГБД ЮЛ) или в государственную базу данных "Физические лица" (далее –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 или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 или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оказании государственной услуги в связи с имеющимися нарушениями в данных услугополучателя в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(электронная лицензия) сформированной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работу с микроорганизмами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группы патогенности и гельминтами"</w:t>
            </w:r>
          </w:p>
        </w:tc>
      </w:tr>
    </w:tbl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Блок-схема описания последовательности процедур (действий) между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работу с микроорганизмами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группы патогенности и гельминтами"</w:t>
            </w:r>
          </w:p>
        </w:tc>
      </w:tr>
    </w:tbl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№ 1 функционального взаимодействия при оказании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№ 2 функционального взаимодействия при оказании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работу с микроорганизмами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I-IV группы патогенности и гельминтами"</w:t>
            </w:r>
          </w:p>
        </w:tc>
      </w:tr>
    </w:tbl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374</w:t>
            </w:r>
          </w:p>
        </w:tc>
      </w:tr>
    </w:tbl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о согласовании</w:t>
      </w:r>
      <w:r>
        <w:br/>
      </w:r>
      <w:r>
        <w:rPr>
          <w:rFonts w:ascii="Times New Roman"/>
          <w:b/>
          <w:i w:val="false"/>
          <w:color w:val="000000"/>
        </w:rPr>
        <w:t>сроков годности и условий хранения пищевой продукции"</w:t>
      </w:r>
    </w:p>
    <w:bookmarkEnd w:id="125"/>
    <w:bookmarkStart w:name="z1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Комитетом защите прав потребителей Министерства национальной экономики Республики Казахстан и его территориальными подразделениями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о согласовании сроков годности и условий хранения пищевой продукции", утвержденного приказом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от 13 мая 2015 года за № 11040)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осуществляются: через услугодателя посредством канцелярии или веб-портала: www.elicense.kz веб-портал "электронного правительства" www.egov.kz (далее – портал).</w:t>
      </w:r>
    </w:p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санитарно-эпидемиологического заключения о согласовании сроков годности и условий хранения пищевой продукции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bookmarkEnd w:id="128"/>
    <w:bookmarkStart w:name="z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29"/>
    <w:bookmarkStart w:name="z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национальной экономики РК от 24.08.2016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услугополучателя, с приложением документов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документов, проводит их регистрацию и передает на рассмотрение руководству услугодателя, время исполнения – 2 (два)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и передает документы услугодателя руководителю управления/отдела услугодателя, время исполнения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 определяет ответственного исполнителя,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представленные документы, оформляет результат оказания государственной услуги и вносит руководителю управлении/отдела на визирование, срок исполнения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управления/отдела услугодателя визирует результат оказания государственной услуги и передает уполномоченному лицу услугодателя на подписание, срок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уполномоченное лицо услугодателя подписывает результат оказания государственной услуги и передает в канцелярию, срок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результат оказания государственной услуги, время исполнения – 15 (пятнадцать) минут с момента обращения услугополучателя (либо его представителя по доверенности) за результатом оказания государственной услуги.</w:t>
      </w:r>
    </w:p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управления/отдела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</w:t>
      </w:r>
      <w:r>
        <w:rPr>
          <w:rFonts w:ascii="Times New Roman"/>
          <w:b w:val="false"/>
          <w:i w:val="false"/>
          <w:color w:val="000000"/>
          <w:sz w:val="28"/>
        </w:rPr>
        <w:t>блок-схеме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Регламенту.</w:t>
      </w:r>
    </w:p>
    <w:bookmarkEnd w:id="137"/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оказании государственной услуги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портал: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результат оказания государственной услуги услугополучателю передается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1 – ввод сотрудником услугодателя логина и пароля (процесс авторизации) в "Е-лицензирование" для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1 – проверка в "Е-лицензирование" подлинности данных о зарегистрированном сотруднике услугодателя через логин и пароль;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2 – формирование "Е-лицензирование" сообщения об отказе в авторизации в связи с имеющими нарушениями в данных сотрудника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3 –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в государственную базу данных "Юридические лица" (далее – ГБД ЮЛ) или в государственную базу данных "Физические лица" (далее –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 или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 или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для выдачи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оказании государственной услуги в связи с имеющимися нарушениями в данных услугополучателя в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(электронная лицензия) сформированной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согласовании сроков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условий хранения пищевой продукции"</w:t>
            </w:r>
          </w:p>
        </w:tc>
      </w:tr>
    </w:tbl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Блок-схема описания последовательности процедур (действий) между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согласовании сроков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условий хранения пищевой продукции"</w:t>
            </w:r>
          </w:p>
        </w:tc>
      </w:tr>
    </w:tbl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1 функционального взаимодействия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№ 2 функционального взаимодействия при оказании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согласовании сроков 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условий хранения пищевой продукции"</w:t>
            </w:r>
          </w:p>
        </w:tc>
      </w:tr>
    </w:tbl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374</w:t>
            </w:r>
          </w:p>
        </w:tc>
      </w:tr>
    </w:tbl>
    <w:bookmarkStart w:name="z17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свидетельства о присвоении квалификационной категории</w:t>
      </w:r>
      <w:r>
        <w:br/>
      </w:r>
      <w:r>
        <w:rPr>
          <w:rFonts w:ascii="Times New Roman"/>
          <w:b/>
          <w:i w:val="false"/>
          <w:color w:val="000000"/>
        </w:rPr>
        <w:t>для специалистов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благополучия населения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регламента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7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по защите прав потребителей Министерства национальной экономики Республики Казахстан и его территориальными департаментами (далее – услугодатель) на основании стандарта государственной услуги "Выдача свидетельства о присвоении квалификационной категории для специалистов в сфере санитарно-эпидемиологического благополучия населения",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(зарегистрированный в Реестре государственной регистрации нормативных правовых актов за № 11040) (далее – Стандарт).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осуществляются: через канцелярию услугодателя веб-портал "электронного правительства"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электронная (частично автоматизированная) и (или) бумажная.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присвоении квалификационной категории согласно приложению 1 к Стандарту (далее – свидетельство) либо мотивированный ответ об отказе в оказании государственной услуги в случаях и по основаниям, предусмотренным пунктом 9-1 Стандарта. Свидетельство выдается при положительном результате оценки профессиональной подготовленности и собеседования.</w:t>
      </w:r>
    </w:p>
    <w:bookmarkEnd w:id="153"/>
    <w:bookmarkStart w:name="z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 и (или) бумажная.</w:t>
      </w:r>
    </w:p>
    <w:bookmarkEnd w:id="154"/>
    <w:bookmarkStart w:name="z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национальной экономики РК от 24.08.2016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сведений услугополучателя, с приложением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осуществляет прием документов, проводит регистрацию и передает их на рассмотрение руководству услугодателя,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передает их руководителю управления/отдела услугодателя, время исполнения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 рассматривает документы услугополучателя и определяет ответственного исполнителя,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полноту и соответствие представленных сведений. По результатам рассмотрения документов извещает услугополучателя о месте и дате проведения собеседования. Готовит документы (списки и протокола) к заседанию специализированной комиссии, в случае несоответствия полноты представленных документов, квалификационным требованиям услугополучателю направляется мотивированный отказ в форме электронного документа, срок исполнения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проводится собеседование. К собеседованию услугополучатель допускается при положительном результате оценки профессиональной подготовленности. По итогам результатов собеседования специализированная комиссия принимает решение о выдаче либо отказе в выдаче свидетельства, срок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 основании решения оформляет проект приказа и передает уполномоченному лицу услугодателя, срок исполнения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лицо услугодателя подписывает приказ и передает ответственному исполнителю, срок исполнения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вводит результат собеседования на портал оформляет свидетельство – срок исполнения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уполномоченное лицо подписывает свидетельство срок исполнения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выдает свидетельство услугополучателю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Результаты процедуры (действия) по оказанию государственной услуги, которые служат основанием для начала выполнения следующей процедуры (действия).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документы услугополучателя, необходимые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руководителю управления/отдела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управления/отдела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подготовленные документы (списки и протокола) к заседанию специализированной комиссии, извещение услугополучателя о месте и дате проведения собеседования либо отказ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собеседования, принятие решения о выдаче либо отказе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проекта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результата на портал и оформление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свидетельства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</w:t>
      </w:r>
      <w:r>
        <w:rPr>
          <w:rFonts w:ascii="Times New Roman"/>
          <w:b w:val="false"/>
          <w:i w:val="false"/>
          <w:color w:val="000000"/>
          <w:sz w:val="28"/>
        </w:rPr>
        <w:t>блок-схеме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настоящему Регламенту.</w:t>
      </w:r>
    </w:p>
    <w:bookmarkEnd w:id="162"/>
    <w:bookmarkStart w:name="z18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информационную систему "Государственная база данных "Е-лицензирование" (далее - ИС ГБД ЕЛ)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потягиваются и сохраняются сведения об услугополучателе с государственной базы данных "Физические лица" (далее - ГБД ФЛ) (осуществляется для незарегистрированных услугополучателей на ИС ГБД 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ЕЛ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ЕЛ подлинности данных о зарегистрированном услугополучателе через логин (ИИН)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ЕЛ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ШЭП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запрашиваемой услуги в связи с не подтверждением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ЕЛ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ЕЛ и обработка запроса в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данных по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сообщения об отказе в запрашиваемой услуге в связи с имеющими нарушениями в данных услугополучателя указанных в заявлении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направление услугополучателю уведомления о прохождении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прохождение услугополучателем собеседования вне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условие 5 – проверка теоретических знаний и практических навыков по соответствующей специальности путем проведения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услуге в связи с отрицательным результатом собеседования в ИС ГБД "Е-лицензирование;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13 – получение услугополучателем результата услуги (свидетельство о присвоении квалификационной категории либо мотивированный ответ об отказе в форме электронного документа), сформированной ИС ГБД ЕЛ.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услугодателя и услугополучателя при оказании государственной услуги через услугодателя: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ЕЛ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ЕЛ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ЕЛ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сотрудником услугодателя формы запроса в части формы сведений и необходимых документов,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ЕЛ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данных по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 нарушениями в документах ИС ГБД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направление услугополучателю уведомления о прохождении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прохождение услугополучателем собеседования вне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теоретических знаний и практических навыков по соответствующей специальности путем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формирование сообщения об отказе в запрашиваемой услуге в связи с отрицательными результатами собеседования;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12 – получение услугополучателем результата услуги (свидетельство о присвоении квалификационной категории либо мотивированный ответ об отказе в форме электронного документа), сформированной ИС ГБД ЕЛ.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 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Блок-схема описания последовательности процедур (действий) между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(работниками) услугодателя,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длительности каждой процедуры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 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№ 1 функционального взаимодействия при оказании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 через портал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№ 2 функционального взаимодействия при оказании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 населения"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22.02.2016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header.xml" Type="http://schemas.openxmlformats.org/officeDocument/2006/relationships/header" Id="rId5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