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de5f" w14:textId="367d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фактически ввезенном, вывезенном и реализованном количестве озоноразрушающих веществ по областям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мая 2015 года № 340. Зарегистрирован в Министерстве юстиции Республики Казахстан 11 июня 2015 года № 11309.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316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фактически ввезенном, вывезенном и реализованном количестве озоноразрушающих веществ по областям применения.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национальной экономики 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Смаилов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 2015 год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фактически ввезенном, вывезенном</w:t>
      </w:r>
      <w:r>
        <w:br/>
      </w:r>
      <w:r>
        <w:rPr>
          <w:rFonts w:ascii="Times New Roman"/>
          <w:b/>
          <w:i w:val="false"/>
          <w:color w:val="000000"/>
        </w:rPr>
        <w:t>и реализованном количестве озоноразрушающих веществ</w:t>
      </w:r>
      <w:r>
        <w:br/>
      </w:r>
      <w:r>
        <w:rPr>
          <w:rFonts w:ascii="Times New Roman"/>
          <w:b/>
          <w:i w:val="false"/>
          <w:color w:val="000000"/>
        </w:rPr>
        <w:t>областям применения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№ 1-ОРВ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юридические лица, индивидуальные предприниматели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не позднее первого квартала года, следующего за отчетным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959"/>
        <w:gridCol w:w="523"/>
        <w:gridCol w:w="814"/>
        <w:gridCol w:w="814"/>
        <w:gridCol w:w="814"/>
        <w:gridCol w:w="814"/>
        <w:gridCol w:w="1299"/>
        <w:gridCol w:w="523"/>
        <w:gridCol w:w="5054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индивидуального предпринимателя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вывозящая ОРВ*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ОРВ и химическая формула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ввезенных ОРВ, кг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вывезенных ОРВ, кг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место нахождение организаций - покупателей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области применения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количество ОРВ, кг, гр.10=Х**+( гр.6 – гр.7)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озоноразрушающие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Х – остаток количества ОРВ от предыдущего года на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Адрес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____________________________ Электронный адрес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 Телефон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при наличии в документе, удостоверяющем личность,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при наличии в документе, удостоверяющем личность,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"Формы сведений о фактически ввезенном,</w:t>
      </w:r>
      <w:r>
        <w:br/>
      </w:r>
      <w:r>
        <w:rPr>
          <w:rFonts w:ascii="Times New Roman"/>
          <w:b/>
          <w:i w:val="false"/>
          <w:color w:val="000000"/>
        </w:rPr>
        <w:t>вывезенном и реализованном количестве озоноразрушающих веществ</w:t>
      </w:r>
      <w:r>
        <w:br/>
      </w:r>
      <w:r>
        <w:rPr>
          <w:rFonts w:ascii="Times New Roman"/>
          <w:b/>
          <w:i w:val="false"/>
          <w:color w:val="000000"/>
        </w:rPr>
        <w:t>по областям применения"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сведений о фактически ввезенном, вывезенном и реализованном количестве озоноразрушающих веществ по областям применения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316 Экологического кодекса Республики Казахстан от 9 января 2007 года.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сведений о фактически ввезенном, вывезенном и реализованном количестве озоноразрушающих веществ по областям применения представляется юридическими лицами и индивидуальными предпринимателями, осуществляющие ввоз и вывоз озоноразрушающих веществ (далее - ОРВ), ежегодно не позднее первого квартала года, следующего за отчетным.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юридического лица, индивидуального предпринимателя" указывается полное наименование юридического лица или индивидуального предпринимателя, осуществляющие ввоз и вывоз озоноразрушающих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"Дата" указывается дата ввоза или вывоза ОРВ, предусмотренных в графе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"Страна вывозящая ОРВ" указывается страна, откуда вывозится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"Наименование ОРВ и химическая формула" указывается наименование ОРВ и химическая формула;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"Количество ввезенных ОРВ, кг" указывается количество (в килограммах) ввезенных ОРВ в страну;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"Количество вывезенных ОРВ, кг" указывается количество (в килограммах) вывезенных из страны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"Наименование и место нахождение организаций-покупателей" указывается наименование и место нахождение организаций-покупателей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"Предполагаемые области применения" указывается область, где будет применяться ОРВ;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"Реализованное количество ОРВ, кг, гр.10 = Х + (гр. 6 – гр. 7)" указывается реализованное количество ОРВ (в килограммах), которое рассчитывается путем суммирования остатка количества ОРВ от предыдущего года на начало отчетного года и вычитания с графы 6 "Количество ввезенных ОРВ, кг" графы 7 "Количество вывезенных ОРВ, кг".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