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6deb" w14:textId="4a3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ставок вознаграждения по кредитам, а также лизингу технологического оборудования и сельскохозяйственной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апреля 2015 года № 9-1/338. Зарегистрирован в Министерстве юстиции Республики Казахстан 9 июня 2015 года № 11288. Утратил силу приказом Заместителя Премьер-Министра Республики Казахстан - Министра сельского хозяйства Республики Казахстан от 8 июня 2017 года № 229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кредитам, а также лизингу технологического оборудования и сельскохозяйственной техники".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9-1/338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по кредитам, а также</w:t>
      </w:r>
      <w:r>
        <w:br/>
      </w:r>
      <w:r>
        <w:rPr>
          <w:rFonts w:ascii="Times New Roman"/>
          <w:b/>
          <w:i w:val="false"/>
          <w:color w:val="000000"/>
        </w:rPr>
        <w:t>лизингу технологического оборудования и сельскохозяйственной техники"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по кредитам, а также лизингу технологического оборудования и сельскохозяйственной техники" (далее – государственная услуга).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акционерным обществом "Казагромаркетинг" (далее – оператор).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оператору - 36 (тридцать 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не более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не более 30 (тридцать) минут.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счет к оплате на перечисление средств субсидий на банковский счет услугополучателя.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и оператора – с понедельника по пятницу включительно с 9.00 до 18.30 часов, с перерывом на обед с 13.00 до 14.30 часов, кроме выходных и праздничных дней.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–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оператору: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субсидирование ставок вознаграждения по кредитам, а также лизингу технологического оборудования и сельскохозяйственной техники (далее – заявка на субсидирование)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В качестве неотъемлемой ее части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заверенная финансовым институтом копия договора займа с приложением графика погашения основного долга и вознаграждения, заключенного между финансовым институтом и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заверенные финансовым институтом копии документов, подтверждающие целевое использование кредита/лизинга: акты целевого использования кредитного займа, выписки из ссудного счета услугополучателя о получении кредита (для банков второго уровня) или документа, подтверждающего перечисление кредита/передачи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доверенности или приказа на право подписания другим лицом в случае, если заявка на субсидирование подписана не первым руководителем финансового института;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финансового института о согласии участия услугополучателя в программе субсидирования ставок вознаграждения по кредитам, а также лизингу технологического оборудования и сельскохозяйственной техники (предоставляется в случае подачи заявки на субсидирование услугополучателем).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субсидирование должна быть подписана уполномоченным лицом финансового института или лицом, имеющим доверенность с правом подписи, и скреплено печатью финансового института. При этом отдельные заявки на субсидирование от филиалов (представительств) финансового института не принимаются.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Субсидирование ставки вознаграждения путем снижения ее на 10 % (десять) годовых в тенге и на 7 % (семь) в иностранной валюте осуществляется по договорам займа: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 организаций на обеспечение кормами субъектов агропромышленного комплекса, занятых животноводством;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следующих видов сельскохозяйственной техники и оборудования (в комплектации) в отрасли животноводства и кормопроизводства: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комбайны, трактора, тракторные прицепы, сеялки, водовозы;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самоходные и прицепные жатки;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комбинированные универсальные навески со сменными рабочими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мехлопаты;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бороны, плуги, культиваторы всех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оросительные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грабли, ворошилки, волокуши, валкоукладчики, валкообразователи;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кормоуборочные комбайны, кормоуборочные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пресс-подборщики, стогометатели;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кормосмесители, кормораздатчики, дробилки, смесители и измельчители;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загрузчики и тележки для транспортировки тюков и рулонов, резчик рулонов и обмотчик рулонов;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доильные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стойловое оборудование и системы навозоудаления для животноводческих ферм;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автопоилки, индивидуальные поилки;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комбикормовые установки и минизаводы;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охладители молока и танки-охладители;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анализаторы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установки для приемки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пастеризаторы;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сепараторы самовыгружающие;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деаэраторы;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установки автоматических стандартизаций жирности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специальные транспортные средства для перевозки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молоковозы;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станки-фиксаторы для зооветеринарных обработок;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косилки (самоходные, навесные, роторные, дисковые, прицепные, полунавесные, плющилки, косилки-измельчители);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оборудование для выпаса и содержания сельскохозяйственных животных, а также передовые технологии, используемые в животноводстве (электроизгороди, альтернативные источники электроэнергии, ветронасосы для подъема воды, системы радиосвязи и видеонаблюдения, навигационные системы GPS).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договором займа предусмотрено приобретение техники и оборудования, указанных в подпунктах 1) - 7) настоящего пункта, то услугополучатель предоставляет подтверждение о наличии у него не менее 50 (пятьдесят) условных голов сельскохозяйственных животных, зарегистрированных в </w:t>
      </w:r>
      <w:r>
        <w:rPr>
          <w:rFonts w:ascii="Times New Roman"/>
          <w:b w:val="false"/>
          <w:i w:val="false"/>
          <w:color w:val="000000"/>
          <w:sz w:val="28"/>
        </w:rPr>
        <w:t>базе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 или наличие земельных участков, используемых для выращивания кормовых культур. В этом случае субсидированию подлежит не более одной единицы техники и оборудования каждого вида на одного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письменное согласие на использование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оператору – подтверждением принятия заявки на бумажном носителе является отметка на его копии о регистрации в канцелярии оператора с указанием даты и времени приема пакета документов или отметка в документации почтовой организации, осуществляющая выдачу почтовых отправлений.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лиц, оператора и (или) их</w:t>
      </w:r>
      <w:r>
        <w:br/>
      </w:r>
      <w:r>
        <w:rPr>
          <w:rFonts w:ascii="Times New Roman"/>
          <w:b/>
          <w:i w:val="false"/>
          <w:color w:val="000000"/>
        </w:rPr>
        <w:t>работников по вопросам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лиц, оператора и (или) его работников по вопросам оказания государственных услуг жалоба подается на имя руководителя услугодателя по адресу: 010000, город Астана, улица Кенесары, 36.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законодательством Республики Казахстан,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его фамилия, имя, отчество (при наличии в документе, удостоверяющем личность),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– его наименование, почтовый адрес, исходящий номер и дата.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(пятнадцать) рабочих дней со дня ее регистрации.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относящиеся к социально уязвимым слоям населения, при отсутствии возможности их личной явки к услугодателю и (или) оператору могут направить заявку через представителя или по почте. Для лиц с ограниченными возможностями передвижения в здании услугодателя предусмотрен отдельный вход с улицы для посадки на лифт и места для ожидания.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и контактные телефоны справочных служб размещены на интернет-ресурсе: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- www.mgov.kz,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- www.kam.kz.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Единого контакт-центра 1414.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лизингу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субсидирование ставок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кредитам, а также лизингу технологического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и сельскохозяйственной техники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Ф.И.О.) физического лица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оператора)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714"/>
        <w:gridCol w:w="3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Сведения об участнике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первого руководителя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или справки о государственной регистрации услугополучателя (номер, дата и место выдачи, БИН/ИИН)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ранее полученных субсидиях по кредитам в сфере агропромышленного комплекса, а также лизингу технологического оборудования и сельскохозяйственной техники (в случае наличия), указанные в настоящей заявке: № и дата договора, сумма кредита/лизинга, наименование финансового института, название бюджетной программы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лицензии на право осуществления банковских операций (в случае наличия): № и дата лицензии, кем выдано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кредитных договорах, подлежащих субсидированию (далее – ДК)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2116"/>
        <w:gridCol w:w="1049"/>
        <w:gridCol w:w="2312"/>
        <w:gridCol w:w="3091"/>
        <w:gridCol w:w="1633"/>
        <w:gridCol w:w="1050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(№ и дата)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вознаграждения, % 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 действия ДК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3581"/>
        <w:gridCol w:w="2953"/>
        <w:gridCol w:w="3507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кредитования/лизинга*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кредита/лизинга,количество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 предмета лизинга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*пополнение оборотных/ приобретение основных средств/ строительство/ получение в лизинг технологического оборудования и cельскохозяйственной техники (вставить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кредитным и лизинговым договорам услугополучателя не оказывается поддержка в виде субсидирования ставки вознаграждения по другим государственным и/или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услугополучателя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подпись услугополучателя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подпись первого руководителя  финансового института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его замещающего________________________________________________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финансовым институтом/услугополучателем "____"___________20___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подпись, номер телефона лица, принявшего заявку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заявки оператором   "____"_____________20___года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