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3e11" w14:textId="97f3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подкарантинной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февраля 2015 года № 4-4/103. Зарегистрирован в Министерстве юстиции Республики Казахстан 3 июня 2015 года № 11255.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4-4/103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подкарантинной продукции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сельского хозяйства РК от 11.07.2022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подкарантинной продукции по товарной номенклатуре внешнеэкономической деятельности Евразийского экономического союза*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Подкарантинная продукция с высоким фитосанитарным риском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Клещи, нематоды и насекомые живые для научно-исследовательских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0106 41 000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0106 49 000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Луковицы, клубни, клубневидные корни, клубнелуковицы, корневища, включая разветвленные, находящиеся в состоянии вегетативного покоя, вегетации, или цветения; растения и корни цикория, кроме корней, товарной позиции 1212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или комплекты для выращивания растений, содержащие семена и грунты, без почвы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0601,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живые растения (включая их корни), черенки и отводки; мицелий гриба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Срезанные цветы и бутоны, пригодные для составления букетов или для декоративных целей,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 11 000 0 – 0603 19 700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Срезанные цветы и бутоны, пригодные для составления букетов, или для декоративных целей засушенные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0603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Рождественские деревья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0604 20 200 0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Ветки хвойных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0604 20 400 0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ветки и другие части растений без цветков или бутонов, травы, пригодные для составления букетов или для декоративных целей, свежие, засушенные, без дальнейшей обработки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0604 20 900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0604 90 910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Томаты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0702 00 000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лук шалот, чеснок, лук-порей и прочие луковичные овощи,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кочанная, капуста цветная, кольраби, капуста листовая и аналогичные съедобные овощи из рода Brassica,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Салат-латук (Lactuca sativa) и цикорий (Cichorium spp.),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Морковь, репа, свекла столовая, козлобородник, сельдерей корневой, редис и прочие аналогичные съедобные корнеплоды,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и корнишоны,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овощи, лущеные или нелущеные,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свежие или охлажденные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сахарная (Zea mays var. saccaharata) гибридная для посева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0712 90 110 0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 сушеные, лущеные, очищенные от семенной кожуры или неочищенные, колотые или неколотые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Маниок, маранта, салеп, земляная груша, или топинамбур, сладкий картофель, или батат, и аналогичные корнеплоды и клубнеплоды с высоким содержанием крахмала или инулина, свежие, охлажденные или сушенные, целые или нарезанные ломтиками; сердцевина саговой пальмы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кокосовые, орехи бразильские и орехи кешью, свежие или сушеные, очищенные от скорлупы или не очищенные, с кожурой или без кожуры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орехи, свежие или сушеные, очищенные от скорлупы или не очищенные, с кожурой или без кожуры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Бананы, включая плантайны, свежие или 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Финики, инжир, ананасы, авокадо, гуайява, манго и мангостан, или гарциния, свежие или 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Цитрусовые плоды, свежие или сушеные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Виноград, свежий или сушеный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Дыни (включая арбузы) и папайя,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Яблоки, груши и айва,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Абрикосы, вишня и черешня, персики (включая нектарины), сливы и терн,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фрукты,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сушеные, кроме плодов товарных позиций 0801-0806; смеси орехов или сушеных плодов данной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нежареный, с кофеином или без кофеина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0901 11 000,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0901 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зерновое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Гречиха, просо и семена канареечника; прочие злаки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или пшенично-ржаная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из зерна прочих злаков, кроме пшеничной или пшенично-ржаной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грубого помола и гранулы из зерна злаков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злаков, обработанное другими способами (например, шелушеное, плющеное, переработанное в хлопья, обрушенное, в виде сечки или дробленое), кроме риса товарной позиции 1006; зародыши зерна злаков, целые, плющеные, в виде хлопьев или молотые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 порошок из сушеных бобовых овощей товарной позиции 0713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1106 10 000 0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Солод, поджаренный или неподжаренный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Арахис, нежареный или не приготовленный каким-либо другим способом, лущеный или нелущеный, дробленый или недробленый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льна,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рапса, или кользы,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и плоды прочих масличных культур, дробленые или недробленые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из семян или плодов масличных культур, кроме семян горчицы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Семена, плоды и споры для посева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 и их части (включая семена и плоды), используемые в основном в парфюмерии, фармации или инсектицидных, фунгицидных или аналогичных целях, свежие или сушеные, целые или измельченные, дробленые или молотые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 (кроме 1211 30 000 0, 1211 40 000 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рожкового дерева, включая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1212 99 410 0,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1212 99 490 0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Косточки абрикосов, персиков (в том числе нектаринов) или слив и их ядра необжаренные; корни цикория вида Cichorium intybus sativum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1212 94 000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1212 99 950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Солома и мякина зерновых, необработанная, измельченная или неизмельченная, размолотая или неразмолотая, прессованная, кроме гранулированной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1213 00 000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1401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Брюква, свекла листовая (мангольд), корнеплоды кормовые, сено, люцерна, клевер, эспарцет, капуста кормовая, люпин, вика и аналогичные кормовые продукты,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Какао-бобы, целые или дробленые, сырые или жареные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Шелуха, оболочки, кожица и прочие отходы какао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Отруби, высевки, месятки и прочие остатки от просеивания, помола или других способов переработки зерна злаков или бобовых культур,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отходы, получаемые при извлечении соевого масла, немолотые или молотые,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2304 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отходы, получаемые при извлечении арахисового масла, немолотые или молотые,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2305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отходы, получаемые при извлечении растительных жиров и масел, кроме отходов товарной позиции 2304 или 2305, немолотые или молотые,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и грунты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2530 90 000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3824 99 960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 (включая торфяную крошку), агломерированный или неагломерированный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фитопатогенные бактерии, вирусы только для научно-исследовательских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3002 49 000,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 59 000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 90 800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или растительного происхождения, смешанные или несмешанные, химически обработанные или необработанные; удобрения, полученные смешиванием или химической обработкой продуктов растительного или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топливная в виде бревен, поленьев, сучьев, вязанок хвороста или в аналогичных видах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4401 12 000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Щепа или стружка древесная хвойных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4401 21 000 0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Щепа или стружка древесная лиственных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4401 22 000 0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древесные отходы и скрап, неагломерированные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4401 41 000 0,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4401 49 000 0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4403 (кроме 4403 11 000, 4403 12 000)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бондарная; бревна расколотые; сваи, колья и столбы из дерева, заостренные, но не распиленные вдоль; лесоматериалы, грубо обтесанные, но не обточенные, не изогнутые или не обработанные другим способом, используемые для производства тростей, зонтов, ручек для инструментов или аналогичных изделий; щепа и аналогичная древесина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кора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1404 90 000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39 000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49 000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 для железнодорожных и трамвайных путей, непропитанные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4406 11 000 0,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4406 12 000 0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распиленные или расколотые вдоль, разделенные на слои или лущенные, строганные или не строганные, шлифованные или не шлифованные, имеющие или не имеющие торцевые соединения, толщиной более 6 миллиметров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Пиломатериалы (включая планки и фриз для паркетного покрытия пола, несобранные) в виде профилированного погонажа (с гребнями, пазами, 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обработанные или необработанные строганием, шлифованием, имеющие или не имеющие торцевые соединения,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Ящики, коробки, упаковочные клети или корзины, барабаны и аналогичная тара из древесины, кабельные барабаны деревянные, паллеты, поддоны и прочие погрузочные щиты, деревянные, обечайки деревянные, которые являются самостоятельным товаром или декларируются отдельно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Опалубка для бетонирования,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40 000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 и предметы коллекционирования по зоологии, ботанике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9705 22 000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9705 29 000 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Подкарантинная продукция с низким фитосанитарным риском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и отходы перьев птиц или их частей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0505 90 000 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и отходы костей и рогового стержня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0506 90 000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сушеный, целый, нарезанный кусками, ломтиками, измельченный или в виде порошка, но не подвергнутый дальнейшей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сушеные, целые, нарезанные кусками, ломтиками, измельченные или в виде порошка, но не подвергнутые дальнейшей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0712 33 000 0,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0712 34 000 0,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0712 39 000 0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овощные смеси, сушеные, целые, нарезанные кусками, ломтиками, измельченные или в виде порошка, но не подвергнутые дальнейшей обработке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90 (кроме 0712 90 110 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жареный с кофеином, кроме расфасованного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0901 21 000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жареный без кофеина, кроме расфасованного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0901 22 000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Кофейная шелуха и оболочки зерен 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0901 90 100 0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зеленый (неферментированный), кроме расфасованного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0902 10 000,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(ферментированный) и частично ферментированный, кроме расфасованного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0902 30 000,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0902 40 000 0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Мате, или парагвайский чай, кроме расфасованного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Пряности, кроме расфасованных в потребительскую упаковку**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0904 – 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происхождения, используемые главным образом для плетения (например, бамбук, ротанг, тростник, ситник, ива, рафия), кроме очищенных, отбеленных или окрашенных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Хлопковый линт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1404 20 000 0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происхождения, используемые главным образом в метлах или щетках (например, сорго веничное, пиассава, пырей ползучий, истль), в связках, пучках или навалом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растительного происхождения, используемые главным образом для крашения или дубления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1404 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Тапиока, кроме гранулированной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Приправы смешанные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2103 90 900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Желуди и конские каштаны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2308 00 400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используемые для кормления животных, содержащие хлорида холин, на органической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2309 90 960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 90 960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продукты на органической основе, используемые для кормления животных, негранулированные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 90 960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Табачное сырье; табачные отходы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Хна и басма (не расфасованную в потребительскую упаковку)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3203 00 100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шкуры крупного рогатого скота (включая буйволов), животных семейства лошадиных, овец, ягнят и прочих животных (парные или соленые, сушеные, золеные, пикелеванные или консервированные другим способом, но не дубленые, не выделанные под пергамент или не подвергнутые дальнейшей обработке) с волосяным или шерстным покровом или без волосяного и шерстного покрова, двоенные или недвоенные, кроме исключенных примечанием 1б и 1в к группе 41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облицовки (включая полученные разделением слоистой древесины), для клееной фанеры или для аналогичной слоистой древесины и прочие лесоматериалы, полученные распиловкой или расщеплением вдоль, строганием или лущением, обработанные или не обработанные строганием, шлифованием, имеющие или не имеющие торцевые соединения, толщиной не более 6 миллиметров,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Бочки, бочонки, чаны, кадки и прочие бондарные изделия и их части из древесины, включая клепку,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4416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Окна, балконные двери и их рамы,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11, из 4418 19 000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их рамы и пороги,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21, из 4418 29 000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Гонт и дранка кровельные,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4418 50 000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Плетеные и аналогичные изделия из материалов для плетения, соединенные или не соединенные в полосы или ленты, кроме обработанных краской, протравителями, антисептиком и другими консервантами; коврики, циновки и ширмы из растительных материалов,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Корзиночные, плетеные и другие изделия, изготовленные непосредственно по форме из материалов для плетения, кроме обработанных краской, протравителями, антисептиком и другими консервантами; изделия из люфы, кроме обработанных краской, протравителями, антисептиком и другими консервантами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 гофрированные, перфорированные или неперфорированные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4808 10 000 0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коробки из гофрированной бумаги или гофрированного картона***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4819 10 000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Коконы шелкопряда, пригодные для разматывания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шелковые (включая коконы, непригодные для разматывания, отходы коконной нити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5003 00 000 0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стриженая, немытая, включая шерсть, мытую в руне, не подвергнутая кардо- или гребнечесанию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5101 11 000 0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 животных, тонкий или грубый, не подвергнутый кардо- или гребнечесанию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Гребенные очесы шерсти или тонкого волоса животных, некарбонизованные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5103 10 100 0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не подвергнутое кардо- или гребнечесанию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5201 00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хлопкового волокна (включая прядильные отходы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Лен-сырец или лен обработанный, но не подвергнутый прядению; очесы и отходы льна (включая прядильные отходы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Пенька (Cannabis sativa L.), сырец или обработанная, но не подвергнутая прядению; очесы и отходы пеньки (включая прядильные отходы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Джутовое волокно и другие текстильные лубяные волокна (кроме льна, пеньки и рами), в виде сырца или обработанные, но не подвергнутые прядению; очесы и отходы этих волокон (включая прядильные отходы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кокосового ореха, абаки (манильской пеньки, или Musa textilis Nee), рами и другие растительные текстильные волокна, в другом месте не поименованные или не включенные, в виде сырца или обработанные, но не подвергнутые прядению; очесы и отходы этих волокон (включая прядильные отходы и расщипанное сырье)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5305 00 000 0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Для целей использования настоящего перечня необходимо руководствоваться как кодом товарной номенклатуры внешнеэкономической деятельности Евразийского экономического союза, так и наименованием товара.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Под потребительской упаковкой подразумевается упаковка, попадающая с продукцией непосредственно к потребителю и являющаяся неотъемлемой частью товара, не предназначенная для самостоятельного транспортирования и имеющая ограниченную массу, вместимость и размеры (металлические, стеклянные и полимерные банки, пакеты из ламинированных термосвариваемых материалов на основе алюминиевой фольги и металлизированной пленки, вакуумные пакеты, герметичные пакеты из плотной бумаги).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 внутригосударственных перевозках государственному карантинному фитосанитарному контролю и надзору подлежат ящики и коробки из гофрированной бумаги или гофрированного картона, декларируемые отдельно или являющиеся самостоятельным товаром или партией.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Ящики и коробки из гофрированной бумаги или гофрированного картона, служащие в качестве упаковочного материала товаров (грузов), не входящих в перечень подкарантинной продукции, при внутригосударственных перевозках не подлежат государственному карантинному фитосанитарному контролю и надзору.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