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5158" w14:textId="c7d5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февраля 2015 года № 99. Зарегистрирован в Министерстве юстиции Республики Казахстан 2 июня 2015 года № 11248. Утратил силу приказом Министра здравоохранения и социального развития Республики Казахстан от 29 декабря 2015 года № 1065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1065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апреля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99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общественных объединений инвалидов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 и организаций, созданных общественными объединениями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инвалидов Республики Казахстан, производящих товары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поставляющих товары, выполняющих работы, оказывающих услуги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307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Общественные объединения инвалидов Республики Казахстан и организации, созданные общественными объединениями инвалидов Республики Казахстан, производящие товары и (или) поставляющие товары, выполняющие работы, оказывающие услуги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«Акмолинское учебно-производственное предприятие Казахского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«Кокшетауское учебно-производственное предприятие» ОО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«Актюбинское УПП Казахского общества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«Алматинское учебно-производственное предприятие № 1 Казахского общества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«Алматинское учебно-производственное предприятие № 2 ОО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«Жетысуское учебно-производственное предприятие общественного объединения «Казахское общество слепых» </w:t>
            </w:r>
          </w:p>
        </w:tc>
      </w:tr>
      <w:tr>
        <w:trPr>
          <w:trHeight w:val="8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«Каскеленское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«Талгарское учебно-производственное предприятие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«Дом отдыха Спутник «Казахского общества слепых им. З.Б. Бейсекова»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«Усть-Каменогорское учебно-производственное предприятие Казахского общества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«Шемонаихинское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«Жамбылское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«Уральское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«Балхашское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«Карагандинское учебно-производственное предприятие общественного объединения «Казахское общество слепых» </w:t>
            </w:r>
          </w:p>
        </w:tc>
      </w:tr>
      <w:tr>
        <w:trPr>
          <w:trHeight w:val="6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«Сатпаевское учебно-производственное предприятие Казахского общества слепых»</w:t>
            </w:r>
          </w:p>
        </w:tc>
      </w:tr>
      <w:tr>
        <w:trPr>
          <w:trHeight w:val="7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«Костанайское учебно-производственное предприятие Казахского общества слепых»</w:t>
            </w:r>
          </w:p>
        </w:tc>
      </w:tr>
      <w:tr>
        <w:trPr>
          <w:trHeight w:val="103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«Рудненское учебно-производственное предприятие Общественного объединения «Казахское общество слепых» </w:t>
            </w:r>
          </w:p>
        </w:tc>
      </w:tr>
      <w:tr>
        <w:trPr>
          <w:trHeight w:val="5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«Кызылординское учебно-производственное предприятие Казахского общества слепых»</w:t>
            </w:r>
          </w:p>
        </w:tc>
      </w:tr>
      <w:tr>
        <w:trPr>
          <w:trHeight w:val="7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«Павлодарское учебно-производственное предприятие Казахского общества слепых»</w:t>
            </w:r>
          </w:p>
        </w:tc>
      </w:tr>
      <w:tr>
        <w:trPr>
          <w:trHeight w:val="6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«Петропавловское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«Ленгерское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«Туркестанское учебно-производственное предприятие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«Шымкентское учебно-производственное предприятие Казахского общества слепых»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«Экспериментальное предприятие Казахского общества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«Щучинское учебно-производственное предприятие» Общественного объединения «Казахское общество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«Актюбинское учебно-производственное предприятие» Общественного объединения «Казахское общество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«Талдыкорганское учебно-производственное предприятие» общественного объединения «Казахское общество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«Атырауское учебно-производственное предприятие Казахского общества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«Семейское учебно-производственное предприятие» общественного объединения «Казахского общества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«Учебно-производственное предприятие Казахского общества глухих», г. Усть-Каменогорск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«Таразское учебно-производственное предприятие» общественного объединения «Казахское общество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«Уральское учебно-производственное предприятие» Общественного объединения «Казахское общество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«Учебно-производственное предприятие Казахского общества глухих», г. Караганда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«Учебно-производственная предприятие Казахского общества глухих», г. Костанай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«Кызылординское учебно-производственное предприятие» общественного объединения «Казахское общество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«Петропавловское учебно-производственное предприятие Казахского общества глухих»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«Шымкентское «Учебно-производственное предприятие» Казахского общества глухих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«Алматинское учебно-производственное предприятие № 1» Общественного объединения «Казахское общество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учреждение «Учебно-производственное предприятие № 2 казахского общества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«Алматинское учебно-производственное предприятие № 3» Общественного объединения «Казахское общество глухих»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«Алматинское учебно-производственное предприятие № 4 Казахского общества глухих»»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«Учебно-производственное предприятие Казахского общества глухих г. Астана»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«Реабилитационное производственное предприятие инвалидов»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«КРОИВА-КӨМЕКШІ» 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«КРОИВА-Print»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«Центр реабилитационных услуг «Инватакси»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«SU Service group»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«Media Group»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«Центр Реабилитационной Техники – Надежда» 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«ШАНС-Кокше» 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«Социал 2010» 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«Социус 2010»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«ДӘМ» Местного общественного объединения общества инвалидов Бостандыкского района г. Алматы </w:t>
            </w:r>
          </w:p>
        </w:tc>
      </w:tr>
      <w:tr>
        <w:trPr>
          <w:trHeight w:val="7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«Учебно-производственное предприятие Казахского общества глухих» г. Павлодар </w:t>
            </w:r>
          </w:p>
        </w:tc>
      </w:tr>
      <w:tr>
        <w:trPr>
          <w:trHeight w:val="78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«Кокшетау»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«Актобе» общественного объединения «Казахское общество слепых» </w:t>
            </w:r>
          </w:p>
        </w:tc>
      </w:tr>
      <w:tr>
        <w:trPr>
          <w:trHeight w:val="7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«Каратальская первичная организация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«Талдыкорган»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«Шелекская первичная организация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«Атырау»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«Оскемен» общественного объединения «Казахское общество слепых» 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«Тараз»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«Орал»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общественного объединения «Казахское общество слепых» Карагандинской области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«Костанай»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Корпоротивный фонд «Жосалы»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«Кызылорда»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«Сырдария» общественного объединения «Казахское»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«Казалы»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«Мангистау»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«Павлодар»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«Кызылжар»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«Сарыағаш»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«Тұрар»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«Отырар»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«Бәйдібек»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«Төлеби»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«Ақсукент»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«Шымкент» общественного объединения «Казахское общество слепых» 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«Алматы» общественного объединения «Казахское общество слепых»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«Или» </w:t>
            </w:r>
          </w:p>
        </w:tc>
      </w:tr>
      <w:tr>
        <w:trPr>
          <w:trHeight w:val="5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«Саркан»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«Акжайык»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«Буланды»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«Арал»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фонд «Экибастуз» общественного объединения «Казахское общество слепых»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«Казахское общество слепых» (республиканский статус)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Объединение юридических лиц «Союз организации работающие с инвалидами Жамбылской области «АСАР»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«Учебно-производственное предприятие Шебер қол» 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«Жаңа Өмір 2012» </w:t>
            </w:r>
          </w:p>
        </w:tc>
      </w:tr>
      <w:tr>
        <w:trPr>
          <w:trHeight w:val="6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«Костанайское городское добровольное общество инвалидов» 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«Аркалыкское городское добровольное общество инвалидов «МҮГЕДЕК» </w:t>
            </w:r>
          </w:p>
        </w:tc>
      </w:tr>
      <w:tr>
        <w:trPr>
          <w:trHeight w:val="6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«Кызылординское учебно-производственное предприятие инвалидов «Ұшқын»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«Учебно-производственное предприятие общественного объединения «Южно-Казахстанский областной союз ветеранов войны в Афганистане» 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«Интеграция плюс» 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«Общество инвалидов «ар-Рохим» 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«Аяулы-Алақан» 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«Помощь инвалидам»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«Тауелсіздік-Д»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«Общество инвалидов-матерей города Астана, имеющих детей» </w:t>
            </w:r>
          </w:p>
        </w:tc>
      </w:tr>
      <w:tr>
        <w:trPr>
          <w:trHeight w:val="48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инвалидов «Демеу» Ескельдинского района 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«DQB BASIS»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Объединение юридических лиц в форме ассоциации «Ассоциация организаций социально-трудовой реабилитации лиц с дефектом зрения «Нұр»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«Социально-производственное предприятие «ЖАСА»»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«Общество поддержки граждан-инвалидов с нарушением функций опорно-двигательного аппарата «Арба»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«Темиртауское городское добровольное общество инвалидов»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«Павлодарское областное добровольное общество инвалидов»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Добровольное Общество Инвалидов «СОСТРАДАНИЕ»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Объединение юридических лиц «Союз организаций инвалидов Казахстана»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«САМГАУ ГРУП»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«Бииктеу»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«Алматинское городское общество инвалидов»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«Казахстанское Республиканское общество инвалидов войны в Афганистане»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инвалидов имеющих высшее образование «НАМЫС»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«Центр реабилитации инвалидов «Лайықты өмір»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«Центр социальных услуг»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«Фортуна 2013»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инвалидов опорников «ЕРЛИК» города Талдыкорган»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«Нурлы комек» Общественного объединения «Общество инвалидов «Салауат» Коксуского района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«Северо-Казахстанское областное общество инвалидов «Қамқор»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99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включения в перечень общественных объединений инвалидов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организаций, созданных общественными</w:t>
      </w:r>
      <w:r>
        <w:br/>
      </w:r>
      <w:r>
        <w:rPr>
          <w:rFonts w:ascii="Times New Roman"/>
          <w:b/>
          <w:i w:val="false"/>
          <w:color w:val="000000"/>
        </w:rPr>
        <w:t>
объединениями инвалидов Республики Казахстан, производящих</w:t>
      </w:r>
      <w:r>
        <w:br/>
      </w:r>
      <w:r>
        <w:rPr>
          <w:rFonts w:ascii="Times New Roman"/>
          <w:b/>
          <w:i w:val="false"/>
          <w:color w:val="000000"/>
        </w:rPr>
        <w:t>
товары и (или) поставляющих товары, выполняющих работы,</w:t>
      </w:r>
      <w:r>
        <w:br/>
      </w:r>
      <w:r>
        <w:rPr>
          <w:rFonts w:ascii="Times New Roman"/>
          <w:b/>
          <w:i w:val="false"/>
          <w:color w:val="000000"/>
        </w:rPr>
        <w:t>
оказывающих услуги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в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(далее – Закон) и определяют порядок включения общественных объединений инвалидов и созданных ими организаций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центральный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области здравоохранения и социально-трудовой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– общественное объединение инвалидов Республики Казахстан или организация, созданная общественным объединением инвалидов Республики Казахстан.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включения в Перечень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Перечень включаются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соответствующие условиям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Кодекса Республики Казахстан «О налогах и других обязательных платежах в бюджет» (Налоговый кодекс) (далее –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являющиеся общественным объединением инвалидов Республики Казахстан или организации, единственным учредителем которых является общественное объединение инвалидов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включения в Перечень заявитель представляет в управления занятости и социальных программ городов Астаны и Алматы, отделы занятости и социальных программ районов и городов областного значения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включение в Перечень,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из органов государственных доходов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устава 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общественного объединения инвалидов Республики Казахстан или организации, созданной общественным объединением инвалидов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штатное расписание с указанием фамилии, имени, отчества (при его наличии), должности и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 </w:t>
      </w:r>
      <w:r>
        <w:rPr>
          <w:rFonts w:ascii="Times New Roman"/>
          <w:b w:val="false"/>
          <w:i w:val="false"/>
          <w:color w:val="000000"/>
          <w:sz w:val="28"/>
        </w:rPr>
        <w:t>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инвалидности лиц, работающих в общественном объединении инвалидов Республики Казахстан или организации, созданной общественным объединением инвалидов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 – копии документов, подтверждающих наличие производственной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 – перечень выпускаемой продукции с приложением копии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> 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общественных объединений инвалидов Республики Казахстан и организаций, созданных общественными объединениями инвалидов Республики Казахстан, выполняющих работы, оказывающих услуги – перечень предлагаемых услуг 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общественных объединений инвалидов Республики Казахстан и организаций, созданных общественными объединениями инвалидов Республики Казахстан, выполняющих работы, оказывающих услуги – копия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если вид деятельности подлежит лицензированию;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перечень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документов, указанных в подпунктах 3) – 10) настоящего пункта осуществляется в виде «формы сведений»,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подает документы в управления занятости и социальных программ городов Астаны и Алматы, отделы занятости и социальных программ районов и городов областного значения в течение первого и второго квартала года, но не позднее 30 числа последнего месяца соответствующего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включении заявителя в Перечень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занятости и социальных программ городов Астаны и Алматы, отделы занятости и социальных программ районов и городов областного значения в письменной форме уведомляют заявителя об отказе в течение 15 календарных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Отделы занятости и социальных программ районов и городов областного значения предоставляют список организаций, подавших заявления, в управления координации занятости и социальных программ областей в течение 20 календарных дней по истечении срока подачи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координации занятости и социальных программ областей, управления занятости и социальных программ городов Астаны и Алматы предоставляют список организаций, подавших заявления по области и городам Астаны и Алматы,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10 календарных дней в центральный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Заявления, поступившие в центральный уполномоченный орган, рассматриваются до 1 октября текущего календарного года рабочей группой, в состав которой входят представители центральных государственных органов, Национальной палаты предпринимателей Республики Казахстан «Атамекен».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принятии рабочей группой решения о включении организаций, подавших заявления в Перечень, центральный уполномоченный орган принимает соответствующий приказ.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отрицательном решении о включении организаций, подавших заявления в Перечень, секретарь рабочей группы в течение 15 календарных дней со дня предоставления списка организаций информирует управления координации занятости и социальных программ областей, управления занятости и социальных программ городов Астаны и Алматы о несоответствии заявителей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Организации, включенные в Перечень раз в полугодие до 10 числа месяца, следующего за отчетным периодом, предоставляют информацию в центральный уполномоченный орган о соответствии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включения в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созданных общественными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объединениями инвалидов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производящих товары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поставляющих товары,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выполняющих работы,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социальных программ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Алматы/отдела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социальных программ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включение в перечень общественных объединений инвалидов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и организаций, созданных общественными объединениями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инвалидов Республики Казахстан, производящих товары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поставляющих товары, выполняющих работы, оказывающих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представленной информации гарантируем.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89"/>
        <w:gridCol w:w="6811"/>
      </w:tblGrid>
      <w:tr>
        <w:trPr>
          <w:trHeight w:val="30" w:hRule="atLeast"/>
        </w:trPr>
        <w:tc>
          <w:tcPr>
            <w:tcW w:w="7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и должность)</w:t>
            </w:r>
          </w:p>
        </w:tc>
        <w:tc>
          <w:tcPr>
            <w:tcW w:w="6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составляется на бланке организации.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первым руководителем или лицом, замещающим 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доверенности.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включения в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созданных общественными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объединениями инвалидов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производящих товары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поставляющих товары,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выполняющих работы,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Форма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008"/>
        <w:gridCol w:w="748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юридического лица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Учредитель организации (наименование общественного объединения инвалидов, создавшего указанную организацию)  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создания организации 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человек,  работающих в указанной организации, в том числе количество инвалидов (с приложением копии справки об инвалидности, штатного расписания (с указанием Ф.И.О. (при его наличии), должности и заработной платы)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заработной платы, всего, в том числе на инвалидов, тенге 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 (с приложением копии документов, подтверждающих наличие производственной базы)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выпускаемой продукции (перечислить и приложить сертификат соответствия) 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  предлагаемых услуг и работ (с приложением лицензии, при условии, если вид деятельности подлежит лицензированию)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оборудования 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89"/>
        <w:gridCol w:w="6811"/>
      </w:tblGrid>
      <w:tr>
        <w:trPr>
          <w:trHeight w:val="30" w:hRule="atLeast"/>
        </w:trPr>
        <w:tc>
          <w:tcPr>
            <w:tcW w:w="7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наличии)и должность)</w:t>
            </w:r>
          </w:p>
        </w:tc>
        <w:tc>
          <w:tcPr>
            <w:tcW w:w="6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