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1f5b" w14:textId="0941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по вопросам направления на обучение за рубеж, в том числе в рамках международной стипендии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апреля 2015 года № 187. Зарегистрирован в Министерстве юстиции Республики Казахстан 27 мая 2015 года № 11195. Утратил силу приказом Министра образования и науки Республики Казахстан от 27 мая 2021 года № 243.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27.05.2021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утратил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утратил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образования и науки РК от 28.12.2017 </w:t>
      </w:r>
      <w:r>
        <w:rPr>
          <w:rFonts w:ascii="Times New Roman"/>
          <w:b w:val="false"/>
          <w:i w:val="false"/>
          <w:color w:val="00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14.05.2020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(Шаймарданов Ж.К.)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 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М. Кусаинов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апреля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187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присуждение</w:t>
      </w:r>
      <w:r>
        <w:br/>
      </w:r>
      <w:r>
        <w:rPr>
          <w:rFonts w:ascii="Times New Roman"/>
          <w:b/>
          <w:i w:val="false"/>
          <w:color w:val="000000"/>
        </w:rPr>
        <w:t>международной стипендии "Болашак"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187</w:t>
            </w:r>
          </w:p>
        </w:tc>
      </w:tr>
    </w:tbl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статусе стипендиата международной</w:t>
      </w:r>
      <w:r>
        <w:br/>
      </w:r>
      <w:r>
        <w:rPr>
          <w:rFonts w:ascii="Times New Roman"/>
          <w:b/>
          <w:i w:val="false"/>
          <w:color w:val="000000"/>
        </w:rPr>
        <w:t>стипендии "Болашак"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187</w:t>
            </w:r>
          </w:p>
        </w:tc>
      </w:tr>
    </w:tbl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гарантийного письма для выезжающих на обучение</w:t>
      </w:r>
      <w:r>
        <w:br/>
      </w:r>
      <w:r>
        <w:rPr>
          <w:rFonts w:ascii="Times New Roman"/>
          <w:b/>
          <w:i w:val="false"/>
          <w:color w:val="000000"/>
        </w:rPr>
        <w:t>в качестве стипендиата международной стипендии "Болашак"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187</w:t>
            </w:r>
          </w:p>
        </w:tc>
      </w:tr>
    </w:tbl>
    <w:bookmarkStart w:name="z10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расходов стипендиатам международной стипендии</w:t>
      </w:r>
      <w:r>
        <w:br/>
      </w:r>
      <w:r>
        <w:rPr>
          <w:rFonts w:ascii="Times New Roman"/>
          <w:b/>
          <w:i w:val="false"/>
          <w:color w:val="000000"/>
        </w:rPr>
        <w:t>"Болашак"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187</w:t>
            </w:r>
          </w:p>
        </w:tc>
      </w:tr>
    </w:tbl>
    <w:bookmarkStart w:name="z1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"Авансирование стипендиатов международной стипендии "Болашак"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187</w:t>
            </w:r>
          </w:p>
        </w:tc>
      </w:tr>
    </w:tbl>
    <w:bookmarkStart w:name="z1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договора залога недвижимого имущества, предоставленного в качестве обеспечения исполнения обязательств стипендиатов международной стипендии "Болашак"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187</w:t>
            </w:r>
          </w:p>
        </w:tc>
      </w:tr>
    </w:tbl>
    <w:bookmarkStart w:name="z16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уведомления о прекращении залога с недвижимого имущества при исполнении обязательств стипендиатом международной стипендии "Болашак"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187</w:t>
            </w:r>
          </w:p>
        </w:tc>
      </w:tr>
    </w:tbl>
    <w:bookmarkStart w:name="z18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обучение за рубежом в рамках международных договоров в области образования"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2015 года № 187 </w:t>
            </w:r>
          </w:p>
        </w:tc>
      </w:tr>
    </w:tbl>
    <w:bookmarkStart w:name="z78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обучение за рубежом в рамках академической мобильности"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 в соответствии с приказом и.о. Министра образования и науки РК от 28.12.2017 </w:t>
      </w:r>
      <w:r>
        <w:rPr>
          <w:rFonts w:ascii="Times New Roman"/>
          <w:b w:val="false"/>
          <w:i w:val="false"/>
          <w:color w:val="ff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утратило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