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a5d0" w14:textId="dc4a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Национального Банка Республики Казахстан от 27 декабря 2010 года № 105 "Об утверждении Инструкции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мая 2015 года № 73. Зарегистрировано в Министерстве юстиции Республики Казахстан 25 мая 2015 года № 11161. Утратило силу постановлением Правления Национального Банка Республики Казахстан от 26 декабря 2016 года № 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пятнадцати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 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апреля 2015 года "О внесении изменений и дополнений в некоторые законодательные акты Республики Казахстан по вопросам страхования и исламского финансирования"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декабря 2010 года № 105 "Об утверждении Инструкции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сектора" (зарегистрированное в Реестре государственной регистрации нормативных правовых актов под № 6772) следующие изменение и дополнение: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сектора, утвержденной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Банки второго уровня, за исключением случая, предусмотренного пунктом 22-1 Инструкции, представляют в Национальный Банк: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более десяти филиалов: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ежедневные сведения - не позднее двух рабочих дней, следующих за отчетным днем (за исключением сведений за первые отчетные дни месяца, которые представляются одновременно с ежемесячными сведениями);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сведения - не позднее трех рабочих дней, следующих за последним днем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десять и более филиалов: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ежедневные сведения - не позднее трех рабочих дней, следующих за отчетным днем (за исключением сведений за первые отчетные дни месяца, которые представляются одновременно с ежемесячными сведениями);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сведения - не позднее пяти рабочих дней, следующих за последним днем отчетного месяца.";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Родительский банк второго уровня, осуществивший операцию по одновременной передаче активов и обязательств между родительским банком и дочерним банком, в отношении которого проведена реструктуризация в соответствии с Законом о банках, представляет в Национальный Банк сведения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ежедневые сведения - не позднее пяти рабочих дней, следующих за отчетным днем (за исключением сведений за первые отчетные дни месяца, которые представляются одновременно с ежемесячными сведениями);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ежемесячные сведения - не позднее семи рабочих дней, следующих за последним днем отчетного месяца.".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баланса, валютного регулирования и статистики (Умбеталиев М.Т.)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 Абзацы одиннадцатый, двенадцатый, тринадцатый и четырнадцатый настоящего постановления действуют до 1 февраля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