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7ccfc" w14:textId="357cc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вредных производственных факторов, профессий, при которых проводятся обязательные медицинские осмотры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28 февраля 2015 года № 175. Зарегистрирован в Министерстве юстиции Республики Казахстан 8 мая 2015 года № 10987. Утратил силу приказом и.о. Министра здравоохранения Республики Казахстан от 15 октября 2020 года № ҚР ДСМ-131/2020.</w:t>
      </w:r>
    </w:p>
    <w:p>
      <w:pPr>
        <w:spacing w:after="0"/>
        <w:ind w:left="0"/>
        <w:jc w:val="both"/>
      </w:pPr>
      <w:r>
        <w:rPr>
          <w:rFonts w:ascii="Times New Roman"/>
          <w:b w:val="false"/>
          <w:i w:val="false"/>
          <w:color w:val="ff0000"/>
          <w:sz w:val="28"/>
        </w:rPr>
        <w:t xml:space="preserve">
      Сноска. Утратил силу приказом и.о. Министра здравоохранения РК от 15.10.2020 </w:t>
      </w:r>
      <w:r>
        <w:rPr>
          <w:rFonts w:ascii="Times New Roman"/>
          <w:b w:val="false"/>
          <w:i w:val="false"/>
          <w:color w:val="ff0000"/>
          <w:sz w:val="28"/>
        </w:rPr>
        <w:t>№ ҚР ДСМ-131/2020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155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вредных производственных факторов, профессий, при которых проводятся обязательные медицинские осмотры.</w:t>
      </w:r>
    </w:p>
    <w:bookmarkEnd w:id="0"/>
    <w:bookmarkStart w:name="z2" w:id="1"/>
    <w:p>
      <w:pPr>
        <w:spacing w:after="0"/>
        <w:ind w:left="0"/>
        <w:jc w:val="both"/>
      </w:pPr>
      <w:r>
        <w:rPr>
          <w:rFonts w:ascii="Times New Roman"/>
          <w:b w:val="false"/>
          <w:i w:val="false"/>
          <w:color w:val="000000"/>
          <w:sz w:val="28"/>
        </w:rPr>
        <w:t>
      2. Комитету по защите прав потребителей Министерства национальной экономики Республики Казахстан обеспечить в установленном законодательством порядке:</w:t>
      </w:r>
    </w:p>
    <w:bookmarkEnd w:id="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национальной экономики Республики Казахстан.</w:t>
      </w:r>
    </w:p>
    <w:bookmarkStart w:name="z3" w:id="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2"/>
    <w:bookmarkStart w:name="z4" w:id="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национальной экономики</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xml:space="preserve">
      Министр здравоохранения </w:t>
      </w:r>
    </w:p>
    <w:p>
      <w:pPr>
        <w:spacing w:after="0"/>
        <w:ind w:left="0"/>
        <w:jc w:val="both"/>
      </w:pPr>
      <w:r>
        <w:rPr>
          <w:rFonts w:ascii="Times New Roman"/>
          <w:b w:val="false"/>
          <w:i w:val="false"/>
          <w:color w:val="000000"/>
          <w:sz w:val="28"/>
        </w:rPr>
        <w:t>
      и социального развития</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 Т. Дуйсенова</w:t>
      </w:r>
    </w:p>
    <w:p>
      <w:pPr>
        <w:spacing w:after="0"/>
        <w:ind w:left="0"/>
        <w:jc w:val="both"/>
      </w:pPr>
      <w:r>
        <w:rPr>
          <w:rFonts w:ascii="Times New Roman"/>
          <w:b w:val="false"/>
          <w:i w:val="false"/>
          <w:color w:val="000000"/>
          <w:sz w:val="28"/>
        </w:rPr>
        <w:t>
      09 апреля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 xml:space="preserve">от 28 февраля 2015 года № 175 </w:t>
            </w:r>
          </w:p>
        </w:tc>
      </w:tr>
    </w:tbl>
    <w:bookmarkStart w:name="z6" w:id="4"/>
    <w:p>
      <w:pPr>
        <w:spacing w:after="0"/>
        <w:ind w:left="0"/>
        <w:jc w:val="left"/>
      </w:pPr>
      <w:r>
        <w:rPr>
          <w:rFonts w:ascii="Times New Roman"/>
          <w:b/>
          <w:i w:val="false"/>
          <w:color w:val="000000"/>
        </w:rPr>
        <w:t xml:space="preserve"> Перечень</w:t>
      </w:r>
      <w:r>
        <w:br/>
      </w:r>
      <w:r>
        <w:rPr>
          <w:rFonts w:ascii="Times New Roman"/>
          <w:b/>
          <w:i w:val="false"/>
          <w:color w:val="000000"/>
        </w:rPr>
        <w:t>вредных производственных факторов, профессий, при</w:t>
      </w:r>
      <w:r>
        <w:br/>
      </w:r>
      <w:r>
        <w:rPr>
          <w:rFonts w:ascii="Times New Roman"/>
          <w:b/>
          <w:i w:val="false"/>
          <w:color w:val="000000"/>
        </w:rPr>
        <w:t>которых проводятся обязательные медицинские осмотры</w:t>
      </w:r>
      <w:r>
        <w:br/>
      </w:r>
      <w:r>
        <w:rPr>
          <w:rFonts w:ascii="Times New Roman"/>
          <w:b/>
          <w:i w:val="false"/>
          <w:color w:val="000000"/>
        </w:rPr>
        <w:t xml:space="preserve"> 1. Опасные и вредные вещества, неблагоприятные</w:t>
      </w:r>
      <w:r>
        <w:br/>
      </w:r>
      <w:r>
        <w:rPr>
          <w:rFonts w:ascii="Times New Roman"/>
          <w:b/>
          <w:i w:val="false"/>
          <w:color w:val="000000"/>
        </w:rPr>
        <w:t>производственные факторы, при которых обязательны</w:t>
      </w:r>
      <w:r>
        <w:br/>
      </w:r>
      <w:r>
        <w:rPr>
          <w:rFonts w:ascii="Times New Roman"/>
          <w:b/>
          <w:i w:val="false"/>
          <w:color w:val="000000"/>
        </w:rPr>
        <w:t>предварительные и периодические медицинские</w:t>
      </w:r>
      <w:r>
        <w:br/>
      </w:r>
      <w:r>
        <w:rPr>
          <w:rFonts w:ascii="Times New Roman"/>
          <w:b/>
          <w:i w:val="false"/>
          <w:color w:val="000000"/>
        </w:rPr>
        <w:t>осмотры работников и медицинские противопоказания</w:t>
      </w:r>
      <w:r>
        <w:br/>
      </w:r>
      <w:r>
        <w:rPr>
          <w:rFonts w:ascii="Times New Roman"/>
          <w:b/>
          <w:i w:val="false"/>
          <w:color w:val="000000"/>
        </w:rPr>
        <w:t>к допуску на работу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3446"/>
        <w:gridCol w:w="311"/>
        <w:gridCol w:w="701"/>
        <w:gridCol w:w="3116"/>
        <w:gridCol w:w="4218"/>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и вредные вещества и производственные факторы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осмотров</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врачей, специалистов</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 функциональные исследования</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противопоказания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Опасные и вредные вещества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Химические соединения и элементы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неорганические соединения (азотная кислота, аммиак, оксиды азота)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общий анализ мочи, спирография, электрокардиография (далее - ЭКГ), флюрография (далее -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Распространенные тотальные субатрофические изменения верхних дыхательных путей, гиперпластический ларингит.</w:t>
            </w:r>
          </w:p>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Альдегиды алифатические (предельные, непредельные) и ароматические (формальдегид</w:t>
            </w:r>
            <w:r>
              <w:rPr>
                <w:rFonts w:ascii="Times New Roman"/>
                <w:b w:val="false"/>
                <w:i w:val="false"/>
                <w:color w:val="000000"/>
                <w:vertAlign w:val="superscript"/>
              </w:rPr>
              <w:t>А</w:t>
            </w:r>
            <w:r>
              <w:rPr>
                <w:rFonts w:ascii="Times New Roman"/>
                <w:b w:val="false"/>
                <w:i w:val="false"/>
                <w:color w:val="000000"/>
                <w:sz w:val="20"/>
              </w:rPr>
              <w:t>, ацетальдегид, акролиин, бензальдегид, фталевый альдегид)</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невропатолог, дерматовенеролог, аллерголог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с тромбоцитами, общий анализ мочи, спирография,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расстройства и аллергические заболевания верхних дыхательных путей, хронические заболевания бронхолегочной системы.</w:t>
            </w:r>
          </w:p>
          <w:p>
            <w:pPr>
              <w:spacing w:after="20"/>
              <w:ind w:left="20"/>
              <w:jc w:val="both"/>
            </w:pPr>
            <w:r>
              <w:rPr>
                <w:rFonts w:ascii="Times New Roman"/>
                <w:b w:val="false"/>
                <w:i w:val="false"/>
                <w:color w:val="000000"/>
                <w:sz w:val="20"/>
              </w:rPr>
              <w:t>
Хронические заболевания крови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Галогенопроизводные альдегидов и кетонов (хлорбензальдегид, фторацетон, хлорацетофенон)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дерматовенеролог, офтальмолог, оториноларинголог, аллерголог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общий анализ мочи, спирография,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кожи.</w:t>
            </w:r>
          </w:p>
          <w:p>
            <w:pPr>
              <w:spacing w:after="20"/>
              <w:ind w:left="20"/>
              <w:jc w:val="both"/>
            </w:pPr>
            <w:r>
              <w:rPr>
                <w:rFonts w:ascii="Times New Roman"/>
                <w:b w:val="false"/>
                <w:i w:val="false"/>
                <w:color w:val="000000"/>
                <w:sz w:val="20"/>
              </w:rPr>
              <w:t>
Тотальные дистрофические расстройства и аллергические заболевания дыхательных путей.</w:t>
            </w:r>
          </w:p>
          <w:p>
            <w:pPr>
              <w:spacing w:after="20"/>
              <w:ind w:left="20"/>
              <w:jc w:val="both"/>
            </w:pPr>
            <w:r>
              <w:rPr>
                <w:rFonts w:ascii="Times New Roman"/>
                <w:b w:val="false"/>
                <w:i w:val="false"/>
                <w:color w:val="000000"/>
                <w:sz w:val="20"/>
              </w:rPr>
              <w:t>
Хронические заболевания переднего отрезка глаз (век, роговицы, коньюктивы, слезовыводящих путей)</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Амины, амиды органических кислот, анилиды и другие производные (диметилформамид, диметилацетамид, капролактам</w:t>
            </w:r>
            <w:r>
              <w:rPr>
                <w:rFonts w:ascii="Times New Roman"/>
                <w:b w:val="false"/>
                <w:i w:val="false"/>
                <w:color w:val="000000"/>
                <w:vertAlign w:val="superscript"/>
              </w:rPr>
              <w:t>А</w:t>
            </w:r>
            <w:r>
              <w:rPr>
                <w:rFonts w:ascii="Times New Roman"/>
                <w:b w:val="false"/>
                <w:i w:val="false"/>
                <w:color w:val="000000"/>
                <w:sz w:val="20"/>
              </w:rPr>
              <w:t>)</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оториноларинголог, дерматовенеролог, аллерголог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общий анализ мочи, билирубин крови, аланинаминотрансфераза (далее - АЛАТ), ЭКГ, ФГ, спирография</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периферической нервной системы.</w:t>
            </w:r>
          </w:p>
          <w:p>
            <w:pPr>
              <w:spacing w:after="20"/>
              <w:ind w:left="20"/>
              <w:jc w:val="both"/>
            </w:pPr>
            <w:r>
              <w:rPr>
                <w:rFonts w:ascii="Times New Roman"/>
                <w:b w:val="false"/>
                <w:i w:val="false"/>
                <w:color w:val="000000"/>
                <w:sz w:val="20"/>
              </w:rPr>
              <w:t xml:space="preserve">
Хронические рецидивирующие заболевания кожи. </w:t>
            </w:r>
          </w:p>
          <w:p>
            <w:pPr>
              <w:spacing w:after="20"/>
              <w:ind w:left="20"/>
              <w:jc w:val="both"/>
            </w:pPr>
            <w:r>
              <w:rPr>
                <w:rFonts w:ascii="Times New Roman"/>
                <w:b w:val="false"/>
                <w:i w:val="false"/>
                <w:color w:val="000000"/>
                <w:sz w:val="20"/>
              </w:rPr>
              <w:t xml:space="preserve">
Хронические заболевания бронхолегочной системы. </w:t>
            </w:r>
          </w:p>
          <w:p>
            <w:pPr>
              <w:spacing w:after="20"/>
              <w:ind w:left="20"/>
              <w:jc w:val="both"/>
            </w:pPr>
            <w:r>
              <w:rPr>
                <w:rFonts w:ascii="Times New Roman"/>
                <w:b w:val="false"/>
                <w:i w:val="false"/>
                <w:color w:val="000000"/>
                <w:sz w:val="20"/>
              </w:rPr>
              <w:t xml:space="preserve">
Тотальные дистрофические расстройства и аллергические заболевания верхних дыхательных путей. </w:t>
            </w:r>
          </w:p>
          <w:p>
            <w:pPr>
              <w:spacing w:after="20"/>
              <w:ind w:left="20"/>
              <w:jc w:val="both"/>
            </w:pPr>
            <w:r>
              <w:rPr>
                <w:rFonts w:ascii="Times New Roman"/>
                <w:b w:val="false"/>
                <w:i w:val="false"/>
                <w:color w:val="000000"/>
                <w:sz w:val="20"/>
              </w:rPr>
              <w:t>
Выраженная вегето-сосудистая дистония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и его соединения</w:t>
            </w:r>
            <w:r>
              <w:rPr>
                <w:rFonts w:ascii="Times New Roman"/>
                <w:b w:val="false"/>
                <w:i w:val="false"/>
                <w:color w:val="000000"/>
                <w:vertAlign w:val="superscript"/>
              </w:rPr>
              <w:t>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аллерголог, онколог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общий анализ мочи, спирография, ЭКГ, ФГ, при предварительном осмотре прямая и боковая рентгенограммы, повторная рентгенограмма грудной клетки через 5 лет, при стаже 5-10 лет 1 раз в 2 года</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Хронические заболевания бронхолегочной системы. </w:t>
            </w:r>
          </w:p>
          <w:p>
            <w:pPr>
              <w:spacing w:after="20"/>
              <w:ind w:left="20"/>
              <w:jc w:val="both"/>
            </w:pPr>
            <w:r>
              <w:rPr>
                <w:rFonts w:ascii="Times New Roman"/>
                <w:b w:val="false"/>
                <w:i w:val="false"/>
                <w:color w:val="000000"/>
                <w:sz w:val="20"/>
              </w:rPr>
              <w:t xml:space="preserve">
Хронические, рецидивирующие заболевания кожи. </w:t>
            </w:r>
          </w:p>
          <w:p>
            <w:pPr>
              <w:spacing w:after="20"/>
              <w:ind w:left="20"/>
              <w:jc w:val="both"/>
            </w:pPr>
            <w:r>
              <w:rPr>
                <w:rFonts w:ascii="Times New Roman"/>
                <w:b w:val="false"/>
                <w:i w:val="false"/>
                <w:color w:val="000000"/>
                <w:sz w:val="20"/>
              </w:rPr>
              <w:t xml:space="preserve">
Тотальные дистрофические и аллергические заболевания верхних дыхательных путей. </w:t>
            </w:r>
          </w:p>
          <w:p>
            <w:pPr>
              <w:spacing w:after="20"/>
              <w:ind w:left="20"/>
              <w:jc w:val="both"/>
            </w:pPr>
            <w:r>
              <w:rPr>
                <w:rFonts w:ascii="Times New Roman"/>
                <w:b w:val="false"/>
                <w:i w:val="false"/>
                <w:color w:val="000000"/>
                <w:sz w:val="20"/>
              </w:rPr>
              <w:t xml:space="preserve">
Гиперпластический ларингит (при работе с растворимыми соединениями бериллия). </w:t>
            </w:r>
          </w:p>
          <w:p>
            <w:pPr>
              <w:spacing w:after="20"/>
              <w:ind w:left="20"/>
              <w:jc w:val="both"/>
            </w:pPr>
            <w:r>
              <w:rPr>
                <w:rFonts w:ascii="Times New Roman"/>
                <w:b w:val="false"/>
                <w:i w:val="false"/>
                <w:color w:val="000000"/>
                <w:sz w:val="20"/>
              </w:rPr>
              <w:t>
Аллергические заболевания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и его соединения (боракарбид</w:t>
            </w:r>
            <w:r>
              <w:rPr>
                <w:rFonts w:ascii="Times New Roman"/>
                <w:b w:val="false"/>
                <w:i w:val="false"/>
                <w:color w:val="000000"/>
                <w:vertAlign w:val="superscript"/>
              </w:rPr>
              <w:t>Ф</w:t>
            </w:r>
            <w:r>
              <w:rPr>
                <w:rFonts w:ascii="Times New Roman"/>
                <w:b w:val="false"/>
                <w:i w:val="false"/>
                <w:color w:val="000000"/>
                <w:sz w:val="20"/>
              </w:rPr>
              <w:t>, нитрид</w:t>
            </w:r>
            <w:r>
              <w:rPr>
                <w:rFonts w:ascii="Times New Roman"/>
                <w:b w:val="false"/>
                <w:i w:val="false"/>
                <w:color w:val="000000"/>
                <w:vertAlign w:val="superscript"/>
              </w:rPr>
              <w:t>Ф</w:t>
            </w:r>
            <w:r>
              <w:rPr>
                <w:rFonts w:ascii="Times New Roman"/>
                <w:b w:val="false"/>
                <w:i w:val="false"/>
                <w:color w:val="000000"/>
                <w:sz w:val="20"/>
              </w:rPr>
              <w:t>)</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аллерголог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спирография, ФГ, при предварительном осмотре прямая и боковая рентгенограммы, повторная рентгенограмма грудной клетки через 5 лет, при стаже 5-10 лет 1 раз в 2 года, при стаже более 10 лет ежегодно</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и аллергические заболевания верхних дыхательных путей.</w:t>
            </w:r>
          </w:p>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Бороводороды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аллерголог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спирография, билирубин крови, АЛАТ,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Тотальные дистрофические и аллергические заболевания верхних дыхательных путей. </w:t>
            </w:r>
          </w:p>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бром</w:t>
            </w:r>
            <w:r>
              <w:rPr>
                <w:rFonts w:ascii="Times New Roman"/>
                <w:b w:val="false"/>
                <w:i w:val="false"/>
                <w:color w:val="000000"/>
                <w:vertAlign w:val="superscript"/>
              </w:rPr>
              <w:t>А</w:t>
            </w:r>
            <w:r>
              <w:rPr>
                <w:rFonts w:ascii="Times New Roman"/>
                <w:b w:val="false"/>
                <w:i w:val="false"/>
                <w:color w:val="000000"/>
                <w:sz w:val="20"/>
              </w:rPr>
              <w:t>, йод</w:t>
            </w:r>
            <w:r>
              <w:rPr>
                <w:rFonts w:ascii="Times New Roman"/>
                <w:b w:val="false"/>
                <w:i w:val="false"/>
                <w:color w:val="000000"/>
                <w:vertAlign w:val="superscript"/>
              </w:rPr>
              <w:t>А</w:t>
            </w:r>
            <w:r>
              <w:rPr>
                <w:rFonts w:ascii="Times New Roman"/>
                <w:b w:val="false"/>
                <w:i w:val="false"/>
                <w:color w:val="000000"/>
                <w:sz w:val="20"/>
              </w:rPr>
              <w:t>, соединения с водородом, оксиды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офтальмолог, аллерголог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спирография,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Тотальные дистрофические расстройства и аллергические заболевания верхних дыхательных путей. </w:t>
            </w:r>
          </w:p>
          <w:p>
            <w:pPr>
              <w:spacing w:after="20"/>
              <w:ind w:left="20"/>
              <w:jc w:val="both"/>
            </w:pPr>
            <w:r>
              <w:rPr>
                <w:rFonts w:ascii="Times New Roman"/>
                <w:b w:val="false"/>
                <w:i w:val="false"/>
                <w:color w:val="000000"/>
                <w:sz w:val="20"/>
              </w:rPr>
              <w:t xml:space="preserve">
Хронические заболевания бронхолегочной системы. </w:t>
            </w:r>
          </w:p>
          <w:p>
            <w:pPr>
              <w:spacing w:after="20"/>
              <w:ind w:left="20"/>
              <w:jc w:val="both"/>
            </w:pPr>
            <w:r>
              <w:rPr>
                <w:rFonts w:ascii="Times New Roman"/>
                <w:b w:val="false"/>
                <w:i w:val="false"/>
                <w:color w:val="000000"/>
                <w:sz w:val="20"/>
              </w:rPr>
              <w:t xml:space="preserve">
Хронические рецидивирующие заболевания кожи. </w:t>
            </w:r>
          </w:p>
          <w:p>
            <w:pPr>
              <w:spacing w:after="20"/>
              <w:ind w:left="20"/>
              <w:jc w:val="both"/>
            </w:pPr>
            <w:r>
              <w:rPr>
                <w:rFonts w:ascii="Times New Roman"/>
                <w:b w:val="false"/>
                <w:i w:val="false"/>
                <w:color w:val="000000"/>
                <w:sz w:val="20"/>
              </w:rPr>
              <w:t>
Хронические заболевания переднего отрезка глаза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 и его неорганические соединения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оториноларинголог, стоматолог, дерматовенеролог, офтальмолог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ЭКГ, спирография, ФГ, рентгенография трубчатых костей при стаже более 5-ти лет 1 раз в 3 года с сохранением всех рентгенограмм в архиве</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Хронические субатрофические и атрофические риниты </w:t>
            </w:r>
          </w:p>
          <w:p>
            <w:pPr>
              <w:spacing w:after="20"/>
              <w:ind w:left="20"/>
              <w:jc w:val="both"/>
            </w:pPr>
            <w:r>
              <w:rPr>
                <w:rFonts w:ascii="Times New Roman"/>
                <w:b w:val="false"/>
                <w:i w:val="false"/>
                <w:color w:val="000000"/>
                <w:sz w:val="20"/>
              </w:rPr>
              <w:t xml:space="preserve">
Гиперпластический ларингит. </w:t>
            </w:r>
          </w:p>
          <w:p>
            <w:pPr>
              <w:spacing w:after="20"/>
              <w:ind w:left="20"/>
              <w:jc w:val="both"/>
            </w:pPr>
            <w:r>
              <w:rPr>
                <w:rFonts w:ascii="Times New Roman"/>
                <w:b w:val="false"/>
                <w:i w:val="false"/>
                <w:color w:val="000000"/>
                <w:sz w:val="20"/>
              </w:rPr>
              <w:t>
Эрозия слизистой оболочки полости носа.</w:t>
            </w:r>
          </w:p>
          <w:p>
            <w:pPr>
              <w:spacing w:after="20"/>
              <w:ind w:left="20"/>
              <w:jc w:val="both"/>
            </w:pPr>
            <w:r>
              <w:rPr>
                <w:rFonts w:ascii="Times New Roman"/>
                <w:b w:val="false"/>
                <w:i w:val="false"/>
                <w:color w:val="000000"/>
                <w:sz w:val="20"/>
              </w:rPr>
              <w:t xml:space="preserve">
Заболевания полости рта. </w:t>
            </w:r>
          </w:p>
          <w:p>
            <w:pPr>
              <w:spacing w:after="20"/>
              <w:ind w:left="20"/>
              <w:jc w:val="both"/>
            </w:pPr>
            <w:r>
              <w:rPr>
                <w:rFonts w:ascii="Times New Roman"/>
                <w:b w:val="false"/>
                <w:i w:val="false"/>
                <w:color w:val="000000"/>
                <w:sz w:val="20"/>
              </w:rPr>
              <w:t xml:space="preserve">
Хронические заболевания периферической нервной системы. </w:t>
            </w:r>
          </w:p>
          <w:p>
            <w:pPr>
              <w:spacing w:after="20"/>
              <w:ind w:left="20"/>
              <w:jc w:val="both"/>
            </w:pPr>
            <w:r>
              <w:rPr>
                <w:rFonts w:ascii="Times New Roman"/>
                <w:b w:val="false"/>
                <w:i w:val="false"/>
                <w:color w:val="000000"/>
                <w:sz w:val="20"/>
              </w:rPr>
              <w:t xml:space="preserve">
Хронические заболевания опорно-двигательного аппарата с поражением костной структуры. </w:t>
            </w:r>
          </w:p>
          <w:p>
            <w:pPr>
              <w:spacing w:after="20"/>
              <w:ind w:left="20"/>
              <w:jc w:val="both"/>
            </w:pPr>
            <w:r>
              <w:rPr>
                <w:rFonts w:ascii="Times New Roman"/>
                <w:b w:val="false"/>
                <w:i w:val="false"/>
                <w:color w:val="000000"/>
                <w:sz w:val="20"/>
              </w:rPr>
              <w:t xml:space="preserve">
Хронические заболевания бронхолегочной системы. </w:t>
            </w:r>
          </w:p>
          <w:p>
            <w:pPr>
              <w:spacing w:after="20"/>
              <w:ind w:left="20"/>
              <w:jc w:val="both"/>
            </w:pPr>
            <w:r>
              <w:rPr>
                <w:rFonts w:ascii="Times New Roman"/>
                <w:b w:val="false"/>
                <w:i w:val="false"/>
                <w:color w:val="000000"/>
                <w:sz w:val="20"/>
              </w:rPr>
              <w:t xml:space="preserve">
Хронические рецидивирующие заболевания кожи. </w:t>
            </w:r>
          </w:p>
          <w:p>
            <w:pPr>
              <w:spacing w:after="20"/>
              <w:ind w:left="20"/>
              <w:jc w:val="both"/>
            </w:pPr>
            <w:r>
              <w:rPr>
                <w:rFonts w:ascii="Times New Roman"/>
                <w:b w:val="false"/>
                <w:i w:val="false"/>
                <w:color w:val="000000"/>
                <w:sz w:val="20"/>
              </w:rPr>
              <w:t>
Хронические заболевания переднего отрезка глаз</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Фосгены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спирография,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Гидразин и его производные (фенилгидразин)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невролог, дерматовенеролог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билирубин, АЛАТ,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Хронические заболевания гепатобилиарной системы с частыми обострениями. </w:t>
            </w:r>
          </w:p>
          <w:p>
            <w:pPr>
              <w:spacing w:after="20"/>
              <w:ind w:left="20"/>
              <w:jc w:val="both"/>
            </w:pPr>
            <w:r>
              <w:rPr>
                <w:rFonts w:ascii="Times New Roman"/>
                <w:b w:val="false"/>
                <w:i w:val="false"/>
                <w:color w:val="000000"/>
                <w:sz w:val="20"/>
              </w:rPr>
              <w:t>
Хронические рецидивирующие заболевания кожи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и его соединения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невролог, аллерголог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спирография, ЭКГ, ФГ, при предварительном осмотре прямая и боковая рентгенограммы, повторная рентгенограмма грудной клетки через 5 лет, при стаже 5-10 лет 1 раз в 2 года, при стаже более 10 лет ежегодно</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Тотальные дистрофические и аллергические заболевания верхних дыхательных путей. </w:t>
            </w:r>
          </w:p>
          <w:p>
            <w:pPr>
              <w:spacing w:after="20"/>
              <w:ind w:left="20"/>
              <w:jc w:val="both"/>
            </w:pPr>
            <w:r>
              <w:rPr>
                <w:rFonts w:ascii="Times New Roman"/>
                <w:b w:val="false"/>
                <w:i w:val="false"/>
                <w:color w:val="000000"/>
                <w:sz w:val="20"/>
              </w:rPr>
              <w:t xml:space="preserve">
Хронические заболевания бронхолегочной системы. </w:t>
            </w:r>
          </w:p>
          <w:p>
            <w:pPr>
              <w:spacing w:after="20"/>
              <w:ind w:left="20"/>
              <w:jc w:val="both"/>
            </w:pPr>
            <w:r>
              <w:rPr>
                <w:rFonts w:ascii="Times New Roman"/>
                <w:b w:val="false"/>
                <w:i w:val="false"/>
                <w:color w:val="000000"/>
                <w:sz w:val="20"/>
              </w:rPr>
              <w:t>
Хронические заболевания почек, часто рецидивирующие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Карбонилы металлов: никеля, кобальта, железа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аллерголог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спирография,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Тотальные дистрофические и аллергические заболевания верхних дыхательных путей. </w:t>
            </w:r>
          </w:p>
          <w:p>
            <w:pPr>
              <w:spacing w:after="20"/>
              <w:ind w:left="20"/>
              <w:jc w:val="both"/>
            </w:pPr>
            <w:r>
              <w:rPr>
                <w:rFonts w:ascii="Times New Roman"/>
                <w:b w:val="false"/>
                <w:i w:val="false"/>
                <w:color w:val="000000"/>
                <w:sz w:val="20"/>
              </w:rPr>
              <w:t>
Аллергические заболевания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Кетоны алифатические и ароматические (ацетон, метилэтилкетон, ацетофенон)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аллерголог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спирография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и тотальные дистрофические заболевания верхних дыхательных путей</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Кислоты органические (муравьиная, уксусная, пропионовая, масляная, валериановая, капроновая, щавелевая, адипиновая, акриловая, нафтеновые). Кислоты органические галогенопроизводные хлоруксусная, трихлоруксусная, перфтормасляная, трихлорпропионовая ). Кислоты органические, ангидриды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офтальмолог, оториноларинголог, дерматовенеролог, аллерголог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спирография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Тотальные дистрофические расстройства и аллергические заболевания верхних дыхательных путей. </w:t>
            </w:r>
          </w:p>
          <w:p>
            <w:pPr>
              <w:spacing w:after="20"/>
              <w:ind w:left="20"/>
              <w:jc w:val="both"/>
            </w:pPr>
            <w:r>
              <w:rPr>
                <w:rFonts w:ascii="Times New Roman"/>
                <w:b w:val="false"/>
                <w:i w:val="false"/>
                <w:color w:val="000000"/>
                <w:sz w:val="20"/>
              </w:rPr>
              <w:t xml:space="preserve">
Хронические заболевания переднего отрезка глаза. </w:t>
            </w:r>
          </w:p>
          <w:p>
            <w:pPr>
              <w:spacing w:after="20"/>
              <w:ind w:left="20"/>
              <w:jc w:val="both"/>
            </w:pPr>
            <w:r>
              <w:rPr>
                <w:rFonts w:ascii="Times New Roman"/>
                <w:b w:val="false"/>
                <w:i w:val="false"/>
                <w:color w:val="000000"/>
                <w:sz w:val="20"/>
              </w:rPr>
              <w:t xml:space="preserve">
Хронические заболевания кожи </w:t>
            </w:r>
          </w:p>
          <w:p>
            <w:pPr>
              <w:spacing w:after="20"/>
              <w:ind w:left="20"/>
              <w:jc w:val="both"/>
            </w:pPr>
            <w:r>
              <w:rPr>
                <w:rFonts w:ascii="Times New Roman"/>
                <w:b w:val="false"/>
                <w:i w:val="false"/>
                <w:color w:val="000000"/>
                <w:sz w:val="20"/>
              </w:rPr>
              <w:t>
Хронические заболевания ротовой полости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фталевая</w:t>
            </w:r>
            <w:r>
              <w:rPr>
                <w:rFonts w:ascii="Times New Roman"/>
                <w:b w:val="false"/>
                <w:i w:val="false"/>
                <w:color w:val="000000"/>
                <w:vertAlign w:val="superscript"/>
              </w:rPr>
              <w:t>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дерматовенеролог, аллерголог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и аутоиммунные заболевания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r>
              <w:rPr>
                <w:rFonts w:ascii="Times New Roman"/>
                <w:b w:val="false"/>
                <w:i w:val="false"/>
                <w:color w:val="000000"/>
                <w:vertAlign w:val="superscript"/>
              </w:rPr>
              <w:t>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аллерголог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мочи и крови, спирография, ЭКГ, ФГ, при предварительном осмотре прямая и боковая рентгенограммы, повторная рентгенограмма грудной клетки через 5 лет, при стаже 5-10 лет 1 раз в 2 года, более 10 лет ежегодно</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Аллергические заболевании. </w:t>
            </w:r>
          </w:p>
          <w:p>
            <w:pPr>
              <w:spacing w:after="20"/>
              <w:ind w:left="20"/>
              <w:jc w:val="both"/>
            </w:pPr>
            <w:r>
              <w:rPr>
                <w:rFonts w:ascii="Times New Roman"/>
                <w:b w:val="false"/>
                <w:i w:val="false"/>
                <w:color w:val="000000"/>
                <w:sz w:val="20"/>
              </w:rPr>
              <w:t>
Хронические заболевания крови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 молибден, вольфрам, ниобий, тантал и их соединения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мочи и крови, спирография, ЭКГ, ФГ, при предварительном осмотре прямая и боковая рентгенограммы, повторная рентгенограмма грудной клетки через 5 лет, при стаже 5-10 лет 1 раз в 2 года, более 10 лет ежегодно</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рецидивирующие аллергические заболевания органов дыхания и кожи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соединения кремния (силаны)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офтальмолог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спирография,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и аллергические заболевания верхних дыхательных путей.</w:t>
            </w:r>
          </w:p>
          <w:p>
            <w:pPr>
              <w:spacing w:after="20"/>
              <w:ind w:left="20"/>
              <w:jc w:val="both"/>
            </w:pPr>
            <w:r>
              <w:rPr>
                <w:rFonts w:ascii="Times New Roman"/>
                <w:b w:val="false"/>
                <w:i w:val="false"/>
                <w:color w:val="000000"/>
                <w:sz w:val="20"/>
              </w:rPr>
              <w:t xml:space="preserve">
Гиперпластический ларингит. </w:t>
            </w:r>
          </w:p>
          <w:p>
            <w:pPr>
              <w:spacing w:after="20"/>
              <w:ind w:left="20"/>
              <w:jc w:val="both"/>
            </w:pPr>
            <w:r>
              <w:rPr>
                <w:rFonts w:ascii="Times New Roman"/>
                <w:b w:val="false"/>
                <w:i w:val="false"/>
                <w:color w:val="000000"/>
                <w:sz w:val="20"/>
              </w:rPr>
              <w:t xml:space="preserve">
Хронические заболевания бронхолегочной системы с частыми обострениями. </w:t>
            </w:r>
          </w:p>
          <w:p>
            <w:pPr>
              <w:spacing w:after="20"/>
              <w:ind w:left="20"/>
              <w:jc w:val="both"/>
            </w:pPr>
            <w:r>
              <w:rPr>
                <w:rFonts w:ascii="Times New Roman"/>
                <w:b w:val="false"/>
                <w:i w:val="false"/>
                <w:color w:val="000000"/>
                <w:sz w:val="20"/>
              </w:rPr>
              <w:t xml:space="preserve">
Хронические заболевания переднего отрезка глаз. </w:t>
            </w:r>
          </w:p>
          <w:p>
            <w:pPr>
              <w:spacing w:after="20"/>
              <w:ind w:left="20"/>
              <w:jc w:val="both"/>
            </w:pPr>
            <w:r>
              <w:rPr>
                <w:rFonts w:ascii="Times New Roman"/>
                <w:b w:val="false"/>
                <w:i w:val="false"/>
                <w:color w:val="000000"/>
                <w:sz w:val="20"/>
              </w:rPr>
              <w:t>
Аллергические заболевания (при работе с замасливателями стекловолокна)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r>
              <w:rPr>
                <w:rFonts w:ascii="Times New Roman"/>
                <w:b w:val="false"/>
                <w:i w:val="false"/>
                <w:color w:val="000000"/>
                <w:vertAlign w:val="superscript"/>
              </w:rPr>
              <w:t>А</w:t>
            </w:r>
            <w:r>
              <w:rPr>
                <w:rFonts w:ascii="Times New Roman"/>
                <w:b w:val="false"/>
                <w:i w:val="false"/>
                <w:color w:val="000000"/>
                <w:sz w:val="20"/>
              </w:rPr>
              <w:t xml:space="preserve"> и его соединения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 терапевт, оториноларинголог, дерматовенеролог, аллерголог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спирография, ЭКГ, ФГ, при предварительном осмотре прямая и боковая рентгенограммы, повторная рентгенограмма грудной клетки через 5 лет, при стаже 5-10 лет 1 раз в 2 года, более 10 лет ежегодно</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Тотальные дистрофические и аллергические заболевания верхних дыхательных путей. </w:t>
            </w:r>
          </w:p>
          <w:p>
            <w:pPr>
              <w:spacing w:after="20"/>
              <w:ind w:left="20"/>
              <w:jc w:val="both"/>
            </w:pPr>
            <w:r>
              <w:rPr>
                <w:rFonts w:ascii="Times New Roman"/>
                <w:b w:val="false"/>
                <w:i w:val="false"/>
                <w:color w:val="000000"/>
                <w:sz w:val="20"/>
              </w:rPr>
              <w:t xml:space="preserve">
Аллергические заболевания. </w:t>
            </w:r>
          </w:p>
          <w:p>
            <w:pPr>
              <w:spacing w:after="20"/>
              <w:ind w:left="20"/>
              <w:jc w:val="both"/>
            </w:pPr>
            <w:r>
              <w:rPr>
                <w:rFonts w:ascii="Times New Roman"/>
                <w:b w:val="false"/>
                <w:i w:val="false"/>
                <w:color w:val="000000"/>
                <w:sz w:val="20"/>
              </w:rPr>
              <w:t xml:space="preserve">
Хронические заболевания периферической нервной системы. </w:t>
            </w:r>
          </w:p>
          <w:p>
            <w:pPr>
              <w:spacing w:after="20"/>
              <w:ind w:left="20"/>
              <w:jc w:val="both"/>
            </w:pPr>
            <w:r>
              <w:rPr>
                <w:rFonts w:ascii="Times New Roman"/>
                <w:b w:val="false"/>
                <w:i w:val="false"/>
                <w:color w:val="000000"/>
                <w:sz w:val="20"/>
              </w:rPr>
              <w:t xml:space="preserve">
Хронические заболевания бронхолегочной системы. </w:t>
            </w:r>
          </w:p>
          <w:p>
            <w:pPr>
              <w:spacing w:after="20"/>
              <w:ind w:left="20"/>
              <w:jc w:val="both"/>
            </w:pPr>
            <w:r>
              <w:rPr>
                <w:rFonts w:ascii="Times New Roman"/>
                <w:b w:val="false"/>
                <w:i w:val="false"/>
                <w:color w:val="000000"/>
                <w:sz w:val="20"/>
              </w:rPr>
              <w:t>
Заболевания центральной нервной системы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и ее соединения. Серебро, золото и их соединения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аллерголог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спирография,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и аллергические заболевания верхних дыхательных путей. Хронические заболевания верхних дыхательных путей. Хронические заболевания гепатобилиарной системы с частыми обострениями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щелочные и их соединения (натрий, калий, рубидий, цезий, гидроокись натрия, калия). Металлы щелочноземельные (кальций, стронций, барий и их соединения). Металлы редкоземельные (лантан, дефект, скандий, цезий и их соединения)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аллерголог по показаниям</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спирография,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Тотальные дистрофические и аллергические заболевания верхних дыхательных путей. </w:t>
            </w:r>
          </w:p>
          <w:p>
            <w:pPr>
              <w:spacing w:after="20"/>
              <w:ind w:left="20"/>
              <w:jc w:val="both"/>
            </w:pPr>
            <w:r>
              <w:rPr>
                <w:rFonts w:ascii="Times New Roman"/>
                <w:b w:val="false"/>
                <w:i w:val="false"/>
                <w:color w:val="000000"/>
                <w:sz w:val="20"/>
              </w:rPr>
              <w:t>
Хронические рецидивирующие, в том числе аллергические заболевания кожи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офтальмолог, оториноларинголог, дерматовенеролог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зрительного нерва и сетчатки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и его неорганические</w:t>
            </w:r>
            <w:r>
              <w:rPr>
                <w:rFonts w:ascii="Times New Roman"/>
                <w:b w:val="false"/>
                <w:i w:val="false"/>
                <w:color w:val="000000"/>
                <w:vertAlign w:val="superscript"/>
              </w:rPr>
              <w:t>К</w:t>
            </w:r>
            <w:r>
              <w:rPr>
                <w:rFonts w:ascii="Times New Roman"/>
                <w:b w:val="false"/>
                <w:i w:val="false"/>
                <w:color w:val="000000"/>
                <w:sz w:val="20"/>
              </w:rPr>
              <w:t xml:space="preserve"> и органические соединения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оториноларинголог, дерматовенеролог, гинеколог, онколог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ретикулоциты, АЛАТ, билирубин,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Тотальные дистрофические и аллергические заболевания верхних дыхательных путей. </w:t>
            </w:r>
          </w:p>
          <w:p>
            <w:pPr>
              <w:spacing w:after="20"/>
              <w:ind w:left="20"/>
              <w:jc w:val="both"/>
            </w:pPr>
            <w:r>
              <w:rPr>
                <w:rFonts w:ascii="Times New Roman"/>
                <w:b w:val="false"/>
                <w:i w:val="false"/>
                <w:color w:val="000000"/>
                <w:sz w:val="20"/>
              </w:rPr>
              <w:t xml:space="preserve">
Хронические заболевания бронхолегочной системы. </w:t>
            </w:r>
          </w:p>
          <w:p>
            <w:pPr>
              <w:spacing w:after="20"/>
              <w:ind w:left="20"/>
              <w:jc w:val="both"/>
            </w:pPr>
            <w:r>
              <w:rPr>
                <w:rFonts w:ascii="Times New Roman"/>
                <w:b w:val="false"/>
                <w:i w:val="false"/>
                <w:color w:val="000000"/>
                <w:sz w:val="20"/>
              </w:rPr>
              <w:t xml:space="preserve">
Хронические заболевания периферической нервной системы. </w:t>
            </w:r>
          </w:p>
          <w:p>
            <w:pPr>
              <w:spacing w:after="20"/>
              <w:ind w:left="20"/>
              <w:jc w:val="both"/>
            </w:pPr>
            <w:r>
              <w:rPr>
                <w:rFonts w:ascii="Times New Roman"/>
                <w:b w:val="false"/>
                <w:i w:val="false"/>
                <w:color w:val="000000"/>
                <w:sz w:val="20"/>
              </w:rPr>
              <w:t xml:space="preserve">
Хронические рецидивирующие заболевания кожи. </w:t>
            </w:r>
          </w:p>
          <w:p>
            <w:pPr>
              <w:spacing w:after="20"/>
              <w:ind w:left="20"/>
              <w:jc w:val="both"/>
            </w:pPr>
            <w:r>
              <w:rPr>
                <w:rFonts w:ascii="Times New Roman"/>
                <w:b w:val="false"/>
                <w:i w:val="false"/>
                <w:color w:val="000000"/>
                <w:sz w:val="20"/>
              </w:rPr>
              <w:t>
Доброкачественные опухоли любой локализации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и его соединения</w:t>
            </w:r>
            <w:r>
              <w:rPr>
                <w:rFonts w:ascii="Times New Roman"/>
                <w:b w:val="false"/>
                <w:i w:val="false"/>
                <w:color w:val="000000"/>
                <w:vertAlign w:val="superscript"/>
              </w:rPr>
              <w:t>А. К</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аллерголог, гинеколог, онколог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спирография, ЭКГ, ФГ, при предварительном осмотре прямая и боковая рентгенограмма, повторная рентгенограмма грудной клетки через 5 лет, при стаже 5-10 лет 1 раз в 2 года, более 10 лет - ежегодно</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Тотальные и изолированные дистрофические заболевания верхних дыхательных путей (при работе с никелем гиперпластический ларингит). </w:t>
            </w:r>
          </w:p>
          <w:p>
            <w:pPr>
              <w:spacing w:after="20"/>
              <w:ind w:left="20"/>
              <w:jc w:val="both"/>
            </w:pPr>
            <w:r>
              <w:rPr>
                <w:rFonts w:ascii="Times New Roman"/>
                <w:b w:val="false"/>
                <w:i w:val="false"/>
                <w:color w:val="000000"/>
                <w:sz w:val="20"/>
              </w:rPr>
              <w:t xml:space="preserve">
Заболевания органов дыхания и сердечно-сосудистой системы, препятствующие работе в противогазе. </w:t>
            </w:r>
          </w:p>
          <w:p>
            <w:pPr>
              <w:spacing w:after="20"/>
              <w:ind w:left="20"/>
              <w:jc w:val="both"/>
            </w:pPr>
            <w:r>
              <w:rPr>
                <w:rFonts w:ascii="Times New Roman"/>
                <w:b w:val="false"/>
                <w:i w:val="false"/>
                <w:color w:val="000000"/>
                <w:sz w:val="20"/>
              </w:rPr>
              <w:t xml:space="preserve">
Доброкачественные опухоли любой локализации. </w:t>
            </w:r>
          </w:p>
          <w:p>
            <w:pPr>
              <w:spacing w:after="20"/>
              <w:ind w:left="20"/>
              <w:jc w:val="both"/>
            </w:pPr>
            <w:r>
              <w:rPr>
                <w:rFonts w:ascii="Times New Roman"/>
                <w:b w:val="false"/>
                <w:i w:val="false"/>
                <w:color w:val="000000"/>
                <w:sz w:val="20"/>
              </w:rPr>
              <w:t xml:space="preserve">
Аллергические заболевания. </w:t>
            </w:r>
          </w:p>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аллерголог по показаниям</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Тотальные дистрофические и аллергические заболевания верхних дыхательных путей. </w:t>
            </w:r>
          </w:p>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Окиси органические и перекиси (окись этилена, окись пропилена, эпихлоргидрин</w:t>
            </w:r>
            <w:r>
              <w:rPr>
                <w:rFonts w:ascii="Times New Roman"/>
                <w:b w:val="false"/>
                <w:i w:val="false"/>
                <w:color w:val="000000"/>
                <w:vertAlign w:val="superscript"/>
              </w:rPr>
              <w:t>А</w:t>
            </w:r>
            <w:r>
              <w:rPr>
                <w:rFonts w:ascii="Times New Roman"/>
                <w:b w:val="false"/>
                <w:i w:val="false"/>
                <w:color w:val="000000"/>
                <w:sz w:val="20"/>
              </w:rPr>
              <w:t>, гидроперекиси). Перекиси неорганические (пергидроль)</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аллерголог по показаниям</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спирография,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Хронические заболевания кожи. </w:t>
            </w:r>
          </w:p>
          <w:p>
            <w:pPr>
              <w:spacing w:after="20"/>
              <w:ind w:left="20"/>
              <w:jc w:val="both"/>
            </w:pPr>
            <w:r>
              <w:rPr>
                <w:rFonts w:ascii="Times New Roman"/>
                <w:b w:val="false"/>
                <w:i w:val="false"/>
                <w:color w:val="000000"/>
                <w:sz w:val="20"/>
              </w:rPr>
              <w:t>
Тотальные дистрофические и аллергические заболевания верхних дыхательных путей</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 и его соединения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спирография,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Платиновые металлы и их соединения</w:t>
            </w:r>
            <w:r>
              <w:rPr>
                <w:rFonts w:ascii="Times New Roman"/>
                <w:b w:val="false"/>
                <w:i w:val="false"/>
                <w:color w:val="000000"/>
                <w:vertAlign w:val="superscript"/>
              </w:rPr>
              <w:t>А</w:t>
            </w:r>
            <w:r>
              <w:rPr>
                <w:rFonts w:ascii="Times New Roman"/>
                <w:b w:val="false"/>
                <w:i w:val="false"/>
                <w:color w:val="000000"/>
                <w:sz w:val="20"/>
              </w:rPr>
              <w:t xml:space="preserve"> (рутений, родий, палладий, осмий, иридий, платина)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аллерголог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спирография,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Тотальные и изолированные дистрофические и аллергические заболевания верхних дыхательных путей. </w:t>
            </w:r>
          </w:p>
          <w:p>
            <w:pPr>
              <w:spacing w:after="20"/>
              <w:ind w:left="20"/>
              <w:jc w:val="both"/>
            </w:pPr>
            <w:r>
              <w:rPr>
                <w:rFonts w:ascii="Times New Roman"/>
                <w:b w:val="false"/>
                <w:i w:val="false"/>
                <w:color w:val="000000"/>
                <w:sz w:val="20"/>
              </w:rPr>
              <w:t xml:space="preserve">
Хронические рецидивирующие заболевания. </w:t>
            </w:r>
          </w:p>
          <w:p>
            <w:pPr>
              <w:spacing w:after="20"/>
              <w:ind w:left="20"/>
              <w:jc w:val="both"/>
            </w:pPr>
            <w:r>
              <w:rPr>
                <w:rFonts w:ascii="Times New Roman"/>
                <w:b w:val="false"/>
                <w:i w:val="false"/>
                <w:color w:val="000000"/>
                <w:sz w:val="20"/>
              </w:rPr>
              <w:t>
Аллергические заболевания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 и ее соединения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стоматолог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определение ртути в моче,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Хронические заболевания периферической нервной системы. </w:t>
            </w:r>
          </w:p>
          <w:p>
            <w:pPr>
              <w:spacing w:after="20"/>
              <w:ind w:left="20"/>
              <w:jc w:val="both"/>
            </w:pPr>
            <w:r>
              <w:rPr>
                <w:rFonts w:ascii="Times New Roman"/>
                <w:b w:val="false"/>
                <w:i w:val="false"/>
                <w:color w:val="000000"/>
                <w:sz w:val="20"/>
              </w:rPr>
              <w:t xml:space="preserve">
Неврозы </w:t>
            </w:r>
          </w:p>
          <w:p>
            <w:pPr>
              <w:spacing w:after="20"/>
              <w:ind w:left="20"/>
              <w:jc w:val="both"/>
            </w:pPr>
            <w:r>
              <w:rPr>
                <w:rFonts w:ascii="Times New Roman"/>
                <w:b w:val="false"/>
                <w:i w:val="false"/>
                <w:color w:val="000000"/>
                <w:sz w:val="20"/>
              </w:rPr>
              <w:t xml:space="preserve">
Выраженная вегетативная дистония. </w:t>
            </w:r>
          </w:p>
          <w:p>
            <w:pPr>
              <w:spacing w:after="20"/>
              <w:ind w:left="20"/>
              <w:jc w:val="both"/>
            </w:pPr>
            <w:r>
              <w:rPr>
                <w:rFonts w:ascii="Times New Roman"/>
                <w:b w:val="false"/>
                <w:i w:val="false"/>
                <w:color w:val="000000"/>
                <w:sz w:val="20"/>
              </w:rPr>
              <w:t>
Болезни зубов и челюстей (хронический гингивит, стоматит, пародонтит)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и его неорганические соединения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гематолог по показаниям</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количество эритроцитов, ретикулоцитов, эритроцитов с базофильной зернистостью, свинец в крови и в моче,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гемоглобина у мужчин менее 130 милиграммов на литр (далее мг/л), у женщин 120 мг/л </w:t>
            </w:r>
          </w:p>
          <w:p>
            <w:pPr>
              <w:spacing w:after="20"/>
              <w:ind w:left="20"/>
              <w:jc w:val="both"/>
            </w:pPr>
            <w:r>
              <w:rPr>
                <w:rFonts w:ascii="Times New Roman"/>
                <w:b w:val="false"/>
                <w:i w:val="false"/>
                <w:color w:val="000000"/>
                <w:sz w:val="20"/>
              </w:rPr>
              <w:t>
Хронические заболевания периферической нервной системы.</w:t>
            </w:r>
          </w:p>
          <w:p>
            <w:pPr>
              <w:spacing w:after="20"/>
              <w:ind w:left="20"/>
              <w:jc w:val="both"/>
            </w:pPr>
            <w:r>
              <w:rPr>
                <w:rFonts w:ascii="Times New Roman"/>
                <w:b w:val="false"/>
                <w:i w:val="false"/>
                <w:color w:val="000000"/>
                <w:sz w:val="20"/>
              </w:rPr>
              <w:t>
Хронические, часто обостряющиеся заболевания гепатобилиарной системы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Тетраэтилсвинец</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психиатр по показаниям</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количество эритроцитов, ретикулоцитов, эритроцитов с базофильной зернистостью, свинец в крови и в моче,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нервной системы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теллур и их соединения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спирография,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Серы оксиды, кислоты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оториноларинголог, офтальмолог, аллерголог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спирография,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Тотальные субатрофические и аллергические заболевания верхних дыхательных путей. </w:t>
            </w:r>
          </w:p>
          <w:p>
            <w:pPr>
              <w:spacing w:after="20"/>
              <w:ind w:left="20"/>
              <w:jc w:val="both"/>
            </w:pPr>
            <w:r>
              <w:rPr>
                <w:rFonts w:ascii="Times New Roman"/>
                <w:b w:val="false"/>
                <w:i w:val="false"/>
                <w:color w:val="000000"/>
                <w:sz w:val="20"/>
              </w:rPr>
              <w:t xml:space="preserve">
Аллергические заболевания, в т.ч. кожи - при работе с метилсернистыми соединениями. </w:t>
            </w:r>
          </w:p>
          <w:p>
            <w:pPr>
              <w:spacing w:after="20"/>
              <w:ind w:left="20"/>
              <w:jc w:val="both"/>
            </w:pPr>
            <w:r>
              <w:rPr>
                <w:rFonts w:ascii="Times New Roman"/>
                <w:b w:val="false"/>
                <w:i w:val="false"/>
                <w:color w:val="000000"/>
                <w:sz w:val="20"/>
              </w:rPr>
              <w:t xml:space="preserve">
Хронические заболевания бронхолегочной системы. </w:t>
            </w:r>
          </w:p>
          <w:p>
            <w:pPr>
              <w:spacing w:after="20"/>
              <w:ind w:left="20"/>
              <w:jc w:val="both"/>
            </w:pPr>
            <w:r>
              <w:rPr>
                <w:rFonts w:ascii="Times New Roman"/>
                <w:b w:val="false"/>
                <w:i w:val="false"/>
                <w:color w:val="000000"/>
                <w:sz w:val="20"/>
              </w:rPr>
              <w:t>
Хронические заболевания глаз</w:t>
            </w:r>
          </w:p>
        </w:tc>
      </w:tr>
      <w:tr>
        <w:trPr>
          <w:trHeight w:val="30" w:hRule="atLeast"/>
        </w:trPr>
        <w:tc>
          <w:tcPr>
            <w:tcW w:w="0" w:type="auto"/>
            <w:vMerge/>
            <w:tcBorders>
              <w:top w:val="nil"/>
              <w:left w:val="single" w:color="cfcfcf" w:sz="5"/>
              <w:bottom w:val="single" w:color="cfcfcf" w:sz="5"/>
              <w:right w:val="single" w:color="cfcfcf" w:sz="5"/>
            </w:tcBorders>
          </w:tc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 (пары и аэрозоль)</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невропатолог, аллерголог, дерматовенеролог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общий анализ мочи,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Тотальные субатрофические и аллергические заболевания верхних дыхательных путей. </w:t>
            </w:r>
          </w:p>
          <w:p>
            <w:pPr>
              <w:spacing w:after="20"/>
              <w:ind w:left="20"/>
              <w:jc w:val="both"/>
            </w:pPr>
            <w:r>
              <w:rPr>
                <w:rFonts w:ascii="Times New Roman"/>
                <w:b w:val="false"/>
                <w:i w:val="false"/>
                <w:color w:val="000000"/>
                <w:sz w:val="20"/>
              </w:rPr>
              <w:t xml:space="preserve">
Хронические заболевания бронхолегочной системы. </w:t>
            </w:r>
          </w:p>
          <w:p>
            <w:pPr>
              <w:spacing w:after="20"/>
              <w:ind w:left="20"/>
              <w:jc w:val="both"/>
            </w:pPr>
            <w:r>
              <w:rPr>
                <w:rFonts w:ascii="Times New Roman"/>
                <w:b w:val="false"/>
                <w:i w:val="false"/>
                <w:color w:val="000000"/>
                <w:sz w:val="20"/>
              </w:rPr>
              <w:t>
Хронические заболевания глаз.</w:t>
            </w:r>
          </w:p>
          <w:p>
            <w:pPr>
              <w:spacing w:after="20"/>
              <w:ind w:left="20"/>
              <w:jc w:val="both"/>
            </w:pPr>
            <w:r>
              <w:rPr>
                <w:rFonts w:ascii="Times New Roman"/>
                <w:b w:val="false"/>
                <w:i w:val="false"/>
                <w:color w:val="000000"/>
                <w:sz w:val="20"/>
              </w:rPr>
              <w:t>
Заболевания кожи, в том числе аллергические заболевания кожи, хронические заболевания периферической нервной системы, вегетососудистая дистония.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 терапевт, оториноларинголог, офтальмолог, дерматовенеролог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спирография,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Хронические заболевания глаз. </w:t>
            </w:r>
          </w:p>
          <w:p>
            <w:pPr>
              <w:spacing w:after="20"/>
              <w:ind w:left="20"/>
              <w:jc w:val="both"/>
            </w:pPr>
            <w:r>
              <w:rPr>
                <w:rFonts w:ascii="Times New Roman"/>
                <w:b w:val="false"/>
                <w:i w:val="false"/>
                <w:color w:val="000000"/>
                <w:sz w:val="20"/>
              </w:rPr>
              <w:t xml:space="preserve">
Тотальные дистрофические и аллергические заболевания верхних дыхательных путей. </w:t>
            </w:r>
          </w:p>
          <w:p>
            <w:pPr>
              <w:spacing w:after="20"/>
              <w:ind w:left="20"/>
              <w:jc w:val="both"/>
            </w:pPr>
            <w:r>
              <w:rPr>
                <w:rFonts w:ascii="Times New Roman"/>
                <w:b w:val="false"/>
                <w:i w:val="false"/>
                <w:color w:val="000000"/>
                <w:sz w:val="20"/>
              </w:rPr>
              <w:t xml:space="preserve">
Аллергические заболевания, в т.ч. кожи. </w:t>
            </w:r>
          </w:p>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Сероуглерод</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 терапевт, по показаниям офтальмолог, кардиолог, психиатр</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Хронические заболевания периферической нервной системы. </w:t>
            </w:r>
          </w:p>
          <w:p>
            <w:pPr>
              <w:spacing w:after="20"/>
              <w:ind w:left="20"/>
              <w:jc w:val="both"/>
            </w:pPr>
            <w:r>
              <w:rPr>
                <w:rFonts w:ascii="Times New Roman"/>
                <w:b w:val="false"/>
                <w:i w:val="false"/>
                <w:color w:val="000000"/>
                <w:sz w:val="20"/>
              </w:rPr>
              <w:t xml:space="preserve">
Заболевания органов дыхания и сердечнососудистой систем, препятствующие работе в противогазе. </w:t>
            </w:r>
          </w:p>
          <w:p>
            <w:pPr>
              <w:spacing w:after="20"/>
              <w:ind w:left="20"/>
              <w:jc w:val="both"/>
            </w:pPr>
            <w:r>
              <w:rPr>
                <w:rFonts w:ascii="Times New Roman"/>
                <w:b w:val="false"/>
                <w:i w:val="false"/>
                <w:color w:val="000000"/>
                <w:sz w:val="20"/>
              </w:rPr>
              <w:t xml:space="preserve">
Хронические заболевания глаз. </w:t>
            </w:r>
          </w:p>
          <w:p>
            <w:pPr>
              <w:spacing w:after="20"/>
              <w:ind w:left="20"/>
              <w:jc w:val="both"/>
            </w:pPr>
            <w:r>
              <w:rPr>
                <w:rFonts w:ascii="Times New Roman"/>
                <w:b w:val="false"/>
                <w:i w:val="false"/>
                <w:color w:val="000000"/>
                <w:sz w:val="20"/>
              </w:rPr>
              <w:t>
Выраженная вегетато-сосудистая дистония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Тетраметилтиурамдисульфид</w:t>
            </w:r>
            <w:r>
              <w:rPr>
                <w:rFonts w:ascii="Times New Roman"/>
                <w:b w:val="false"/>
                <w:i w:val="false"/>
                <w:color w:val="000000"/>
                <w:vertAlign w:val="superscript"/>
              </w:rPr>
              <w:t>А</w:t>
            </w:r>
            <w:r>
              <w:rPr>
                <w:rFonts w:ascii="Times New Roman"/>
                <w:b w:val="false"/>
                <w:i w:val="false"/>
                <w:color w:val="000000"/>
                <w:sz w:val="20"/>
              </w:rPr>
              <w:t xml:space="preserve"> (тиурам Д)</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дерматовенеролог, оториноларинголог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билирубин, АЛАТ,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Тотальные дистрофические и аллергические заболевания верхних дыхательных путей. </w:t>
            </w:r>
          </w:p>
          <w:p>
            <w:pPr>
              <w:spacing w:after="20"/>
              <w:ind w:left="20"/>
              <w:jc w:val="both"/>
            </w:pPr>
            <w:r>
              <w:rPr>
                <w:rFonts w:ascii="Times New Roman"/>
                <w:b w:val="false"/>
                <w:i w:val="false"/>
                <w:color w:val="000000"/>
                <w:sz w:val="20"/>
              </w:rPr>
              <w:t xml:space="preserve">
Гиперпластический ларингит. </w:t>
            </w:r>
          </w:p>
          <w:p>
            <w:pPr>
              <w:spacing w:after="20"/>
              <w:ind w:left="20"/>
              <w:jc w:val="both"/>
            </w:pPr>
            <w:r>
              <w:rPr>
                <w:rFonts w:ascii="Times New Roman"/>
                <w:b w:val="false"/>
                <w:i w:val="false"/>
                <w:color w:val="000000"/>
                <w:sz w:val="20"/>
              </w:rPr>
              <w:t xml:space="preserve">
Хронические заболевания периферической нервной системы. Аллергические заболевания. </w:t>
            </w:r>
          </w:p>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Спирты алифатические (одноатомные, многоатомные, ароматические и их производные: этиловый, пропиловый, бутиловый, аллиловый, бензиловый, этиленгликоль, про пиленгликоль, этилцеллозоль)</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периферической нервной системы с частыми обострениями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метиловый</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офтальмолог, невропатолог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глазного дна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зрительного нерва и сетчатки.</w:t>
            </w:r>
          </w:p>
          <w:p>
            <w:pPr>
              <w:spacing w:after="20"/>
              <w:ind w:left="20"/>
              <w:jc w:val="both"/>
            </w:pPr>
            <w:r>
              <w:rPr>
                <w:rFonts w:ascii="Times New Roman"/>
                <w:b w:val="false"/>
                <w:i w:val="false"/>
                <w:color w:val="000000"/>
                <w:sz w:val="20"/>
              </w:rPr>
              <w:t>
Хронические заболевания периферической нервной системы с частыми обострениями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 и ее соединения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невропатолог, аллерголог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спирография,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Тотальные дистрофические и аллергические заболевания верхних дыхательных путей. </w:t>
            </w:r>
          </w:p>
          <w:p>
            <w:pPr>
              <w:spacing w:after="20"/>
              <w:ind w:left="20"/>
              <w:jc w:val="both"/>
            </w:pPr>
            <w:r>
              <w:rPr>
                <w:rFonts w:ascii="Times New Roman"/>
                <w:b w:val="false"/>
                <w:i w:val="false"/>
                <w:color w:val="000000"/>
                <w:sz w:val="20"/>
              </w:rPr>
              <w:t xml:space="preserve">
Гиперпластический ларингит. </w:t>
            </w:r>
          </w:p>
          <w:p>
            <w:pPr>
              <w:spacing w:after="20"/>
              <w:ind w:left="20"/>
              <w:jc w:val="both"/>
            </w:pPr>
            <w:r>
              <w:rPr>
                <w:rFonts w:ascii="Times New Roman"/>
                <w:b w:val="false"/>
                <w:i w:val="false"/>
                <w:color w:val="000000"/>
                <w:sz w:val="20"/>
              </w:rPr>
              <w:t xml:space="preserve">
Хронические рецидивирующие заболевания кожи. </w:t>
            </w:r>
          </w:p>
          <w:p>
            <w:pPr>
              <w:spacing w:after="20"/>
              <w:ind w:left="20"/>
              <w:jc w:val="both"/>
            </w:pPr>
            <w:r>
              <w:rPr>
                <w:rFonts w:ascii="Times New Roman"/>
                <w:b w:val="false"/>
                <w:i w:val="false"/>
                <w:color w:val="000000"/>
                <w:sz w:val="20"/>
              </w:rPr>
              <w:t xml:space="preserve">
Хронические заболевания периферической нервной системы. </w:t>
            </w:r>
          </w:p>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 индий, галлий и их соединения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невропатолог, аллерголог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по показаниям: анализ мочи на содержание металлов, спирография,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и аллергические заболевания верхних дыхательных путей</w:t>
            </w:r>
          </w:p>
          <w:p>
            <w:pPr>
              <w:spacing w:after="20"/>
              <w:ind w:left="20"/>
              <w:jc w:val="both"/>
            </w:pPr>
            <w:r>
              <w:rPr>
                <w:rFonts w:ascii="Times New Roman"/>
                <w:b w:val="false"/>
                <w:i w:val="false"/>
                <w:color w:val="000000"/>
                <w:sz w:val="20"/>
              </w:rPr>
              <w:t>
Хронические заболевания периферической нервной системы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цирконий, гафний, германий и их соединения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рентгенолог, терапевт, оториноларинголог, дерматовенеролог, невропатолог и аллерголог по показаниям</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по показаниям: анализ мочи на содержание металлов, спирография, ЭКГ, ФГ, биомикроскопия переднего отрезка глаза</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Тотальные дистрофические и аллергические заболевания верхних дыхательных путей и переднего отрезка глаза </w:t>
            </w:r>
          </w:p>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Углерода монооксид</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крови на эритроциты, карбоксигемоглабин ретикулоциты,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Выраженная вегетативно-сосудистая дистония. </w:t>
            </w:r>
          </w:p>
          <w:p>
            <w:pPr>
              <w:spacing w:after="20"/>
              <w:ind w:left="20"/>
              <w:jc w:val="both"/>
            </w:pPr>
            <w:r>
              <w:rPr>
                <w:rFonts w:ascii="Times New Roman"/>
                <w:b w:val="false"/>
                <w:i w:val="false"/>
                <w:color w:val="000000"/>
                <w:sz w:val="20"/>
              </w:rPr>
              <w:t>
Хронические заболевания периферической нервной системы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ароматические: бензол</w:t>
            </w:r>
            <w:r>
              <w:rPr>
                <w:rFonts w:ascii="Times New Roman"/>
                <w:b w:val="false"/>
                <w:i w:val="false"/>
                <w:color w:val="000000"/>
                <w:vertAlign w:val="superscript"/>
              </w:rPr>
              <w:t>К</w:t>
            </w:r>
            <w:r>
              <w:rPr>
                <w:rFonts w:ascii="Times New Roman"/>
                <w:b w:val="false"/>
                <w:i w:val="false"/>
                <w:color w:val="000000"/>
                <w:sz w:val="20"/>
              </w:rPr>
              <w:t xml:space="preserve"> и его производные (толуол, ксилол, стирол)</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гинеколог, онколог, офтальмолог, уролог, психиатр, нарколог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ретикулоциты, тромбоциты, билирубин, АЛТ, АСТ, гаммаглютаминтранспептидаза ЭЭГ, ФГ, биомикроскопия сред глаза, УЗИ внутренних органов</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гемоглобина менее 130 мг/л у мужчин и 120 мг/л у женщин; лейкоцитов менее 4,5х10</w:t>
            </w:r>
            <w:r>
              <w:rPr>
                <w:rFonts w:ascii="Times New Roman"/>
                <w:b w:val="false"/>
                <w:i w:val="false"/>
                <w:color w:val="000000"/>
                <w:vertAlign w:val="superscript"/>
              </w:rPr>
              <w:t>9</w:t>
            </w:r>
            <w:r>
              <w:rPr>
                <w:rFonts w:ascii="Times New Roman"/>
                <w:b w:val="false"/>
                <w:i w:val="false"/>
                <w:color w:val="000000"/>
                <w:sz w:val="20"/>
              </w:rPr>
              <w:t xml:space="preserve">/л, тромбоцитов менее 180000. </w:t>
            </w:r>
          </w:p>
          <w:p>
            <w:pPr>
              <w:spacing w:after="20"/>
              <w:ind w:left="20"/>
              <w:jc w:val="both"/>
            </w:pPr>
            <w:r>
              <w:rPr>
                <w:rFonts w:ascii="Times New Roman"/>
                <w:b w:val="false"/>
                <w:i w:val="false"/>
                <w:color w:val="000000"/>
                <w:sz w:val="20"/>
              </w:rPr>
              <w:t xml:space="preserve">
Доброкачественные опухоли половой сферы, кожи. </w:t>
            </w:r>
          </w:p>
          <w:p>
            <w:pPr>
              <w:spacing w:after="20"/>
              <w:ind w:left="20"/>
              <w:jc w:val="both"/>
            </w:pPr>
            <w:r>
              <w:rPr>
                <w:rFonts w:ascii="Times New Roman"/>
                <w:b w:val="false"/>
                <w:i w:val="false"/>
                <w:color w:val="000000"/>
                <w:sz w:val="20"/>
              </w:rPr>
              <w:t xml:space="preserve">
Нарушения менструальной функции, сопровождающиеся дисфункциональными маточными кровотечениями. </w:t>
            </w:r>
          </w:p>
          <w:p>
            <w:pPr>
              <w:spacing w:after="20"/>
              <w:ind w:left="20"/>
              <w:jc w:val="both"/>
            </w:pPr>
            <w:r>
              <w:rPr>
                <w:rFonts w:ascii="Times New Roman"/>
                <w:b w:val="false"/>
                <w:i w:val="false"/>
                <w:color w:val="000000"/>
                <w:sz w:val="20"/>
              </w:rPr>
              <w:t xml:space="preserve">
Хронические рецидивирующие заболевания кожи (псориаз, нейродермит, витилиго). </w:t>
            </w:r>
          </w:p>
          <w:p>
            <w:pPr>
              <w:spacing w:after="20"/>
              <w:ind w:left="20"/>
              <w:jc w:val="both"/>
            </w:pPr>
            <w:r>
              <w:rPr>
                <w:rFonts w:ascii="Times New Roman"/>
                <w:b w:val="false"/>
                <w:i w:val="false"/>
                <w:color w:val="000000"/>
                <w:sz w:val="20"/>
              </w:rPr>
              <w:t>
Заболевания гепатобилиарной системы тяжелого течения часто рецидивирующие (более 2 раз за календарный год).</w:t>
            </w:r>
          </w:p>
          <w:p>
            <w:pPr>
              <w:spacing w:after="20"/>
              <w:ind w:left="20"/>
              <w:jc w:val="both"/>
            </w:pPr>
            <w:r>
              <w:rPr>
                <w:rFonts w:ascii="Times New Roman"/>
                <w:b w:val="false"/>
                <w:i w:val="false"/>
                <w:color w:val="000000"/>
                <w:sz w:val="20"/>
              </w:rPr>
              <w:t xml:space="preserve">
Полинейропатия </w:t>
            </w:r>
          </w:p>
          <w:p>
            <w:pPr>
              <w:spacing w:after="20"/>
              <w:ind w:left="20"/>
              <w:jc w:val="both"/>
            </w:pPr>
            <w:r>
              <w:rPr>
                <w:rFonts w:ascii="Times New Roman"/>
                <w:b w:val="false"/>
                <w:i w:val="false"/>
                <w:color w:val="000000"/>
                <w:sz w:val="20"/>
              </w:rPr>
              <w:t>
На работу с бензолом женщины не допускаются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Углеводородов ароматических амино- и нитросоединения и их производные (анилин</w:t>
            </w:r>
            <w:r>
              <w:rPr>
                <w:rFonts w:ascii="Times New Roman"/>
                <w:b w:val="false"/>
                <w:i w:val="false"/>
                <w:color w:val="000000"/>
                <w:vertAlign w:val="superscript"/>
              </w:rPr>
              <w:t>К</w:t>
            </w:r>
            <w:r>
              <w:rPr>
                <w:rFonts w:ascii="Times New Roman"/>
                <w:b w:val="false"/>
                <w:i w:val="false"/>
                <w:color w:val="000000"/>
                <w:sz w:val="20"/>
              </w:rPr>
              <w:t>, м - птолуидин, нитро, аминофенолы, тринитротолуол, фениледиамины</w:t>
            </w:r>
            <w:r>
              <w:rPr>
                <w:rFonts w:ascii="Times New Roman"/>
                <w:b w:val="false"/>
                <w:i w:val="false"/>
                <w:color w:val="000000"/>
                <w:vertAlign w:val="superscript"/>
              </w:rPr>
              <w:t>А</w:t>
            </w:r>
            <w:r>
              <w:rPr>
                <w:rFonts w:ascii="Times New Roman"/>
                <w:b w:val="false"/>
                <w:i w:val="false"/>
                <w:color w:val="000000"/>
                <w:sz w:val="20"/>
              </w:rPr>
              <w:t>, хлоранилины, ксилидины, анизидины, ниазон)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онколог, офтальмолог (для работающих с нитропроизводными толуола), гематолог, психиатр</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ретикулоциты, билирубин в крови, АЛТ, АСТ, гамма-глютаминтранспептидаза биомикроскопия сред глаз (для работающих с нитро- производными толуола),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гемоглобина менее 130 мг/л у мужчин и 120 мг/л у женщин. </w:t>
            </w:r>
          </w:p>
          <w:p>
            <w:pPr>
              <w:spacing w:after="20"/>
              <w:ind w:left="20"/>
              <w:jc w:val="both"/>
            </w:pPr>
            <w:r>
              <w:rPr>
                <w:rFonts w:ascii="Times New Roman"/>
                <w:b w:val="false"/>
                <w:i w:val="false"/>
                <w:color w:val="000000"/>
                <w:sz w:val="20"/>
              </w:rPr>
              <w:t xml:space="preserve">
Хронические заболевания гепатобилиарной системы. </w:t>
            </w:r>
          </w:p>
          <w:p>
            <w:pPr>
              <w:spacing w:after="20"/>
              <w:ind w:left="20"/>
              <w:jc w:val="both"/>
            </w:pPr>
            <w:r>
              <w:rPr>
                <w:rFonts w:ascii="Times New Roman"/>
                <w:b w:val="false"/>
                <w:i w:val="false"/>
                <w:color w:val="000000"/>
                <w:sz w:val="20"/>
              </w:rPr>
              <w:t xml:space="preserve">
Катаракта (при работе с нитропроизводными толуола) </w:t>
            </w:r>
          </w:p>
          <w:p>
            <w:pPr>
              <w:spacing w:after="20"/>
              <w:ind w:left="20"/>
              <w:jc w:val="both"/>
            </w:pPr>
            <w:r>
              <w:rPr>
                <w:rFonts w:ascii="Times New Roman"/>
                <w:b w:val="false"/>
                <w:i w:val="false"/>
                <w:color w:val="000000"/>
                <w:sz w:val="20"/>
              </w:rPr>
              <w:t>
Заболевания гепатобилиарной системы тяжелого течения часто рецидивирующие (более 2 раз за календарный год).</w:t>
            </w:r>
          </w:p>
          <w:p>
            <w:pPr>
              <w:spacing w:after="20"/>
              <w:ind w:left="20"/>
              <w:jc w:val="both"/>
            </w:pPr>
            <w:r>
              <w:rPr>
                <w:rFonts w:ascii="Times New Roman"/>
                <w:b w:val="false"/>
                <w:i w:val="false"/>
                <w:color w:val="000000"/>
                <w:sz w:val="20"/>
              </w:rPr>
              <w:t xml:space="preserve">
Полинейропатия. </w:t>
            </w:r>
          </w:p>
          <w:p>
            <w:pPr>
              <w:spacing w:after="20"/>
              <w:ind w:left="20"/>
              <w:jc w:val="both"/>
            </w:pPr>
            <w:r>
              <w:rPr>
                <w:rFonts w:ascii="Times New Roman"/>
                <w:b w:val="false"/>
                <w:i w:val="false"/>
                <w:color w:val="000000"/>
                <w:sz w:val="20"/>
              </w:rPr>
              <w:t xml:space="preserve">
Выраженная вегетативной нервной системы. </w:t>
            </w:r>
          </w:p>
          <w:p>
            <w:pPr>
              <w:spacing w:after="20"/>
              <w:ind w:left="20"/>
              <w:jc w:val="both"/>
            </w:pPr>
            <w:r>
              <w:rPr>
                <w:rFonts w:ascii="Times New Roman"/>
                <w:b w:val="false"/>
                <w:i w:val="false"/>
                <w:color w:val="000000"/>
                <w:sz w:val="20"/>
              </w:rPr>
              <w:t xml:space="preserve">
Невротические, связанные со стрессом и соматоформные расстройства. </w:t>
            </w:r>
          </w:p>
          <w:p>
            <w:pPr>
              <w:spacing w:after="20"/>
              <w:ind w:left="20"/>
              <w:jc w:val="both"/>
            </w:pPr>
            <w:r>
              <w:rPr>
                <w:rFonts w:ascii="Times New Roman"/>
                <w:b w:val="false"/>
                <w:i w:val="false"/>
                <w:color w:val="000000"/>
                <w:sz w:val="20"/>
              </w:rPr>
              <w:t>
Хронические рецидивирующие заболевания кожи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Изоцианаты (толуилендиизоцианат</w:t>
            </w:r>
            <w:r>
              <w:rPr>
                <w:rFonts w:ascii="Times New Roman"/>
                <w:b w:val="false"/>
                <w:i w:val="false"/>
                <w:color w:val="000000"/>
                <w:vertAlign w:val="superscript"/>
              </w:rPr>
              <w:t xml:space="preserve">А </w:t>
            </w:r>
            <w:r>
              <w:rPr>
                <w:rFonts w:ascii="Times New Roman"/>
                <w:b w:val="false"/>
                <w:i w:val="false"/>
                <w:color w:val="000000"/>
                <w:sz w:val="20"/>
              </w:rPr>
              <w:t>и др.)</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года</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рентгенолог терапевт, оториноларинголог, офтальмолог, невропатолог, аллерголог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спирография, ЭКГ, рентгенография грудной клетки в двух проекциях</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Аллергические заболевания переднего отрезка глаза. </w:t>
            </w:r>
          </w:p>
          <w:p>
            <w:pPr>
              <w:spacing w:after="20"/>
              <w:ind w:left="20"/>
              <w:jc w:val="both"/>
            </w:pPr>
            <w:r>
              <w:rPr>
                <w:rFonts w:ascii="Times New Roman"/>
                <w:b w:val="false"/>
                <w:i w:val="false"/>
                <w:color w:val="000000"/>
                <w:sz w:val="20"/>
              </w:rPr>
              <w:t xml:space="preserve">
Тотальные дистрофические и аллергические заболевания верхних дыхательных путей. </w:t>
            </w:r>
          </w:p>
          <w:p>
            <w:pPr>
              <w:spacing w:after="20"/>
              <w:ind w:left="20"/>
              <w:jc w:val="both"/>
            </w:pPr>
            <w:r>
              <w:rPr>
                <w:rFonts w:ascii="Times New Roman"/>
                <w:b w:val="false"/>
                <w:i w:val="false"/>
                <w:color w:val="000000"/>
                <w:sz w:val="20"/>
              </w:rPr>
              <w:t>
Хронические заболевания бронхолегочной системы с частотой обострения 2 раза и более за календарный год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 толуидин</w:t>
            </w:r>
            <w:r>
              <w:rPr>
                <w:rFonts w:ascii="Times New Roman"/>
                <w:b w:val="false"/>
                <w:i w:val="false"/>
                <w:color w:val="000000"/>
                <w:vertAlign w:val="superscript"/>
              </w:rPr>
              <w:t>К</w:t>
            </w:r>
            <w:r>
              <w:rPr>
                <w:rFonts w:ascii="Times New Roman"/>
                <w:b w:val="false"/>
                <w:i w:val="false"/>
                <w:color w:val="000000"/>
                <w:sz w:val="20"/>
              </w:rPr>
              <w:t>, бензидин</w:t>
            </w:r>
            <w:r>
              <w:rPr>
                <w:rFonts w:ascii="Times New Roman"/>
                <w:b w:val="false"/>
                <w:i w:val="false"/>
                <w:color w:val="000000"/>
                <w:vertAlign w:val="superscript"/>
              </w:rPr>
              <w:t>К</w:t>
            </w:r>
            <w:r>
              <w:rPr>
                <w:rFonts w:ascii="Times New Roman"/>
                <w:b w:val="false"/>
                <w:i w:val="false"/>
                <w:color w:val="000000"/>
                <w:sz w:val="20"/>
              </w:rPr>
              <w:t>, 14 - нафтиламин</w:t>
            </w:r>
            <w:r>
              <w:rPr>
                <w:rFonts w:ascii="Times New Roman"/>
                <w:b w:val="false"/>
                <w:i w:val="false"/>
                <w:color w:val="000000"/>
                <w:vertAlign w:val="superscript"/>
              </w:rPr>
              <w:t>К</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года</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уролог, онколог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мочи, крови, цистоскопия по показаниям ЭКГ, рентгенография грудной клетки в двух проекциях, УЗИ почек и мочевыводящих путей, цистоскопия</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мочевыводящих путей и почек с частотой обострения 2 раза и более за календарный год.</w:t>
            </w:r>
          </w:p>
          <w:p>
            <w:pPr>
              <w:spacing w:after="20"/>
              <w:ind w:left="20"/>
              <w:jc w:val="both"/>
            </w:pPr>
            <w:r>
              <w:rPr>
                <w:rFonts w:ascii="Times New Roman"/>
                <w:b w:val="false"/>
                <w:i w:val="false"/>
                <w:color w:val="000000"/>
                <w:sz w:val="20"/>
              </w:rPr>
              <w:t xml:space="preserve">
Предраковые заболевания мочевыводящих путей. </w:t>
            </w:r>
          </w:p>
          <w:p>
            <w:pPr>
              <w:spacing w:after="20"/>
              <w:ind w:left="20"/>
              <w:jc w:val="both"/>
            </w:pPr>
            <w:r>
              <w:rPr>
                <w:rFonts w:ascii="Times New Roman"/>
                <w:b w:val="false"/>
                <w:i w:val="false"/>
                <w:color w:val="000000"/>
                <w:sz w:val="20"/>
              </w:rPr>
              <w:t>
Выраженные расстройства вегетативной нервной системы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ароматические галогенпроизводные (галоген в бензольном кольце), хлорбензол, бромбензол, хлортолуол, бензил хлористый, бензилиден хлористый, бензотрихлорид, бензотрифторид</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невропатолог, аллерголог, офтальмолог, дерматовенеролог, рентгенолог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ретикулоциты, тромбоциты, спирография, ЭКГ, рентгенография грудной клетки в двух проекциях, АЛТ, АСТ, гамма-глютаминтранспептидаза биомикроскопия сред глаз (по показаниям)</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Тотальные дистрофические и аллергические заболевания верхних дыхательных путей. </w:t>
            </w:r>
          </w:p>
          <w:p>
            <w:pPr>
              <w:spacing w:after="20"/>
              <w:ind w:left="20"/>
              <w:jc w:val="both"/>
            </w:pPr>
            <w:r>
              <w:rPr>
                <w:rFonts w:ascii="Times New Roman"/>
                <w:b w:val="false"/>
                <w:i w:val="false"/>
                <w:color w:val="000000"/>
                <w:sz w:val="20"/>
              </w:rPr>
              <w:t xml:space="preserve">
Хронические заболевания бронхолегочной системы. </w:t>
            </w:r>
          </w:p>
          <w:p>
            <w:pPr>
              <w:spacing w:after="20"/>
              <w:ind w:left="20"/>
              <w:jc w:val="both"/>
            </w:pPr>
            <w:r>
              <w:rPr>
                <w:rFonts w:ascii="Times New Roman"/>
                <w:b w:val="false"/>
                <w:i w:val="false"/>
                <w:color w:val="000000"/>
                <w:sz w:val="20"/>
              </w:rPr>
              <w:t xml:space="preserve">
Аллергические заболевания переднего отрезка глаза. </w:t>
            </w:r>
          </w:p>
          <w:p>
            <w:pPr>
              <w:spacing w:after="20"/>
              <w:ind w:left="20"/>
              <w:jc w:val="both"/>
            </w:pPr>
            <w:r>
              <w:rPr>
                <w:rFonts w:ascii="Times New Roman"/>
                <w:b w:val="false"/>
                <w:i w:val="false"/>
                <w:color w:val="000000"/>
                <w:sz w:val="20"/>
              </w:rPr>
              <w:t xml:space="preserve">
Хронические заболевания бронхолегочной системы с частотой обострения 2 раза и более за календарный год. </w:t>
            </w:r>
          </w:p>
          <w:p>
            <w:pPr>
              <w:spacing w:after="20"/>
              <w:ind w:left="20"/>
              <w:jc w:val="both"/>
            </w:pPr>
            <w:r>
              <w:rPr>
                <w:rFonts w:ascii="Times New Roman"/>
                <w:b w:val="false"/>
                <w:i w:val="false"/>
                <w:color w:val="000000"/>
                <w:sz w:val="20"/>
              </w:rPr>
              <w:t>
Содержание гемоглобина менее 130 мг/л у мужчин и 120 мг/л у женщин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Углеводороды ароматические полициклические и их производные (нафталин, нафтолы, бензпирен </w:t>
            </w:r>
            <w:r>
              <w:rPr>
                <w:rFonts w:ascii="Times New Roman"/>
                <w:b w:val="false"/>
                <w:i w:val="false"/>
                <w:color w:val="000000"/>
                <w:vertAlign w:val="superscript"/>
              </w:rPr>
              <w:t>К</w:t>
            </w:r>
            <w:r>
              <w:rPr>
                <w:rFonts w:ascii="Times New Roman"/>
                <w:b w:val="false"/>
                <w:i w:val="false"/>
                <w:color w:val="000000"/>
                <w:sz w:val="20"/>
              </w:rPr>
              <w:t>, антрацен</w:t>
            </w:r>
            <w:r>
              <w:rPr>
                <w:rFonts w:ascii="Times New Roman"/>
                <w:b w:val="false"/>
                <w:i w:val="false"/>
                <w:color w:val="000000"/>
                <w:vertAlign w:val="superscript"/>
              </w:rPr>
              <w:t>К</w:t>
            </w:r>
            <w:r>
              <w:rPr>
                <w:rFonts w:ascii="Times New Roman"/>
                <w:b w:val="false"/>
                <w:i w:val="false"/>
                <w:color w:val="000000"/>
                <w:sz w:val="20"/>
              </w:rPr>
              <w:t>, бензантрон, бензантрацен, фенантрен)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рентгенолог оторинолариннголог, невропатолог, дерматовенеролог, офтальмолог, уролог онколог, аллерголог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спирография, ЭКГ, рентгенография билирубин в крови, АЛТ, АСТ, УЗИ внутренних органов</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гемоглобина менее 130 мг/л у мужчин и 120 мг/л у женщин, лейкоцитов менее 4,5х10</w:t>
            </w:r>
            <w:r>
              <w:rPr>
                <w:rFonts w:ascii="Times New Roman"/>
                <w:b w:val="false"/>
                <w:i w:val="false"/>
                <w:color w:val="000000"/>
                <w:vertAlign w:val="superscript"/>
              </w:rPr>
              <w:t>9</w:t>
            </w:r>
            <w:r>
              <w:rPr>
                <w:rFonts w:ascii="Times New Roman"/>
                <w:b w:val="false"/>
                <w:i w:val="false"/>
                <w:color w:val="000000"/>
                <w:sz w:val="20"/>
              </w:rPr>
              <w:t xml:space="preserve">/л. </w:t>
            </w:r>
          </w:p>
          <w:p>
            <w:pPr>
              <w:spacing w:after="20"/>
              <w:ind w:left="20"/>
              <w:jc w:val="both"/>
            </w:pPr>
            <w:r>
              <w:rPr>
                <w:rFonts w:ascii="Times New Roman"/>
                <w:b w:val="false"/>
                <w:i w:val="false"/>
                <w:color w:val="000000"/>
                <w:sz w:val="20"/>
              </w:rPr>
              <w:t xml:space="preserve">
Предопухолевые заболевания кожи (гиперкератозы, дискератозы, пигментные множественные паппиломы). </w:t>
            </w:r>
          </w:p>
          <w:p>
            <w:pPr>
              <w:spacing w:after="20"/>
              <w:ind w:left="20"/>
              <w:jc w:val="both"/>
            </w:pPr>
            <w:r>
              <w:rPr>
                <w:rFonts w:ascii="Times New Roman"/>
                <w:b w:val="false"/>
                <w:i w:val="false"/>
                <w:color w:val="000000"/>
                <w:sz w:val="20"/>
              </w:rPr>
              <w:t xml:space="preserve">
Тотальные дистрофические и аллергические заболевания верхних дыхательных путей </w:t>
            </w:r>
          </w:p>
          <w:p>
            <w:pPr>
              <w:spacing w:after="20"/>
              <w:ind w:left="20"/>
              <w:jc w:val="both"/>
            </w:pPr>
            <w:r>
              <w:rPr>
                <w:rFonts w:ascii="Times New Roman"/>
                <w:b w:val="false"/>
                <w:i w:val="false"/>
                <w:color w:val="000000"/>
                <w:sz w:val="20"/>
              </w:rPr>
              <w:t xml:space="preserve">
Хронические заболевания бронхолегочной системы с частотой обострения 2 раза и более за календарный год. </w:t>
            </w:r>
          </w:p>
          <w:p>
            <w:pPr>
              <w:spacing w:after="20"/>
              <w:ind w:left="20"/>
              <w:jc w:val="both"/>
            </w:pPr>
            <w:r>
              <w:rPr>
                <w:rFonts w:ascii="Times New Roman"/>
                <w:b w:val="false"/>
                <w:i w:val="false"/>
                <w:color w:val="000000"/>
                <w:sz w:val="20"/>
              </w:rPr>
              <w:t xml:space="preserve">
Аллергические заболевания переднего отрезка глаза. </w:t>
            </w:r>
          </w:p>
          <w:p>
            <w:pPr>
              <w:spacing w:after="20"/>
              <w:ind w:left="20"/>
              <w:jc w:val="both"/>
            </w:pPr>
            <w:r>
              <w:rPr>
                <w:rFonts w:ascii="Times New Roman"/>
                <w:b w:val="false"/>
                <w:i w:val="false"/>
                <w:color w:val="000000"/>
                <w:sz w:val="20"/>
              </w:rPr>
              <w:t>
Заболевания гепатобилиарной системы тяжелого течения часто рецидивирующие (более 2 раз за календарный год)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гетероциклические (фуран</w:t>
            </w:r>
            <w:r>
              <w:rPr>
                <w:rFonts w:ascii="Times New Roman"/>
                <w:b w:val="false"/>
                <w:i w:val="false"/>
                <w:color w:val="000000"/>
                <w:vertAlign w:val="superscript"/>
              </w:rPr>
              <w:t>А</w:t>
            </w:r>
            <w:r>
              <w:rPr>
                <w:rFonts w:ascii="Times New Roman"/>
                <w:b w:val="false"/>
                <w:i w:val="false"/>
                <w:color w:val="000000"/>
                <w:sz w:val="20"/>
              </w:rPr>
              <w:t>, фурфурон, пиридин, его соединения, пиразол, пиперидин, морфолен, альтакс</w:t>
            </w:r>
            <w:r>
              <w:rPr>
                <w:rFonts w:ascii="Times New Roman"/>
                <w:b w:val="false"/>
                <w:i w:val="false"/>
                <w:color w:val="000000"/>
                <w:vertAlign w:val="superscript"/>
              </w:rPr>
              <w:t>А</w:t>
            </w:r>
            <w:r>
              <w:rPr>
                <w:rFonts w:ascii="Times New Roman"/>
                <w:b w:val="false"/>
                <w:i w:val="false"/>
                <w:color w:val="000000"/>
                <w:sz w:val="20"/>
              </w:rPr>
              <w:t xml:space="preserve"> , каптакс</w:t>
            </w:r>
            <w:r>
              <w:rPr>
                <w:rFonts w:ascii="Times New Roman"/>
                <w:b w:val="false"/>
                <w:i w:val="false"/>
                <w:color w:val="000000"/>
                <w:vertAlign w:val="superscript"/>
              </w:rPr>
              <w:t>А</w:t>
            </w:r>
            <w:r>
              <w:rPr>
                <w:rFonts w:ascii="Times New Roman"/>
                <w:b w:val="false"/>
                <w:i w:val="false"/>
                <w:color w:val="000000"/>
                <w:sz w:val="20"/>
              </w:rPr>
              <w:t>)</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офтальмолог, аллерголог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тромбоциты, ретикулоциты, ЭКГ, ФГ, АЛТ, АСТ, биомикроскопия сред глаз (по показаниям)</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Хронические заболевания кожи, в том числе аллергодерматозы. </w:t>
            </w:r>
          </w:p>
          <w:p>
            <w:pPr>
              <w:spacing w:after="20"/>
              <w:ind w:left="20"/>
              <w:jc w:val="both"/>
            </w:pPr>
            <w:r>
              <w:rPr>
                <w:rFonts w:ascii="Times New Roman"/>
                <w:b w:val="false"/>
                <w:i w:val="false"/>
                <w:color w:val="000000"/>
                <w:sz w:val="20"/>
              </w:rPr>
              <w:t xml:space="preserve">
Тотальные дистрофические и аллергические заболевания верхних дыхательных путей. </w:t>
            </w:r>
          </w:p>
          <w:p>
            <w:pPr>
              <w:spacing w:after="20"/>
              <w:ind w:left="20"/>
              <w:jc w:val="both"/>
            </w:pPr>
            <w:r>
              <w:rPr>
                <w:rFonts w:ascii="Times New Roman"/>
                <w:b w:val="false"/>
                <w:i w:val="false"/>
                <w:color w:val="000000"/>
                <w:sz w:val="20"/>
              </w:rPr>
              <w:t xml:space="preserve">
Хронический гиперпластический ларингит </w:t>
            </w:r>
          </w:p>
          <w:p>
            <w:pPr>
              <w:spacing w:after="20"/>
              <w:ind w:left="20"/>
              <w:jc w:val="both"/>
            </w:pPr>
            <w:r>
              <w:rPr>
                <w:rFonts w:ascii="Times New Roman"/>
                <w:b w:val="false"/>
                <w:i w:val="false"/>
                <w:color w:val="000000"/>
                <w:sz w:val="20"/>
              </w:rPr>
              <w:t xml:space="preserve">
Аллергические заболевания переднего отрезка глаза. </w:t>
            </w:r>
          </w:p>
          <w:p>
            <w:pPr>
              <w:spacing w:after="20"/>
              <w:ind w:left="20"/>
              <w:jc w:val="both"/>
            </w:pPr>
            <w:r>
              <w:rPr>
                <w:rFonts w:ascii="Times New Roman"/>
                <w:b w:val="false"/>
                <w:i w:val="false"/>
                <w:color w:val="000000"/>
                <w:sz w:val="20"/>
              </w:rPr>
              <w:t>
Содержание гемоглобина менее 130 мг/л у мужчин и 120 мг/л у женщин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предельные и непредельные: алифатические, алициклические терпены (метан, пропан, парафины, этилен, пропилен, ацетилен, циклогексан)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аллерголог, оториноларинголог, дерматовенеролог, офотальмолог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тромбоциты, ретикулоциты, спирография, ЭКГ. АЛТ, АСТ, биомикроскопия сред глаз (по показаниям)</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Аллергические заболевания органов дыхания и кожи и переднего отрезка глаза. </w:t>
            </w:r>
          </w:p>
          <w:p>
            <w:pPr>
              <w:spacing w:after="20"/>
              <w:ind w:left="20"/>
              <w:jc w:val="both"/>
            </w:pPr>
            <w:r>
              <w:rPr>
                <w:rFonts w:ascii="Times New Roman"/>
                <w:b w:val="false"/>
                <w:i w:val="false"/>
                <w:color w:val="000000"/>
                <w:sz w:val="20"/>
              </w:rPr>
              <w:t>
Заболевания верхних дыхательных путей и кожи, склонные к перерождению (гиперкератозы, дискератозы, пигментные множественные папилломы и невусы и другие)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Дивинил, бута-1,3-диен</w:t>
            </w:r>
            <w:r>
              <w:rPr>
                <w:rFonts w:ascii="Times New Roman"/>
                <w:b w:val="false"/>
                <w:i w:val="false"/>
                <w:color w:val="000000"/>
                <w:vertAlign w:val="superscript"/>
              </w:rPr>
              <w:t>кр</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оториноларинголог, аллерголог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спирография, ЭКГ, ФГ. Билирубин, ACT, АЛТ, УЗИ внутренних органов (по показаниям)</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Аллергические заболевания органов дыхания и кожи. </w:t>
            </w:r>
          </w:p>
          <w:p>
            <w:pPr>
              <w:spacing w:after="20"/>
              <w:ind w:left="20"/>
              <w:jc w:val="both"/>
            </w:pPr>
            <w:r>
              <w:rPr>
                <w:rFonts w:ascii="Times New Roman"/>
                <w:b w:val="false"/>
                <w:i w:val="false"/>
                <w:color w:val="000000"/>
                <w:sz w:val="20"/>
              </w:rPr>
              <w:t>
Выраженная вегето-сосудистая дистония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Камфара</w:t>
            </w:r>
            <w:r>
              <w:rPr>
                <w:rFonts w:ascii="Times New Roman"/>
                <w:b w:val="false"/>
                <w:i w:val="false"/>
                <w:color w:val="000000"/>
                <w:vertAlign w:val="superscript"/>
              </w:rPr>
              <w:t>А</w:t>
            </w:r>
            <w:r>
              <w:rPr>
                <w:rFonts w:ascii="Times New Roman"/>
                <w:b w:val="false"/>
                <w:i w:val="false"/>
                <w:color w:val="000000"/>
                <w:sz w:val="20"/>
              </w:rPr>
              <w:t>, скипидар</w:t>
            </w:r>
            <w:r>
              <w:rPr>
                <w:rFonts w:ascii="Times New Roman"/>
                <w:b w:val="false"/>
                <w:i w:val="false"/>
                <w:color w:val="000000"/>
                <w:vertAlign w:val="superscript"/>
              </w:rPr>
              <w:t>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оториноларинголог, аллерголог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спирография,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заболевания органов дыхания и кожи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алифатические галогенпроизводные (дихлорэтан, четыреххлористый углерод, хлористый метилен, хлористый метил, хлороформ, бромэтил, трихлорэтилен, хлоропрен, перфторизо - бутилен)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дерматовенеролог, офтальмолог, онколог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билирубин, АЛАТ,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Хронические заболевания гепатобилиарной системы с частыми обострениями </w:t>
            </w:r>
          </w:p>
          <w:p>
            <w:pPr>
              <w:spacing w:after="20"/>
              <w:ind w:left="20"/>
              <w:jc w:val="both"/>
            </w:pPr>
            <w:r>
              <w:rPr>
                <w:rFonts w:ascii="Times New Roman"/>
                <w:b w:val="false"/>
                <w:i w:val="false"/>
                <w:color w:val="000000"/>
                <w:sz w:val="20"/>
              </w:rPr>
              <w:t xml:space="preserve">
Заболевания органов дыхания и сердечно-сосудистой системы, препятствующие работе в противогазе. </w:t>
            </w:r>
          </w:p>
          <w:p>
            <w:pPr>
              <w:spacing w:after="20"/>
              <w:ind w:left="20"/>
              <w:jc w:val="both"/>
            </w:pPr>
            <w:r>
              <w:rPr>
                <w:rFonts w:ascii="Times New Roman"/>
                <w:b w:val="false"/>
                <w:i w:val="false"/>
                <w:color w:val="000000"/>
                <w:sz w:val="20"/>
              </w:rPr>
              <w:t xml:space="preserve">
Хронические заболевания переднего отрезка глаза. </w:t>
            </w:r>
          </w:p>
          <w:p>
            <w:pPr>
              <w:spacing w:after="20"/>
              <w:ind w:left="20"/>
              <w:jc w:val="both"/>
            </w:pPr>
            <w:r>
              <w:rPr>
                <w:rFonts w:ascii="Times New Roman"/>
                <w:b w:val="false"/>
                <w:i w:val="false"/>
                <w:color w:val="000000"/>
                <w:sz w:val="20"/>
              </w:rPr>
              <w:t>
Хронические заболевания кожи (псориаз, нейродермит, себорея, поражение фолликулярного аппарата, предраковые заболевания кожи)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w:t>
            </w:r>
            <w:r>
              <w:rPr>
                <w:rFonts w:ascii="Times New Roman"/>
                <w:b w:val="false"/>
                <w:i w:val="false"/>
                <w:color w:val="000000"/>
                <w:vertAlign w:val="superscript"/>
              </w:rPr>
              <w:t>К</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оториноларинголог, дерматовенеролог, онколог, офтальмолог по показаниям</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ЭКГ, ФГ, рентгенография костей 1 раз в 5 лет</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Хронические заболевания мочевыводящей системы. </w:t>
            </w:r>
          </w:p>
          <w:p>
            <w:pPr>
              <w:spacing w:after="20"/>
              <w:ind w:left="20"/>
              <w:jc w:val="both"/>
            </w:pPr>
            <w:r>
              <w:rPr>
                <w:rFonts w:ascii="Times New Roman"/>
                <w:b w:val="false"/>
                <w:i w:val="false"/>
                <w:color w:val="000000"/>
                <w:sz w:val="20"/>
              </w:rPr>
              <w:t xml:space="preserve">
Хронические заболевания периферической нервной системы (при работе с винилхлоридом). </w:t>
            </w:r>
          </w:p>
          <w:p>
            <w:pPr>
              <w:spacing w:after="20"/>
              <w:ind w:left="20"/>
              <w:jc w:val="both"/>
            </w:pPr>
            <w:r>
              <w:rPr>
                <w:rFonts w:ascii="Times New Roman"/>
                <w:b w:val="false"/>
                <w:i w:val="false"/>
                <w:color w:val="000000"/>
                <w:sz w:val="20"/>
              </w:rPr>
              <w:t>
Хронические заболевания гепатобилиарной системы с частыми обострениями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алифатические ациклических аминои нитросоединений и их производные (метиламин</w:t>
            </w:r>
            <w:r>
              <w:rPr>
                <w:rFonts w:ascii="Times New Roman"/>
                <w:b w:val="false"/>
                <w:i w:val="false"/>
                <w:color w:val="000000"/>
                <w:vertAlign w:val="superscript"/>
              </w:rPr>
              <w:t>А</w:t>
            </w:r>
            <w:r>
              <w:rPr>
                <w:rFonts w:ascii="Times New Roman"/>
                <w:b w:val="false"/>
                <w:i w:val="false"/>
                <w:color w:val="000000"/>
                <w:sz w:val="20"/>
              </w:rPr>
              <w:t>, этиленамин</w:t>
            </w:r>
            <w:r>
              <w:rPr>
                <w:rFonts w:ascii="Times New Roman"/>
                <w:b w:val="false"/>
                <w:i w:val="false"/>
                <w:color w:val="000000"/>
                <w:vertAlign w:val="superscript"/>
              </w:rPr>
              <w:t>А</w:t>
            </w:r>
            <w:r>
              <w:rPr>
                <w:rFonts w:ascii="Times New Roman"/>
                <w:b w:val="false"/>
                <w:i w:val="false"/>
                <w:color w:val="000000"/>
                <w:sz w:val="20"/>
              </w:rPr>
              <w:t>, гексаметилендиамин , циклогексиламин)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онколог, аллерголог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ретикулоциты, ЭКГ, ФГ, спирография</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Распространенные субатрофические изменения всех отделов верхних дыхательных путей. </w:t>
            </w:r>
          </w:p>
          <w:p>
            <w:pPr>
              <w:spacing w:after="20"/>
              <w:ind w:left="20"/>
              <w:jc w:val="both"/>
            </w:pPr>
            <w:r>
              <w:rPr>
                <w:rFonts w:ascii="Times New Roman"/>
                <w:b w:val="false"/>
                <w:i w:val="false"/>
                <w:color w:val="000000"/>
                <w:sz w:val="20"/>
              </w:rPr>
              <w:t xml:space="preserve">
Гиперпластический ларингит. </w:t>
            </w:r>
          </w:p>
          <w:p>
            <w:pPr>
              <w:spacing w:after="20"/>
              <w:ind w:left="20"/>
              <w:jc w:val="both"/>
            </w:pPr>
            <w:r>
              <w:rPr>
                <w:rFonts w:ascii="Times New Roman"/>
                <w:b w:val="false"/>
                <w:i w:val="false"/>
                <w:color w:val="000000"/>
                <w:sz w:val="20"/>
              </w:rPr>
              <w:t xml:space="preserve">
Хронические заболевания кожи (аллергические дерматозы, себорея, заболевания фолликулярного аппарата). </w:t>
            </w:r>
          </w:p>
          <w:p>
            <w:pPr>
              <w:spacing w:after="20"/>
              <w:ind w:left="20"/>
              <w:jc w:val="both"/>
            </w:pPr>
            <w:r>
              <w:rPr>
                <w:rFonts w:ascii="Times New Roman"/>
                <w:b w:val="false"/>
                <w:i w:val="false"/>
                <w:color w:val="000000"/>
                <w:sz w:val="20"/>
              </w:rPr>
              <w:t xml:space="preserve">
Предраковые заболевания кожи. Аллергические заболевания верхних дыхательных путей. </w:t>
            </w:r>
          </w:p>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и его производные (хлорфенол, крезолы)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офтальмолог, аллерголог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спирография, ЭКГ, ФГ АЛТ, АСТ, билирубин, биомикроскопия переднего отрезка глаза (по показаниям)</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Хронические заболевания переднего отрезка глаз (век, конъюнктивы, роговицы, слезовыводящих путей). </w:t>
            </w:r>
          </w:p>
          <w:p>
            <w:pPr>
              <w:spacing w:after="20"/>
              <w:ind w:left="20"/>
              <w:jc w:val="both"/>
            </w:pPr>
            <w:r>
              <w:rPr>
                <w:rFonts w:ascii="Times New Roman"/>
                <w:b w:val="false"/>
                <w:i w:val="false"/>
                <w:color w:val="000000"/>
                <w:sz w:val="20"/>
              </w:rPr>
              <w:t xml:space="preserve">
Аллергические заболевания, в том числе кожи. </w:t>
            </w:r>
          </w:p>
          <w:p>
            <w:pPr>
              <w:spacing w:after="20"/>
              <w:ind w:left="20"/>
              <w:jc w:val="both"/>
            </w:pPr>
            <w:r>
              <w:rPr>
                <w:rFonts w:ascii="Times New Roman"/>
                <w:b w:val="false"/>
                <w:i w:val="false"/>
                <w:color w:val="000000"/>
                <w:sz w:val="20"/>
              </w:rPr>
              <w:t xml:space="preserve">
Хронические заболевания верхних дыхательных путей. </w:t>
            </w:r>
          </w:p>
          <w:p>
            <w:pPr>
              <w:spacing w:after="20"/>
              <w:ind w:left="20"/>
              <w:jc w:val="both"/>
            </w:pPr>
            <w:r>
              <w:rPr>
                <w:rFonts w:ascii="Times New Roman"/>
                <w:b w:val="false"/>
                <w:i w:val="false"/>
                <w:color w:val="000000"/>
                <w:sz w:val="20"/>
              </w:rPr>
              <w:t>
Снижение гемоглобина менее 130 г/л у мужчин и менее 120 г/л у женщин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и его неорганические соединения (белый, желтый фосфор, фосфин, фосфиды металлов, галогениды фосфора), красный фосфор</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оториноларинголог, стоматолог, офтальмолог, дерматовенеролог, рентгенолог, аллерголог, ортопед по показаниям</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ЭКГ, ФГ, при стаже более 5 лет : билирубин, АЛАТ, аспартатаминотрансфераза (далее - АСАТ) (ежегодно), рентгенограмма челюсти (при работе с желтым фосфором) 1 раз в 3 года рентгенография трубчатых костей 1 раз в 5 лет</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Болезни полости рта (множественный кариес зубов, хронический гингивит, стоматит, пародонтит). </w:t>
            </w:r>
          </w:p>
          <w:p>
            <w:pPr>
              <w:spacing w:after="20"/>
              <w:ind w:left="20"/>
              <w:jc w:val="both"/>
            </w:pPr>
            <w:r>
              <w:rPr>
                <w:rFonts w:ascii="Times New Roman"/>
                <w:b w:val="false"/>
                <w:i w:val="false"/>
                <w:color w:val="000000"/>
                <w:sz w:val="20"/>
              </w:rPr>
              <w:t xml:space="preserve">
Тотальные дистрофические и аллергические заболевания верхних дыхательных путей. </w:t>
            </w:r>
          </w:p>
          <w:p>
            <w:pPr>
              <w:spacing w:after="20"/>
              <w:ind w:left="20"/>
              <w:jc w:val="both"/>
            </w:pPr>
            <w:r>
              <w:rPr>
                <w:rFonts w:ascii="Times New Roman"/>
                <w:b w:val="false"/>
                <w:i w:val="false"/>
                <w:color w:val="000000"/>
                <w:sz w:val="20"/>
              </w:rPr>
              <w:t xml:space="preserve">
Хронические заболевания переднего отрезка глаз (век, конъюнктивы, роговицы, слезовыводящих путей). </w:t>
            </w:r>
          </w:p>
          <w:p>
            <w:pPr>
              <w:spacing w:after="20"/>
              <w:ind w:left="20"/>
              <w:jc w:val="both"/>
            </w:pPr>
            <w:r>
              <w:rPr>
                <w:rFonts w:ascii="Times New Roman"/>
                <w:b w:val="false"/>
                <w:i w:val="false"/>
                <w:color w:val="000000"/>
                <w:sz w:val="20"/>
              </w:rPr>
              <w:t xml:space="preserve">
Хронические заболевания периферической нервной системы. </w:t>
            </w:r>
          </w:p>
          <w:p>
            <w:pPr>
              <w:spacing w:after="20"/>
              <w:ind w:left="20"/>
              <w:jc w:val="both"/>
            </w:pPr>
            <w:r>
              <w:rPr>
                <w:rFonts w:ascii="Times New Roman"/>
                <w:b w:val="false"/>
                <w:i w:val="false"/>
                <w:color w:val="000000"/>
                <w:sz w:val="20"/>
              </w:rPr>
              <w:t xml:space="preserve">
Хронические заболевания опорно-двигательного аппарата с поражением костной структуры. </w:t>
            </w:r>
          </w:p>
          <w:p>
            <w:pPr>
              <w:spacing w:after="20"/>
              <w:ind w:left="20"/>
              <w:jc w:val="both"/>
            </w:pPr>
            <w:r>
              <w:rPr>
                <w:rFonts w:ascii="Times New Roman"/>
                <w:b w:val="false"/>
                <w:i w:val="false"/>
                <w:color w:val="000000"/>
                <w:sz w:val="20"/>
              </w:rPr>
              <w:t xml:space="preserve">
Хронические заболевания печени и желчевыводящей системы с частыми обострениями. </w:t>
            </w:r>
          </w:p>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соединения фосфора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невропатолог, терапевт, дерматовенеролог, оториноларинголог стоматолог, офтальмолог, уролог, аллерголог, ортопед по показаниям</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ЭКГ, ФГ. При стаже более 5 лет - холинэстераза, билирубин ACT, АЛТ биомикроскопия переднего отрезка глаза</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Хронические заболевания периферической нервной системы. </w:t>
            </w:r>
          </w:p>
          <w:p>
            <w:pPr>
              <w:spacing w:after="20"/>
              <w:ind w:left="20"/>
              <w:jc w:val="both"/>
            </w:pPr>
            <w:r>
              <w:rPr>
                <w:rFonts w:ascii="Times New Roman"/>
                <w:b w:val="false"/>
                <w:i w:val="false"/>
                <w:color w:val="000000"/>
                <w:sz w:val="20"/>
              </w:rPr>
              <w:t xml:space="preserve">
Хронические заболевания гепатобилиарной системы </w:t>
            </w:r>
          </w:p>
          <w:p>
            <w:pPr>
              <w:spacing w:after="20"/>
              <w:ind w:left="20"/>
              <w:jc w:val="both"/>
            </w:pPr>
            <w:r>
              <w:rPr>
                <w:rFonts w:ascii="Times New Roman"/>
                <w:b w:val="false"/>
                <w:i w:val="false"/>
                <w:color w:val="000000"/>
                <w:sz w:val="20"/>
              </w:rPr>
              <w:t xml:space="preserve">
Полинейропатии. </w:t>
            </w:r>
          </w:p>
          <w:p>
            <w:pPr>
              <w:spacing w:after="20"/>
              <w:ind w:left="20"/>
              <w:jc w:val="both"/>
            </w:pPr>
            <w:r>
              <w:rPr>
                <w:rFonts w:ascii="Times New Roman"/>
                <w:b w:val="false"/>
                <w:i w:val="false"/>
                <w:color w:val="000000"/>
                <w:sz w:val="20"/>
              </w:rPr>
              <w:t xml:space="preserve">
Болезни полости рта (множественный кариес зубов, хронический гингивит, стоматит, пародонтит). </w:t>
            </w:r>
          </w:p>
          <w:p>
            <w:pPr>
              <w:spacing w:after="20"/>
              <w:ind w:left="20"/>
              <w:jc w:val="both"/>
            </w:pPr>
            <w:r>
              <w:rPr>
                <w:rFonts w:ascii="Times New Roman"/>
                <w:b w:val="false"/>
                <w:i w:val="false"/>
                <w:color w:val="000000"/>
                <w:sz w:val="20"/>
              </w:rPr>
              <w:t xml:space="preserve">
Тотальные дистрофические и аллергические заболевания верхних дыхательных путей. </w:t>
            </w:r>
          </w:p>
          <w:p>
            <w:pPr>
              <w:spacing w:after="20"/>
              <w:ind w:left="20"/>
              <w:jc w:val="both"/>
            </w:pPr>
            <w:r>
              <w:rPr>
                <w:rFonts w:ascii="Times New Roman"/>
                <w:b w:val="false"/>
                <w:i w:val="false"/>
                <w:color w:val="000000"/>
                <w:sz w:val="20"/>
              </w:rPr>
              <w:t xml:space="preserve">
Хронические заболевания переднего отрезка глаз (век, конъюнктивы, роговицы, слезовыводящих путей). </w:t>
            </w:r>
          </w:p>
          <w:p>
            <w:pPr>
              <w:spacing w:after="20"/>
              <w:ind w:left="20"/>
              <w:jc w:val="both"/>
            </w:pPr>
            <w:r>
              <w:rPr>
                <w:rFonts w:ascii="Times New Roman"/>
                <w:b w:val="false"/>
                <w:i w:val="false"/>
                <w:color w:val="000000"/>
                <w:sz w:val="20"/>
              </w:rPr>
              <w:t>
Хронические заболевания опорно-двигательного аппарата с поражением костной структуры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Хиноны и их производные (нафохиноны, бензохиноны, гидрохинон, антрохинон)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ретикулоциты, тельца Гейнца,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Тотальные дистрофические расстройства и аллергические заболевания верхних дыхательных путей. </w:t>
            </w:r>
          </w:p>
          <w:p>
            <w:pPr>
              <w:spacing w:after="20"/>
              <w:ind w:left="20"/>
              <w:jc w:val="both"/>
            </w:pPr>
            <w:r>
              <w:rPr>
                <w:rFonts w:ascii="Times New Roman"/>
                <w:b w:val="false"/>
                <w:i w:val="false"/>
                <w:color w:val="000000"/>
                <w:sz w:val="20"/>
              </w:rPr>
              <w:t>
Хронические рецидивирующие заболевания кожи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r>
              <w:rPr>
                <w:rFonts w:ascii="Times New Roman"/>
                <w:b w:val="false"/>
                <w:i w:val="false"/>
                <w:color w:val="000000"/>
                <w:vertAlign w:val="superscript"/>
              </w:rPr>
              <w:t>А</w:t>
            </w:r>
            <w:r>
              <w:rPr>
                <w:rFonts w:ascii="Times New Roman"/>
                <w:b w:val="false"/>
                <w:i w:val="false"/>
                <w:color w:val="000000"/>
                <w:sz w:val="20"/>
              </w:rPr>
              <w:t>, хромовая кислота</w:t>
            </w:r>
            <w:r>
              <w:rPr>
                <w:rFonts w:ascii="Times New Roman"/>
                <w:b w:val="false"/>
                <w:i w:val="false"/>
                <w:color w:val="000000"/>
                <w:vertAlign w:val="superscript"/>
              </w:rPr>
              <w:t>А</w:t>
            </w:r>
            <w:r>
              <w:rPr>
                <w:rFonts w:ascii="Times New Roman"/>
                <w:b w:val="false"/>
                <w:i w:val="false"/>
                <w:color w:val="000000"/>
                <w:sz w:val="20"/>
              </w:rPr>
              <w:t xml:space="preserve"> и их соединения и сплавы (хроматы</w:t>
            </w:r>
            <w:r>
              <w:rPr>
                <w:rFonts w:ascii="Times New Roman"/>
                <w:b w:val="false"/>
                <w:i w:val="false"/>
                <w:color w:val="000000"/>
                <w:vertAlign w:val="superscript"/>
              </w:rPr>
              <w:t>А,К</w:t>
            </w:r>
            <w:r>
              <w:rPr>
                <w:rFonts w:ascii="Times New Roman"/>
                <w:b w:val="false"/>
                <w:i w:val="false"/>
                <w:color w:val="000000"/>
                <w:sz w:val="20"/>
              </w:rPr>
              <w:t>, бихроматы</w:t>
            </w:r>
            <w:r>
              <w:rPr>
                <w:rFonts w:ascii="Times New Roman"/>
                <w:b w:val="false"/>
                <w:i w:val="false"/>
                <w:color w:val="000000"/>
                <w:vertAlign w:val="superscript"/>
              </w:rPr>
              <w:t>А,К</w:t>
            </w:r>
            <w:r>
              <w:rPr>
                <w:rFonts w:ascii="Times New Roman"/>
                <w:b w:val="false"/>
                <w:i w:val="false"/>
                <w:color w:val="000000"/>
                <w:sz w:val="20"/>
              </w:rPr>
              <w:t>)</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офтальмолог, аллерголог, невропатолог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спирография, ЭКГ, ФГ биомикроскопия переднего отрезка глаза</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Тотальные дистрофические расстройства и аллергические заболевания верхних дыхательных путей. </w:t>
            </w:r>
          </w:p>
          <w:p>
            <w:pPr>
              <w:spacing w:after="20"/>
              <w:ind w:left="20"/>
              <w:jc w:val="both"/>
            </w:pPr>
            <w:r>
              <w:rPr>
                <w:rFonts w:ascii="Times New Roman"/>
                <w:b w:val="false"/>
                <w:i w:val="false"/>
                <w:color w:val="000000"/>
                <w:sz w:val="20"/>
              </w:rPr>
              <w:t xml:space="preserve">
Атрофические изменения верхних дыхательных путей, искривление носовой перегородки. </w:t>
            </w:r>
          </w:p>
          <w:p>
            <w:pPr>
              <w:spacing w:after="20"/>
              <w:ind w:left="20"/>
              <w:jc w:val="both"/>
            </w:pPr>
            <w:r>
              <w:rPr>
                <w:rFonts w:ascii="Times New Roman"/>
                <w:b w:val="false"/>
                <w:i w:val="false"/>
                <w:color w:val="000000"/>
                <w:sz w:val="20"/>
              </w:rPr>
              <w:t xml:space="preserve">
Хронические заболевания переднего отрезка глаз (век, конъюнктивы, роговицы, слезовыводящих путей). </w:t>
            </w:r>
          </w:p>
          <w:p>
            <w:pPr>
              <w:spacing w:after="20"/>
              <w:ind w:left="20"/>
              <w:jc w:val="both"/>
            </w:pPr>
            <w:r>
              <w:rPr>
                <w:rFonts w:ascii="Times New Roman"/>
                <w:b w:val="false"/>
                <w:i w:val="false"/>
                <w:color w:val="000000"/>
                <w:sz w:val="20"/>
              </w:rPr>
              <w:t xml:space="preserve">
Хронические атрофические, эрозивные гастриты. </w:t>
            </w:r>
          </w:p>
          <w:p>
            <w:pPr>
              <w:spacing w:after="20"/>
              <w:ind w:left="20"/>
              <w:jc w:val="both"/>
            </w:pPr>
            <w:r>
              <w:rPr>
                <w:rFonts w:ascii="Times New Roman"/>
                <w:b w:val="false"/>
                <w:i w:val="false"/>
                <w:color w:val="000000"/>
                <w:sz w:val="20"/>
              </w:rPr>
              <w:t xml:space="preserve">
Аллергические заболевания, в том числе кожи. </w:t>
            </w:r>
          </w:p>
          <w:p>
            <w:pPr>
              <w:spacing w:after="20"/>
              <w:ind w:left="20"/>
              <w:jc w:val="both"/>
            </w:pPr>
            <w:r>
              <w:rPr>
                <w:rFonts w:ascii="Times New Roman"/>
                <w:b w:val="false"/>
                <w:i w:val="false"/>
                <w:color w:val="000000"/>
                <w:sz w:val="20"/>
              </w:rPr>
              <w:t xml:space="preserve">
Хронические заболевания бронхолегочной системы. </w:t>
            </w:r>
          </w:p>
          <w:p>
            <w:pPr>
              <w:spacing w:after="20"/>
              <w:ind w:left="20"/>
              <w:jc w:val="both"/>
            </w:pPr>
            <w:r>
              <w:rPr>
                <w:rFonts w:ascii="Times New Roman"/>
                <w:b w:val="false"/>
                <w:i w:val="false"/>
                <w:color w:val="000000"/>
                <w:sz w:val="20"/>
              </w:rPr>
              <w:t>
Наличие опухолей любой локализации, даже в анамнезе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Цианистые соединения: цианистоводородная кислота и ее соли, галоген и другие производные. Нитрилы органических кислот, ацетонитрил, бензонитрил</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офтальмолог, кардиолог, невропатолог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спирография, ЭКГ, ФГ, биомикроскопия переднего отрезка глаза</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Заболевания органов дыхания и сердечнососудистой системы, препятствующие работе в противогазе. </w:t>
            </w:r>
          </w:p>
          <w:p>
            <w:pPr>
              <w:spacing w:after="20"/>
              <w:ind w:left="20"/>
              <w:jc w:val="both"/>
            </w:pPr>
            <w:r>
              <w:rPr>
                <w:rFonts w:ascii="Times New Roman"/>
                <w:b w:val="false"/>
                <w:i w:val="false"/>
                <w:color w:val="000000"/>
                <w:sz w:val="20"/>
              </w:rPr>
              <w:t>
Хронические заболевания переднего отрезка глаз (век, конъюнктивы, роговицы, слезовыводящих путей)</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Акрилнитрил</w:t>
            </w:r>
            <w:r>
              <w:rPr>
                <w:rFonts w:ascii="Times New Roman"/>
                <w:b w:val="false"/>
                <w:i w:val="false"/>
                <w:color w:val="000000"/>
                <w:vertAlign w:val="superscript"/>
              </w:rPr>
              <w:t>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оториноларинголог, аллерголог, дерматовенеролог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спирография,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Хронические заболевания периферической нервной системы. </w:t>
            </w:r>
          </w:p>
          <w:p>
            <w:pPr>
              <w:spacing w:after="20"/>
              <w:ind w:left="20"/>
              <w:jc w:val="both"/>
            </w:pPr>
            <w:r>
              <w:rPr>
                <w:rFonts w:ascii="Times New Roman"/>
                <w:b w:val="false"/>
                <w:i w:val="false"/>
                <w:color w:val="000000"/>
                <w:sz w:val="20"/>
              </w:rPr>
              <w:t xml:space="preserve">
Тотальные дистрофические изменения верхних дыхательных путей. </w:t>
            </w:r>
          </w:p>
          <w:p>
            <w:pPr>
              <w:spacing w:after="20"/>
              <w:ind w:left="20"/>
              <w:jc w:val="both"/>
            </w:pPr>
            <w:r>
              <w:rPr>
                <w:rFonts w:ascii="Times New Roman"/>
                <w:b w:val="false"/>
                <w:i w:val="false"/>
                <w:color w:val="000000"/>
                <w:sz w:val="20"/>
              </w:rPr>
              <w:t>
Аллергические заболевания органов дыхания и кожи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и его соединения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аллерголог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спирография,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и аллергические заболевания верхних дыхательных путей</w:t>
            </w:r>
          </w:p>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Эфиры сложные (этилацетат, бутилацетат)</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невропатолог, аллерголог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билирубин крови, АЛАТ, спирография,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Тотальные дистрофические и аллергические заболевания верхних дыхательных путей. </w:t>
            </w:r>
          </w:p>
          <w:p>
            <w:pPr>
              <w:spacing w:after="20"/>
              <w:ind w:left="20"/>
              <w:jc w:val="both"/>
            </w:pPr>
            <w:r>
              <w:rPr>
                <w:rFonts w:ascii="Times New Roman"/>
                <w:b w:val="false"/>
                <w:i w:val="false"/>
                <w:color w:val="000000"/>
                <w:sz w:val="20"/>
              </w:rPr>
              <w:t xml:space="preserve">
Хронические заболевания периферической нервной системы. </w:t>
            </w:r>
          </w:p>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Эфиры сложные акриловой кислоты: метилакрилат, бутилакрилат, метилметакрилат</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невропатолог, аллерголог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билирубин крови, АЛАТ,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Тотальные дистрофические и аллергические заболевания верхних дыхательных путей. </w:t>
            </w:r>
          </w:p>
          <w:p>
            <w:pPr>
              <w:spacing w:after="20"/>
              <w:ind w:left="20"/>
              <w:jc w:val="both"/>
            </w:pPr>
            <w:r>
              <w:rPr>
                <w:rFonts w:ascii="Times New Roman"/>
                <w:b w:val="false"/>
                <w:i w:val="false"/>
                <w:color w:val="000000"/>
                <w:sz w:val="20"/>
              </w:rPr>
              <w:t xml:space="preserve">
Хронические заболевания гепатобилиарной системы с частыми обострениями. </w:t>
            </w:r>
          </w:p>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Эфиры сложные фталевой кислоты: дибутилфталат, диметилтерифталат и другие</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невропатолог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спирография,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Тотальные дистрофические расстройства и аллергические заболевания верхних дыхательных путей. </w:t>
            </w:r>
          </w:p>
          <w:p>
            <w:pPr>
              <w:spacing w:after="20"/>
              <w:ind w:left="20"/>
              <w:jc w:val="both"/>
            </w:pPr>
            <w:r>
              <w:rPr>
                <w:rFonts w:ascii="Times New Roman"/>
                <w:b w:val="false"/>
                <w:i w:val="false"/>
                <w:color w:val="000000"/>
                <w:sz w:val="20"/>
              </w:rPr>
              <w:t xml:space="preserve">
Хронические заболевания периферической нервной системы с частыми обострениями </w:t>
            </w:r>
          </w:p>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Сложные химические смеси и композиции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Красители и пигменты органические (азокрасители</w:t>
            </w:r>
            <w:r>
              <w:rPr>
                <w:rFonts w:ascii="Times New Roman"/>
                <w:b w:val="false"/>
                <w:i w:val="false"/>
                <w:color w:val="000000"/>
                <w:vertAlign w:val="superscript"/>
              </w:rPr>
              <w:t>К</w:t>
            </w:r>
            <w:r>
              <w:rPr>
                <w:rFonts w:ascii="Times New Roman"/>
                <w:b w:val="false"/>
                <w:i w:val="false"/>
                <w:color w:val="000000"/>
                <w:sz w:val="20"/>
              </w:rPr>
              <w:t>, бензидиновые</w:t>
            </w:r>
            <w:r>
              <w:rPr>
                <w:rFonts w:ascii="Times New Roman"/>
                <w:b w:val="false"/>
                <w:i w:val="false"/>
                <w:color w:val="000000"/>
                <w:vertAlign w:val="superscript"/>
              </w:rPr>
              <w:t>К</w:t>
            </w:r>
            <w:r>
              <w:rPr>
                <w:rFonts w:ascii="Times New Roman"/>
                <w:b w:val="false"/>
                <w:i w:val="false"/>
                <w:color w:val="000000"/>
                <w:sz w:val="20"/>
              </w:rPr>
              <w:t>, фталоцианиновые, хлортиазиновые): Производство, применение</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дерматовенеролог, невропатолог, онколог, уролог по показаниям</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ретикулоциты,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рецидивирующие заболевания кожи.</w:t>
            </w:r>
          </w:p>
          <w:p>
            <w:pPr>
              <w:spacing w:after="20"/>
              <w:ind w:left="20"/>
              <w:jc w:val="both"/>
            </w:pPr>
            <w:r>
              <w:rPr>
                <w:rFonts w:ascii="Times New Roman"/>
                <w:b w:val="false"/>
                <w:i w:val="false"/>
                <w:color w:val="000000"/>
                <w:sz w:val="20"/>
              </w:rPr>
              <w:t>
Хронические, часто обостряющиеся заболевания гепатобилиарной и мочевыводящей систем</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Хлорорганические пестициды: метоксихлор, гептахлор, хлориндан, дихлор, гексахлор бензол, гексахлорциклогексан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оториноларинголог, дерматовенеролог, гинеколог, аллерголог, офтальмолог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билирубин крови, АЛАТ, щелочная фосфатаза, спирография,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гепатобилиарной системы с частыми обострениями.</w:t>
            </w:r>
          </w:p>
          <w:p>
            <w:pPr>
              <w:spacing w:after="20"/>
              <w:ind w:left="20"/>
              <w:jc w:val="both"/>
            </w:pPr>
            <w:r>
              <w:rPr>
                <w:rFonts w:ascii="Times New Roman"/>
                <w:b w:val="false"/>
                <w:i w:val="false"/>
                <w:color w:val="000000"/>
                <w:sz w:val="20"/>
              </w:rPr>
              <w:t xml:space="preserve">
Хронические заболевания периферической нервной системы. </w:t>
            </w:r>
          </w:p>
          <w:p>
            <w:pPr>
              <w:spacing w:after="20"/>
              <w:ind w:left="20"/>
              <w:jc w:val="both"/>
            </w:pPr>
            <w:r>
              <w:rPr>
                <w:rFonts w:ascii="Times New Roman"/>
                <w:b w:val="false"/>
                <w:i w:val="false"/>
                <w:color w:val="000000"/>
                <w:sz w:val="20"/>
              </w:rPr>
              <w:t xml:space="preserve">
Тотальные дистрофические заболевания верхних дыхательных путей. </w:t>
            </w:r>
          </w:p>
          <w:p>
            <w:pPr>
              <w:spacing w:after="20"/>
              <w:ind w:left="20"/>
              <w:jc w:val="both"/>
            </w:pPr>
            <w:r>
              <w:rPr>
                <w:rFonts w:ascii="Times New Roman"/>
                <w:b w:val="false"/>
                <w:i w:val="false"/>
                <w:color w:val="000000"/>
                <w:sz w:val="20"/>
              </w:rPr>
              <w:t xml:space="preserve">
Хронические заболевания переднего отрезка глаз. </w:t>
            </w:r>
          </w:p>
          <w:p>
            <w:pPr>
              <w:spacing w:after="20"/>
              <w:ind w:left="20"/>
              <w:jc w:val="both"/>
            </w:pPr>
            <w:r>
              <w:rPr>
                <w:rFonts w:ascii="Times New Roman"/>
                <w:b w:val="false"/>
                <w:i w:val="false"/>
                <w:color w:val="000000"/>
                <w:sz w:val="20"/>
              </w:rPr>
              <w:t xml:space="preserve">
Содержание гемоглобина менее 130 мг/л у мужчин и 120 мг/л у женщин. </w:t>
            </w:r>
          </w:p>
          <w:p>
            <w:pPr>
              <w:spacing w:after="20"/>
              <w:ind w:left="20"/>
              <w:jc w:val="both"/>
            </w:pPr>
            <w:r>
              <w:rPr>
                <w:rFonts w:ascii="Times New Roman"/>
                <w:b w:val="false"/>
                <w:i w:val="false"/>
                <w:color w:val="000000"/>
                <w:sz w:val="20"/>
              </w:rPr>
              <w:t xml:space="preserve">
Аллергичекие заболевания. </w:t>
            </w:r>
          </w:p>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Фосфорорганические пестициды (метафос, метилэтилтиофос, меркаптофос, метилмеркаптофос, карбофос, М81 рогор, дифлос, хлорофос, глифосфат, гардона, валексон и прочие)</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оториноларинголог, дерматовене - ролог, гинеколог, офтальмолог, аллерголог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активность холинэстеразы, спирография,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Хронические заболевания печени, желчевыводящей системы с частыми обострениями. </w:t>
            </w:r>
          </w:p>
          <w:p>
            <w:pPr>
              <w:spacing w:after="20"/>
              <w:ind w:left="20"/>
              <w:jc w:val="both"/>
            </w:pPr>
            <w:r>
              <w:rPr>
                <w:rFonts w:ascii="Times New Roman"/>
                <w:b w:val="false"/>
                <w:i w:val="false"/>
                <w:color w:val="000000"/>
                <w:sz w:val="20"/>
              </w:rPr>
              <w:t xml:space="preserve">
Хронические заболевания периферической нервной системы. </w:t>
            </w:r>
          </w:p>
          <w:p>
            <w:pPr>
              <w:spacing w:after="20"/>
              <w:ind w:left="20"/>
              <w:jc w:val="both"/>
            </w:pPr>
            <w:r>
              <w:rPr>
                <w:rFonts w:ascii="Times New Roman"/>
                <w:b w:val="false"/>
                <w:i w:val="false"/>
                <w:color w:val="000000"/>
                <w:sz w:val="20"/>
              </w:rPr>
              <w:t xml:space="preserve">
Тотальные дистрофические и аллергические заболевания верхних дыхательных путей. </w:t>
            </w:r>
          </w:p>
          <w:p>
            <w:pPr>
              <w:spacing w:after="20"/>
              <w:ind w:left="20"/>
              <w:jc w:val="both"/>
            </w:pPr>
            <w:r>
              <w:rPr>
                <w:rFonts w:ascii="Times New Roman"/>
                <w:b w:val="false"/>
                <w:i w:val="false"/>
                <w:color w:val="000000"/>
                <w:sz w:val="20"/>
              </w:rPr>
              <w:t xml:space="preserve">
Неврит слуховых нервов. </w:t>
            </w:r>
          </w:p>
          <w:p>
            <w:pPr>
              <w:spacing w:after="20"/>
              <w:ind w:left="20"/>
              <w:jc w:val="both"/>
            </w:pPr>
            <w:r>
              <w:rPr>
                <w:rFonts w:ascii="Times New Roman"/>
                <w:b w:val="false"/>
                <w:i w:val="false"/>
                <w:color w:val="000000"/>
                <w:sz w:val="20"/>
              </w:rPr>
              <w:t xml:space="preserve">
Хронические заболевания переднего отрезка глаз (век, конъюнктивы, роговицы, слезовыводящих путей). </w:t>
            </w:r>
          </w:p>
          <w:p>
            <w:pPr>
              <w:spacing w:after="20"/>
              <w:ind w:left="20"/>
              <w:jc w:val="both"/>
            </w:pPr>
            <w:r>
              <w:rPr>
                <w:rFonts w:ascii="Times New Roman"/>
                <w:b w:val="false"/>
                <w:i w:val="false"/>
                <w:color w:val="000000"/>
                <w:sz w:val="20"/>
              </w:rPr>
              <w:t xml:space="preserve">
Содержание гемоглобина менее 130 мг/л у мужчин и 120 мг/л у женщин. </w:t>
            </w:r>
          </w:p>
          <w:p>
            <w:pPr>
              <w:spacing w:after="20"/>
              <w:ind w:left="20"/>
              <w:jc w:val="both"/>
            </w:pPr>
            <w:r>
              <w:rPr>
                <w:rFonts w:ascii="Times New Roman"/>
                <w:b w:val="false"/>
                <w:i w:val="false"/>
                <w:color w:val="000000"/>
                <w:sz w:val="20"/>
              </w:rPr>
              <w:t xml:space="preserve">
Аллергические заболевания, в т.ч. кожи. </w:t>
            </w:r>
          </w:p>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Ртутьорганические пестициды (гранозан, меркурбензол)</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оториноларинголог, офтальмолог, аллерголог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на ртуть, ЭКГ, ФГ биомикроскопия переднего отрезка глаза</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Хронические заболевания печени, желчевыводящей системы с частыми обострениями. </w:t>
            </w:r>
          </w:p>
          <w:p>
            <w:pPr>
              <w:spacing w:after="20"/>
              <w:ind w:left="20"/>
              <w:jc w:val="both"/>
            </w:pPr>
            <w:r>
              <w:rPr>
                <w:rFonts w:ascii="Times New Roman"/>
                <w:b w:val="false"/>
                <w:i w:val="false"/>
                <w:color w:val="000000"/>
                <w:sz w:val="20"/>
              </w:rPr>
              <w:t xml:space="preserve">
Хронические заболевания периферической нервной системы. </w:t>
            </w:r>
          </w:p>
          <w:p>
            <w:pPr>
              <w:spacing w:after="20"/>
              <w:ind w:left="20"/>
              <w:jc w:val="both"/>
            </w:pPr>
            <w:r>
              <w:rPr>
                <w:rFonts w:ascii="Times New Roman"/>
                <w:b w:val="false"/>
                <w:i w:val="false"/>
                <w:color w:val="000000"/>
                <w:sz w:val="20"/>
              </w:rPr>
              <w:t xml:space="preserve">
Тотальные дистрофические и аллергические заболевания верхних дыхательных путей. </w:t>
            </w:r>
          </w:p>
          <w:p>
            <w:pPr>
              <w:spacing w:after="20"/>
              <w:ind w:left="20"/>
              <w:jc w:val="both"/>
            </w:pPr>
            <w:r>
              <w:rPr>
                <w:rFonts w:ascii="Times New Roman"/>
                <w:b w:val="false"/>
                <w:i w:val="false"/>
                <w:color w:val="000000"/>
                <w:sz w:val="20"/>
              </w:rPr>
              <w:t xml:space="preserve">
Хронические заболевания переднего отрезка глаз. </w:t>
            </w:r>
          </w:p>
          <w:p>
            <w:pPr>
              <w:spacing w:after="20"/>
              <w:ind w:left="20"/>
              <w:jc w:val="both"/>
            </w:pPr>
            <w:r>
              <w:rPr>
                <w:rFonts w:ascii="Times New Roman"/>
                <w:b w:val="false"/>
                <w:i w:val="false"/>
                <w:color w:val="000000"/>
                <w:sz w:val="20"/>
              </w:rPr>
              <w:t xml:space="preserve">
Содержание гемоглобина менее 130 мг/л у мужчин и 120 мг/л у женщин. </w:t>
            </w:r>
          </w:p>
          <w:p>
            <w:pPr>
              <w:spacing w:after="20"/>
              <w:ind w:left="20"/>
              <w:jc w:val="both"/>
            </w:pPr>
            <w:r>
              <w:rPr>
                <w:rFonts w:ascii="Times New Roman"/>
                <w:b w:val="false"/>
                <w:i w:val="false"/>
                <w:color w:val="000000"/>
                <w:sz w:val="20"/>
              </w:rPr>
              <w:t xml:space="preserve">
Аллергические заболевания, в т.ч. кожи. </w:t>
            </w:r>
          </w:p>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карбаминовых кислот (которан, авадекс, дихлоральмочевина, метурин, фенурон, севин</w:t>
            </w:r>
            <w:r>
              <w:rPr>
                <w:rFonts w:ascii="Times New Roman"/>
                <w:b w:val="false"/>
                <w:i w:val="false"/>
                <w:color w:val="000000"/>
                <w:vertAlign w:val="superscript"/>
              </w:rPr>
              <w:t>А</w:t>
            </w:r>
            <w:r>
              <w:rPr>
                <w:rFonts w:ascii="Times New Roman"/>
                <w:b w:val="false"/>
                <w:i w:val="false"/>
                <w:color w:val="000000"/>
                <w:sz w:val="20"/>
              </w:rPr>
              <w:t>, манеб</w:t>
            </w:r>
            <w:r>
              <w:rPr>
                <w:rFonts w:ascii="Times New Roman"/>
                <w:b w:val="false"/>
                <w:i w:val="false"/>
                <w:color w:val="000000"/>
                <w:vertAlign w:val="superscript"/>
              </w:rPr>
              <w:t>А</w:t>
            </w:r>
            <w:r>
              <w:rPr>
                <w:rFonts w:ascii="Times New Roman"/>
                <w:b w:val="false"/>
                <w:i w:val="false"/>
                <w:color w:val="000000"/>
                <w:sz w:val="20"/>
              </w:rPr>
              <w:t>, дикрезил, ялан, пропанид, эптам, карбатион</w:t>
            </w:r>
            <w:r>
              <w:rPr>
                <w:rFonts w:ascii="Times New Roman"/>
                <w:b w:val="false"/>
                <w:i w:val="false"/>
                <w:color w:val="000000"/>
                <w:vertAlign w:val="superscript"/>
              </w:rPr>
              <w:t>А</w:t>
            </w:r>
            <w:r>
              <w:rPr>
                <w:rFonts w:ascii="Times New Roman"/>
                <w:b w:val="false"/>
                <w:i w:val="false"/>
                <w:color w:val="000000"/>
                <w:sz w:val="20"/>
              </w:rPr>
              <w:t>, цинеб</w:t>
            </w:r>
            <w:r>
              <w:rPr>
                <w:rFonts w:ascii="Times New Roman"/>
                <w:b w:val="false"/>
                <w:i w:val="false"/>
                <w:color w:val="000000"/>
                <w:vertAlign w:val="superscript"/>
              </w:rPr>
              <w:t>А</w:t>
            </w:r>
            <w:r>
              <w:rPr>
                <w:rFonts w:ascii="Times New Roman"/>
                <w:b w:val="false"/>
                <w:i w:val="false"/>
                <w:color w:val="000000"/>
                <w:sz w:val="20"/>
              </w:rPr>
              <w:t>)</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дерматовенеролог, аллерголог, офтальмолог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ретикулоциты, метгемоглобин, билирубин, активность холинэстеразы,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Хронические заболевания печени, желчевыводящей системы с частыми обострениями. </w:t>
            </w:r>
          </w:p>
          <w:p>
            <w:pPr>
              <w:spacing w:after="20"/>
              <w:ind w:left="20"/>
              <w:jc w:val="both"/>
            </w:pPr>
            <w:r>
              <w:rPr>
                <w:rFonts w:ascii="Times New Roman"/>
                <w:b w:val="false"/>
                <w:i w:val="false"/>
                <w:color w:val="000000"/>
                <w:sz w:val="20"/>
              </w:rPr>
              <w:t xml:space="preserve">
Хронические заболевания периферической нервной с биомикроскопия переднего отрезка глаза истемы. </w:t>
            </w:r>
          </w:p>
          <w:p>
            <w:pPr>
              <w:spacing w:after="20"/>
              <w:ind w:left="20"/>
              <w:jc w:val="both"/>
            </w:pPr>
            <w:r>
              <w:rPr>
                <w:rFonts w:ascii="Times New Roman"/>
                <w:b w:val="false"/>
                <w:i w:val="false"/>
                <w:color w:val="000000"/>
                <w:sz w:val="20"/>
              </w:rPr>
              <w:t xml:space="preserve">
Тотальные дистрофические и аллергические заболевания верхних дыхательных путей. </w:t>
            </w:r>
          </w:p>
          <w:p>
            <w:pPr>
              <w:spacing w:after="20"/>
              <w:ind w:left="20"/>
              <w:jc w:val="both"/>
            </w:pPr>
            <w:r>
              <w:rPr>
                <w:rFonts w:ascii="Times New Roman"/>
                <w:b w:val="false"/>
                <w:i w:val="false"/>
                <w:color w:val="000000"/>
                <w:sz w:val="20"/>
              </w:rPr>
              <w:t xml:space="preserve">
Хронические заболевания переднего отрезка глаз (век, конъюнктивы, роговицы, слезовыводящих путей). </w:t>
            </w:r>
          </w:p>
          <w:p>
            <w:pPr>
              <w:spacing w:after="20"/>
              <w:ind w:left="20"/>
              <w:jc w:val="both"/>
            </w:pPr>
            <w:r>
              <w:rPr>
                <w:rFonts w:ascii="Times New Roman"/>
                <w:b w:val="false"/>
                <w:i w:val="false"/>
                <w:color w:val="000000"/>
                <w:sz w:val="20"/>
              </w:rPr>
              <w:t xml:space="preserve">
Содержание гемоглобина менее 130 мг/л у мужчин и 120 мг/л у женщин. </w:t>
            </w:r>
          </w:p>
          <w:p>
            <w:pPr>
              <w:spacing w:after="20"/>
              <w:ind w:left="20"/>
              <w:jc w:val="both"/>
            </w:pPr>
            <w:r>
              <w:rPr>
                <w:rFonts w:ascii="Times New Roman"/>
                <w:b w:val="false"/>
                <w:i w:val="false"/>
                <w:color w:val="000000"/>
                <w:sz w:val="20"/>
              </w:rPr>
              <w:t xml:space="preserve">
Аллергические заболевания, в т.ч. кожи. </w:t>
            </w:r>
          </w:p>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хлорированных алифатических кислот (хлоруксусная кислота и другие)</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оториноларинолог, невропатолог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Спирография, общий анализ крови,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тотальные дистрофические заболевания верхних дыхательных путей</w:t>
            </w:r>
          </w:p>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хлорбензойной кислоты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гинеколог, аллерголог, отоларинголог, офтальмолог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спирография,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Хронические заболевания печени, желчевыводящей системы с частыми обострениями. </w:t>
            </w:r>
          </w:p>
          <w:p>
            <w:pPr>
              <w:spacing w:after="20"/>
              <w:ind w:left="20"/>
              <w:jc w:val="both"/>
            </w:pPr>
            <w:r>
              <w:rPr>
                <w:rFonts w:ascii="Times New Roman"/>
                <w:b w:val="false"/>
                <w:i w:val="false"/>
                <w:color w:val="000000"/>
                <w:sz w:val="20"/>
              </w:rPr>
              <w:t xml:space="preserve">
Хронические заболевания периферической нервной системы. </w:t>
            </w:r>
          </w:p>
          <w:p>
            <w:pPr>
              <w:spacing w:after="20"/>
              <w:ind w:left="20"/>
              <w:jc w:val="both"/>
            </w:pPr>
            <w:r>
              <w:rPr>
                <w:rFonts w:ascii="Times New Roman"/>
                <w:b w:val="false"/>
                <w:i w:val="false"/>
                <w:color w:val="000000"/>
                <w:sz w:val="20"/>
              </w:rPr>
              <w:t xml:space="preserve">
Тотальные дистрофические и аллергические заболевания верхних дыхательных путей. </w:t>
            </w:r>
          </w:p>
          <w:p>
            <w:pPr>
              <w:spacing w:after="20"/>
              <w:ind w:left="20"/>
              <w:jc w:val="both"/>
            </w:pPr>
            <w:r>
              <w:rPr>
                <w:rFonts w:ascii="Times New Roman"/>
                <w:b w:val="false"/>
                <w:i w:val="false"/>
                <w:color w:val="000000"/>
                <w:sz w:val="20"/>
              </w:rPr>
              <w:t xml:space="preserve">
Хронические заболевания переднего отрезка глаз (век, конъюнктивы, роговицы, слезовыводящих путей). </w:t>
            </w:r>
          </w:p>
          <w:p>
            <w:pPr>
              <w:spacing w:after="20"/>
              <w:ind w:left="20"/>
              <w:jc w:val="both"/>
            </w:pPr>
            <w:r>
              <w:rPr>
                <w:rFonts w:ascii="Times New Roman"/>
                <w:b w:val="false"/>
                <w:i w:val="false"/>
                <w:color w:val="000000"/>
                <w:sz w:val="20"/>
              </w:rPr>
              <w:t xml:space="preserve">
Содержание гемоглобина менее 130 мг/л у мужчин и 120 мг/л у женщин. </w:t>
            </w:r>
          </w:p>
          <w:p>
            <w:pPr>
              <w:spacing w:after="20"/>
              <w:ind w:left="20"/>
              <w:jc w:val="both"/>
            </w:pPr>
            <w:r>
              <w:rPr>
                <w:rFonts w:ascii="Times New Roman"/>
                <w:b w:val="false"/>
                <w:i w:val="false"/>
                <w:color w:val="000000"/>
                <w:sz w:val="20"/>
              </w:rPr>
              <w:t>
Аллергические заболевания, в т.ч. кожи.</w:t>
            </w:r>
          </w:p>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хлорфеноксиуксусной кислоты; галоидозамещенные анилиды карбоновых кислот</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отоиноларинголог, гинеколог, аллерголог, офтальмолог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спирография,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Хронические заболевания печени, желчевыводящей системы с частыми обострениями. </w:t>
            </w:r>
          </w:p>
          <w:p>
            <w:pPr>
              <w:spacing w:after="20"/>
              <w:ind w:left="20"/>
              <w:jc w:val="both"/>
            </w:pPr>
            <w:r>
              <w:rPr>
                <w:rFonts w:ascii="Times New Roman"/>
                <w:b w:val="false"/>
                <w:i w:val="false"/>
                <w:color w:val="000000"/>
                <w:sz w:val="20"/>
              </w:rPr>
              <w:t xml:space="preserve">
Хронические заболевания периферической нервной системы. </w:t>
            </w:r>
          </w:p>
          <w:p>
            <w:pPr>
              <w:spacing w:after="20"/>
              <w:ind w:left="20"/>
              <w:jc w:val="both"/>
            </w:pPr>
            <w:r>
              <w:rPr>
                <w:rFonts w:ascii="Times New Roman"/>
                <w:b w:val="false"/>
                <w:i w:val="false"/>
                <w:color w:val="000000"/>
                <w:sz w:val="20"/>
              </w:rPr>
              <w:t xml:space="preserve">
Тотальные дистрофические и аллергические заболевания верхних дыхательных путей. </w:t>
            </w:r>
          </w:p>
          <w:p>
            <w:pPr>
              <w:spacing w:after="20"/>
              <w:ind w:left="20"/>
              <w:jc w:val="both"/>
            </w:pPr>
            <w:r>
              <w:rPr>
                <w:rFonts w:ascii="Times New Roman"/>
                <w:b w:val="false"/>
                <w:i w:val="false"/>
                <w:color w:val="000000"/>
                <w:sz w:val="20"/>
              </w:rPr>
              <w:t xml:space="preserve">
Хронические заболевания переднего отрезка глаз (век, конъюнктивы, роговицы, слезовыводящих путей). </w:t>
            </w:r>
          </w:p>
          <w:p>
            <w:pPr>
              <w:spacing w:after="20"/>
              <w:ind w:left="20"/>
              <w:jc w:val="both"/>
            </w:pPr>
            <w:r>
              <w:rPr>
                <w:rFonts w:ascii="Times New Roman"/>
                <w:b w:val="false"/>
                <w:i w:val="false"/>
                <w:color w:val="000000"/>
                <w:sz w:val="20"/>
              </w:rPr>
              <w:t xml:space="preserve">
Содержание гемоглобина менее 130 мг/л у мужчин и 120 мг/л у женщин. </w:t>
            </w:r>
          </w:p>
          <w:p>
            <w:pPr>
              <w:spacing w:after="20"/>
              <w:ind w:left="20"/>
              <w:jc w:val="both"/>
            </w:pPr>
            <w:r>
              <w:rPr>
                <w:rFonts w:ascii="Times New Roman"/>
                <w:b w:val="false"/>
                <w:i w:val="false"/>
                <w:color w:val="000000"/>
                <w:sz w:val="20"/>
              </w:rPr>
              <w:t xml:space="preserve">
Аллергичекие заболевания, в т.ч. кожи. </w:t>
            </w:r>
          </w:p>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мочевины и гуанидина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эндокринолог, гинеколог, аллерголог, отоларинголог, офтальмолог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спирография,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Хронические заболевания периферической нервной системы. </w:t>
            </w:r>
          </w:p>
          <w:p>
            <w:pPr>
              <w:spacing w:after="20"/>
              <w:ind w:left="20"/>
              <w:jc w:val="both"/>
            </w:pPr>
            <w:r>
              <w:rPr>
                <w:rFonts w:ascii="Times New Roman"/>
                <w:b w:val="false"/>
                <w:i w:val="false"/>
                <w:color w:val="000000"/>
                <w:sz w:val="20"/>
              </w:rPr>
              <w:t xml:space="preserve">
Тотальные дистрофические и аллергические заболевания верхних дыхательных путей. </w:t>
            </w:r>
          </w:p>
          <w:p>
            <w:pPr>
              <w:spacing w:after="20"/>
              <w:ind w:left="20"/>
              <w:jc w:val="both"/>
            </w:pPr>
            <w:r>
              <w:rPr>
                <w:rFonts w:ascii="Times New Roman"/>
                <w:b w:val="false"/>
                <w:i w:val="false"/>
                <w:color w:val="000000"/>
                <w:sz w:val="20"/>
              </w:rPr>
              <w:t xml:space="preserve">
Хронические заболевания переднего отрезка глаз (век, конъюнктивы, роговицы, слезовыводящих путей). </w:t>
            </w:r>
          </w:p>
          <w:p>
            <w:pPr>
              <w:spacing w:after="20"/>
              <w:ind w:left="20"/>
              <w:jc w:val="both"/>
            </w:pPr>
            <w:r>
              <w:rPr>
                <w:rFonts w:ascii="Times New Roman"/>
                <w:b w:val="false"/>
                <w:i w:val="false"/>
                <w:color w:val="000000"/>
                <w:sz w:val="20"/>
              </w:rPr>
              <w:t xml:space="preserve">
Содержание гемоглобина менее 130 мг/л у мужчин и 120 мг/л у женщин. </w:t>
            </w:r>
          </w:p>
          <w:p>
            <w:pPr>
              <w:spacing w:after="20"/>
              <w:ind w:left="20"/>
              <w:jc w:val="both"/>
            </w:pPr>
            <w:r>
              <w:rPr>
                <w:rFonts w:ascii="Times New Roman"/>
                <w:b w:val="false"/>
                <w:i w:val="false"/>
                <w:color w:val="000000"/>
                <w:sz w:val="20"/>
              </w:rPr>
              <w:t xml:space="preserve">
Аллергические заболевания, в т.ч. кожи. </w:t>
            </w:r>
          </w:p>
          <w:p>
            <w:pPr>
              <w:spacing w:after="20"/>
              <w:ind w:left="20"/>
              <w:jc w:val="both"/>
            </w:pPr>
            <w:r>
              <w:rPr>
                <w:rFonts w:ascii="Times New Roman"/>
                <w:b w:val="false"/>
                <w:i w:val="false"/>
                <w:color w:val="000000"/>
                <w:sz w:val="20"/>
              </w:rPr>
              <w:t xml:space="preserve">
Хронические заболевания бронхолегочной системы. </w:t>
            </w:r>
          </w:p>
          <w:p>
            <w:pPr>
              <w:spacing w:after="20"/>
              <w:ind w:left="20"/>
              <w:jc w:val="both"/>
            </w:pPr>
            <w:r>
              <w:rPr>
                <w:rFonts w:ascii="Times New Roman"/>
                <w:b w:val="false"/>
                <w:i w:val="false"/>
                <w:color w:val="000000"/>
                <w:sz w:val="20"/>
              </w:rPr>
              <w:t>
Заболевания щитовидной железы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симтриазинов</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гепатолог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ретикулоциты, тромбоциты в крови,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Выраженная вегетативно-сосудистая дистония. </w:t>
            </w:r>
          </w:p>
          <w:p>
            <w:pPr>
              <w:spacing w:after="20"/>
              <w:ind w:left="20"/>
              <w:jc w:val="both"/>
            </w:pPr>
            <w:r>
              <w:rPr>
                <w:rFonts w:ascii="Times New Roman"/>
                <w:b w:val="false"/>
                <w:i w:val="false"/>
                <w:color w:val="000000"/>
                <w:sz w:val="20"/>
              </w:rPr>
              <w:t>
Хроническая анемия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Зоокумарин, ратиндан, морестан, пирамин, тиазон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Выраженная вегетативно-сосудистая дистония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Синтетические моющие средства (сульфанол, алкиламиды, сульфат натрия и др.)</w:t>
            </w:r>
            <w:r>
              <w:rPr>
                <w:rFonts w:ascii="Times New Roman"/>
                <w:b w:val="false"/>
                <w:i w:val="false"/>
                <w:color w:val="000000"/>
                <w:vertAlign w:val="superscript"/>
              </w:rPr>
              <w:t>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аллерголог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спирография,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Тотальные дистрофические и аллергические заболевание верхних дыхательных путей. </w:t>
            </w:r>
          </w:p>
          <w:p>
            <w:pPr>
              <w:spacing w:after="20"/>
              <w:ind w:left="20"/>
              <w:jc w:val="both"/>
            </w:pPr>
            <w:r>
              <w:rPr>
                <w:rFonts w:ascii="Times New Roman"/>
                <w:b w:val="false"/>
                <w:i w:val="false"/>
                <w:color w:val="000000"/>
                <w:sz w:val="20"/>
              </w:rPr>
              <w:t xml:space="preserve">
Аллергические заболевания органов дыхания, кожи и др. </w:t>
            </w:r>
          </w:p>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Синтетические полимерные материалы: смолы, лаки, клей, пластмассы,</w:t>
            </w:r>
          </w:p>
          <w:p>
            <w:pPr>
              <w:spacing w:after="20"/>
              <w:ind w:left="20"/>
              <w:jc w:val="both"/>
            </w:pPr>
            <w:r>
              <w:rPr>
                <w:rFonts w:ascii="Times New Roman"/>
                <w:b w:val="false"/>
                <w:i w:val="false"/>
                <w:color w:val="000000"/>
                <w:sz w:val="20"/>
              </w:rPr>
              <w:t>
пресс-порошки, волокна, смазочно-охлаждающие жидкости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Аминопласты</w:t>
            </w:r>
            <w:r>
              <w:rPr>
                <w:rFonts w:ascii="Times New Roman"/>
                <w:b w:val="false"/>
                <w:i w:val="false"/>
                <w:color w:val="000000"/>
                <w:vertAlign w:val="superscript"/>
              </w:rPr>
              <w:t>А</w:t>
            </w:r>
            <w:r>
              <w:rPr>
                <w:rFonts w:ascii="Times New Roman"/>
                <w:b w:val="false"/>
                <w:i w:val="false"/>
                <w:color w:val="000000"/>
                <w:sz w:val="20"/>
              </w:rPr>
              <w:t>, мочевиноформальдегидные (карбомидные) смолы; карбопласты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дерматовенеролог, оториноларинголог, аллерголог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спирография,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Тотальные дистрофические и аллергические заболевания верхних дыхательных путей. </w:t>
            </w:r>
          </w:p>
          <w:p>
            <w:pPr>
              <w:spacing w:after="20"/>
              <w:ind w:left="20"/>
              <w:jc w:val="both"/>
            </w:pPr>
            <w:r>
              <w:rPr>
                <w:rFonts w:ascii="Times New Roman"/>
                <w:b w:val="false"/>
                <w:i w:val="false"/>
                <w:color w:val="000000"/>
                <w:sz w:val="20"/>
              </w:rPr>
              <w:t>
Аллергические заболевания органов дыхания, кожи и другие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Полиакрилаты: полиметакрилат (оргстекло, плексиглас), полиакрилонитрил, полиакриламид (производство)</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дерматовенеролог, оториноларинголог, невропатолог, аллерголог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Общий анализ крови, спирография, ЭКГ, ФГ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Хронические заболевания периферической нервной системы. </w:t>
            </w:r>
          </w:p>
          <w:p>
            <w:pPr>
              <w:spacing w:after="20"/>
              <w:ind w:left="20"/>
              <w:jc w:val="both"/>
            </w:pPr>
            <w:r>
              <w:rPr>
                <w:rFonts w:ascii="Times New Roman"/>
                <w:b w:val="false"/>
                <w:i w:val="false"/>
                <w:color w:val="000000"/>
                <w:sz w:val="20"/>
              </w:rPr>
              <w:t xml:space="preserve">
Тотальные дистрофические изменения верхних дыхательных путей. </w:t>
            </w:r>
          </w:p>
          <w:p>
            <w:pPr>
              <w:spacing w:after="20"/>
              <w:ind w:left="20"/>
              <w:jc w:val="both"/>
            </w:pPr>
            <w:r>
              <w:rPr>
                <w:rFonts w:ascii="Times New Roman"/>
                <w:b w:val="false"/>
                <w:i w:val="false"/>
                <w:color w:val="000000"/>
                <w:sz w:val="20"/>
              </w:rPr>
              <w:t xml:space="preserve">
Гиперпластический ларингит. </w:t>
            </w:r>
          </w:p>
          <w:p>
            <w:pPr>
              <w:spacing w:after="20"/>
              <w:ind w:left="20"/>
              <w:jc w:val="both"/>
            </w:pPr>
            <w:r>
              <w:rPr>
                <w:rFonts w:ascii="Times New Roman"/>
                <w:b w:val="false"/>
                <w:i w:val="false"/>
                <w:color w:val="000000"/>
                <w:sz w:val="20"/>
              </w:rPr>
              <w:t>
Аллергические заболевания органов дыхания и кожи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Полиамиды</w:t>
            </w:r>
            <w:r>
              <w:rPr>
                <w:rFonts w:ascii="Times New Roman"/>
                <w:b w:val="false"/>
                <w:i w:val="false"/>
                <w:color w:val="000000"/>
                <w:vertAlign w:val="superscript"/>
              </w:rPr>
              <w:t>А</w:t>
            </w:r>
            <w:r>
              <w:rPr>
                <w:rFonts w:ascii="Times New Roman"/>
                <w:b w:val="false"/>
                <w:i w:val="false"/>
                <w:color w:val="000000"/>
                <w:sz w:val="20"/>
              </w:rPr>
              <w:t xml:space="preserve"> (капрон, нейлон)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дерматовенеролог, аллерголог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спирография,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заболевания органов дыхания, кожи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w:t>
            </w:r>
            <w:r>
              <w:rPr>
                <w:rFonts w:ascii="Times New Roman"/>
                <w:b w:val="false"/>
                <w:i w:val="false"/>
                <w:color w:val="000000"/>
                <w:vertAlign w:val="superscript"/>
              </w:rPr>
              <w:t>А, К</w:t>
            </w:r>
            <w:r>
              <w:rPr>
                <w:rFonts w:ascii="Times New Roman"/>
                <w:b w:val="false"/>
                <w:i w:val="false"/>
                <w:color w:val="000000"/>
                <w:sz w:val="20"/>
              </w:rPr>
              <w:t xml:space="preserve"> (далее - ПВХ), винипласты, перхлорвиниловая смола): производство применение</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отоиноларинголог, дерматовенеролог, гинеколог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билирубин, АЛАТ, рентгенография кистей 1 раз в 3 года при стаже более 10 лет,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Тотальные дистрофические и аллергические заболевания верхних дыхательных путей. </w:t>
            </w:r>
          </w:p>
          <w:p>
            <w:pPr>
              <w:spacing w:after="20"/>
              <w:ind w:left="20"/>
              <w:jc w:val="both"/>
            </w:pPr>
            <w:r>
              <w:rPr>
                <w:rFonts w:ascii="Times New Roman"/>
                <w:b w:val="false"/>
                <w:i w:val="false"/>
                <w:color w:val="000000"/>
                <w:sz w:val="20"/>
              </w:rPr>
              <w:t xml:space="preserve">
Гиперпластический ларингит. Аллергические заболевания органов дыхания, кожи и др. </w:t>
            </w:r>
          </w:p>
          <w:p>
            <w:pPr>
              <w:spacing w:after="20"/>
              <w:ind w:left="20"/>
              <w:jc w:val="both"/>
            </w:pPr>
            <w:r>
              <w:rPr>
                <w:rFonts w:ascii="Times New Roman"/>
                <w:b w:val="false"/>
                <w:i w:val="false"/>
                <w:color w:val="000000"/>
                <w:sz w:val="20"/>
              </w:rPr>
              <w:t xml:space="preserve">
Облитерирующие заболевания артерий, периферический ангиоспазм </w:t>
            </w:r>
          </w:p>
          <w:p>
            <w:pPr>
              <w:spacing w:after="20"/>
              <w:ind w:left="20"/>
              <w:jc w:val="both"/>
            </w:pPr>
            <w:r>
              <w:rPr>
                <w:rFonts w:ascii="Times New Roman"/>
                <w:b w:val="false"/>
                <w:i w:val="false"/>
                <w:color w:val="000000"/>
                <w:sz w:val="20"/>
              </w:rPr>
              <w:t>
Хронические заболевания периферической нервной системы.</w:t>
            </w:r>
          </w:p>
          <w:p>
            <w:pPr>
              <w:spacing w:after="20"/>
              <w:ind w:left="20"/>
              <w:jc w:val="both"/>
            </w:pPr>
            <w:r>
              <w:rPr>
                <w:rFonts w:ascii="Times New Roman"/>
                <w:b w:val="false"/>
                <w:i w:val="false"/>
                <w:color w:val="000000"/>
                <w:sz w:val="20"/>
              </w:rPr>
              <w:t>
Предраковые заболевания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Полиолефины (полиэтилены, полипропилены)</w:t>
            </w:r>
            <w:r>
              <w:rPr>
                <w:rFonts w:ascii="Times New Roman"/>
                <w:b w:val="false"/>
                <w:i w:val="false"/>
                <w:color w:val="000000"/>
                <w:vertAlign w:val="superscript"/>
              </w:rPr>
              <w:t>А</w:t>
            </w:r>
            <w:r>
              <w:rPr>
                <w:rFonts w:ascii="Times New Roman"/>
                <w:b w:val="false"/>
                <w:i w:val="false"/>
                <w:color w:val="000000"/>
                <w:sz w:val="20"/>
              </w:rPr>
              <w:t xml:space="preserve"> горячая обработка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оториноларинголог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Хронические заболевания периферической нервной системы. </w:t>
            </w:r>
          </w:p>
          <w:p>
            <w:pPr>
              <w:spacing w:after="20"/>
              <w:ind w:left="20"/>
              <w:jc w:val="both"/>
            </w:pPr>
            <w:r>
              <w:rPr>
                <w:rFonts w:ascii="Times New Roman"/>
                <w:b w:val="false"/>
                <w:i w:val="false"/>
                <w:color w:val="000000"/>
                <w:sz w:val="20"/>
              </w:rPr>
              <w:t>
Аллергические заболевания органов дыхания и кожи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Полисилоксаны производство</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аллерголог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и аллергические заболевания дыхательных путей</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Полистиролы производство</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оторинолариголог, невропатолог, аллерголог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гемоглобина менее 130 мг/л у мужчин и 120 мг/л у женщин, лейкоцитов менее 4,5 х10</w:t>
            </w:r>
            <w:r>
              <w:rPr>
                <w:rFonts w:ascii="Times New Roman"/>
                <w:b w:val="false"/>
                <w:i w:val="false"/>
                <w:color w:val="000000"/>
                <w:vertAlign w:val="superscript"/>
              </w:rPr>
              <w:t>9</w:t>
            </w:r>
            <w:r>
              <w:rPr>
                <w:rFonts w:ascii="Times New Roman"/>
                <w:b w:val="false"/>
                <w:i w:val="false"/>
                <w:color w:val="000000"/>
                <w:sz w:val="20"/>
              </w:rPr>
              <w:t>/л, тромбоцитов менее 180000.</w:t>
            </w:r>
          </w:p>
          <w:p>
            <w:pPr>
              <w:spacing w:after="20"/>
              <w:ind w:left="20"/>
              <w:jc w:val="both"/>
            </w:pPr>
            <w:r>
              <w:rPr>
                <w:rFonts w:ascii="Times New Roman"/>
                <w:b w:val="false"/>
                <w:i w:val="false"/>
                <w:color w:val="000000"/>
                <w:sz w:val="20"/>
              </w:rPr>
              <w:t>
Аллергические заболевания органов дыхания, кожи и др. при работе с полиэфирными смолами и лаками, при горячей прессовке пластмасс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Полиуретаны</w:t>
            </w:r>
            <w:r>
              <w:rPr>
                <w:rFonts w:ascii="Times New Roman"/>
                <w:b w:val="false"/>
                <w:i w:val="false"/>
                <w:color w:val="000000"/>
                <w:vertAlign w:val="superscript"/>
              </w:rPr>
              <w:t>А</w:t>
            </w:r>
            <w:r>
              <w:rPr>
                <w:rFonts w:ascii="Times New Roman"/>
                <w:b w:val="false"/>
                <w:i w:val="false"/>
                <w:color w:val="000000"/>
                <w:sz w:val="20"/>
              </w:rPr>
              <w:t xml:space="preserve"> (пенополиуретан) производство</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невропатолог, аллерголог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спирография,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Тотальные дистрофические заболевания верхних дыхательных путей. </w:t>
            </w:r>
          </w:p>
          <w:p>
            <w:pPr>
              <w:spacing w:after="20"/>
              <w:ind w:left="20"/>
              <w:jc w:val="both"/>
            </w:pPr>
            <w:r>
              <w:rPr>
                <w:rFonts w:ascii="Times New Roman"/>
                <w:b w:val="false"/>
                <w:i w:val="false"/>
                <w:color w:val="000000"/>
                <w:sz w:val="20"/>
              </w:rPr>
              <w:t xml:space="preserve">
Аллергические заболевания органов дыхания и кожи. </w:t>
            </w:r>
          </w:p>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Полиэфиры (лавсан и другие): производство</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невропатолог, аллерголог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Тотальные дистрофические заболевания верхних дыхательных путей. </w:t>
            </w:r>
          </w:p>
          <w:p>
            <w:pPr>
              <w:spacing w:after="20"/>
              <w:ind w:left="20"/>
              <w:jc w:val="both"/>
            </w:pPr>
            <w:r>
              <w:rPr>
                <w:rFonts w:ascii="Times New Roman"/>
                <w:b w:val="false"/>
                <w:i w:val="false"/>
                <w:color w:val="000000"/>
                <w:sz w:val="20"/>
              </w:rPr>
              <w:t>
Аллергические заболевания органов дыхания, кожи и другие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Фенопласты</w:t>
            </w:r>
            <w:r>
              <w:rPr>
                <w:rFonts w:ascii="Times New Roman"/>
                <w:b w:val="false"/>
                <w:i w:val="false"/>
                <w:color w:val="000000"/>
                <w:vertAlign w:val="superscript"/>
              </w:rPr>
              <w:t>А</w:t>
            </w:r>
            <w:r>
              <w:rPr>
                <w:rFonts w:ascii="Times New Roman"/>
                <w:b w:val="false"/>
                <w:i w:val="false"/>
                <w:color w:val="000000"/>
                <w:sz w:val="20"/>
              </w:rPr>
              <w:t xml:space="preserve"> (фенольная смола, бакелитовый лак и другие) производство</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дефектах, офтальмолог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спирография,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Тотальные дистрофические и аллергические заболевания верхних дыхательных путей. </w:t>
            </w:r>
          </w:p>
          <w:p>
            <w:pPr>
              <w:spacing w:after="20"/>
              <w:ind w:left="20"/>
              <w:jc w:val="both"/>
            </w:pPr>
            <w:r>
              <w:rPr>
                <w:rFonts w:ascii="Times New Roman"/>
                <w:b w:val="false"/>
                <w:i w:val="false"/>
                <w:color w:val="000000"/>
                <w:sz w:val="20"/>
              </w:rPr>
              <w:t xml:space="preserve">
Гиперпластический ларингит. </w:t>
            </w:r>
          </w:p>
          <w:p>
            <w:pPr>
              <w:spacing w:after="20"/>
              <w:ind w:left="20"/>
              <w:jc w:val="both"/>
            </w:pPr>
            <w:r>
              <w:rPr>
                <w:rFonts w:ascii="Times New Roman"/>
                <w:b w:val="false"/>
                <w:i w:val="false"/>
                <w:color w:val="000000"/>
                <w:sz w:val="20"/>
              </w:rPr>
              <w:t xml:space="preserve">
Хронические заболевания переднего отрезка глаз (век, конъюнктивы, роговицы, слезовыводящих путей). </w:t>
            </w:r>
          </w:p>
          <w:p>
            <w:pPr>
              <w:spacing w:after="20"/>
              <w:ind w:left="20"/>
              <w:jc w:val="both"/>
            </w:pPr>
            <w:r>
              <w:rPr>
                <w:rFonts w:ascii="Times New Roman"/>
                <w:b w:val="false"/>
                <w:i w:val="false"/>
                <w:color w:val="000000"/>
                <w:sz w:val="20"/>
              </w:rPr>
              <w:t>
Аллергические заболевания органов дыхания, кожи и др. Хронические заболевания бронхолегочной системы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Фторопласты политетрафторэтилен, тефлон) производство и термическая переработка; фурановые полимеры</w:t>
            </w:r>
            <w:r>
              <w:rPr>
                <w:rFonts w:ascii="Times New Roman"/>
                <w:b w:val="false"/>
                <w:i w:val="false"/>
                <w:color w:val="000000"/>
                <w:vertAlign w:val="superscript"/>
              </w:rPr>
              <w:t>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дерматовенеролог, оториноларинголог, невропатолог, аллерголог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спирография,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Тотальные субатрофические и аллергические заболевания верхних дыхательных путей. </w:t>
            </w:r>
          </w:p>
          <w:p>
            <w:pPr>
              <w:spacing w:after="20"/>
              <w:ind w:left="20"/>
              <w:jc w:val="both"/>
            </w:pPr>
            <w:r>
              <w:rPr>
                <w:rFonts w:ascii="Times New Roman"/>
                <w:b w:val="false"/>
                <w:i w:val="false"/>
                <w:color w:val="000000"/>
                <w:sz w:val="20"/>
              </w:rPr>
              <w:t xml:space="preserve">
Гиперпластический ларингит. </w:t>
            </w:r>
          </w:p>
          <w:p>
            <w:pPr>
              <w:spacing w:after="20"/>
              <w:ind w:left="20"/>
              <w:jc w:val="both"/>
            </w:pPr>
            <w:r>
              <w:rPr>
                <w:rFonts w:ascii="Times New Roman"/>
                <w:b w:val="false"/>
                <w:i w:val="false"/>
                <w:color w:val="000000"/>
                <w:sz w:val="20"/>
              </w:rPr>
              <w:t xml:space="preserve">
Хронические заболевания периферической нервной системы. </w:t>
            </w:r>
          </w:p>
          <w:p>
            <w:pPr>
              <w:spacing w:after="20"/>
              <w:ind w:left="20"/>
              <w:jc w:val="both"/>
            </w:pPr>
            <w:r>
              <w:rPr>
                <w:rFonts w:ascii="Times New Roman"/>
                <w:b w:val="false"/>
                <w:i w:val="false"/>
                <w:color w:val="000000"/>
                <w:sz w:val="20"/>
              </w:rPr>
              <w:t xml:space="preserve">
Хронические, часто рецидивирующие заболевания кожи. </w:t>
            </w:r>
          </w:p>
          <w:p>
            <w:pPr>
              <w:spacing w:after="20"/>
              <w:ind w:left="20"/>
              <w:jc w:val="both"/>
            </w:pPr>
            <w:r>
              <w:rPr>
                <w:rFonts w:ascii="Times New Roman"/>
                <w:b w:val="false"/>
                <w:i w:val="false"/>
                <w:color w:val="000000"/>
                <w:sz w:val="20"/>
              </w:rPr>
              <w:t>
Хронические заболевания бронхолегочной системы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Эпоксидные полимеры</w:t>
            </w:r>
            <w:r>
              <w:rPr>
                <w:rFonts w:ascii="Times New Roman"/>
                <w:b w:val="false"/>
                <w:i w:val="false"/>
                <w:color w:val="000000"/>
                <w:vertAlign w:val="superscript"/>
              </w:rPr>
              <w:t>А</w:t>
            </w:r>
            <w:r>
              <w:rPr>
                <w:rFonts w:ascii="Times New Roman"/>
                <w:b w:val="false"/>
                <w:i w:val="false"/>
                <w:color w:val="000000"/>
                <w:sz w:val="20"/>
              </w:rPr>
              <w:t xml:space="preserve"> (эпоксидные смолы, компаунды, клеи) производство применение</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невропатолог, аллерголог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спирография,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Тотальные субатрофические и аллергические заболевания верхних дыхательных путей. </w:t>
            </w:r>
          </w:p>
          <w:p>
            <w:pPr>
              <w:spacing w:after="20"/>
              <w:ind w:left="20"/>
              <w:jc w:val="both"/>
            </w:pPr>
            <w:r>
              <w:rPr>
                <w:rFonts w:ascii="Times New Roman"/>
                <w:b w:val="false"/>
                <w:i w:val="false"/>
                <w:color w:val="000000"/>
                <w:sz w:val="20"/>
              </w:rPr>
              <w:t>
Аллергические заболевания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углеводородов: нефти, бензины, керосин, мазуты, битумы, асфальты, каменноугольные и нефтяные смолы</w:t>
            </w:r>
            <w:r>
              <w:rPr>
                <w:rFonts w:ascii="Times New Roman"/>
                <w:b w:val="false"/>
                <w:i w:val="false"/>
                <w:color w:val="000000"/>
                <w:vertAlign w:val="superscript"/>
              </w:rPr>
              <w:t>К</w:t>
            </w:r>
            <w:r>
              <w:rPr>
                <w:rFonts w:ascii="Times New Roman"/>
                <w:b w:val="false"/>
                <w:i w:val="false"/>
                <w:color w:val="000000"/>
                <w:sz w:val="20"/>
              </w:rPr>
              <w:t xml:space="preserve"> и пеки</w:t>
            </w:r>
            <w:r>
              <w:rPr>
                <w:rFonts w:ascii="Times New Roman"/>
                <w:b w:val="false"/>
                <w:i w:val="false"/>
                <w:color w:val="000000"/>
                <w:vertAlign w:val="superscript"/>
              </w:rPr>
              <w:t>К</w:t>
            </w:r>
            <w:r>
              <w:rPr>
                <w:rFonts w:ascii="Times New Roman"/>
                <w:b w:val="false"/>
                <w:i w:val="false"/>
                <w:color w:val="000000"/>
                <w:sz w:val="20"/>
              </w:rPr>
              <w:t>, минеральные масла и сожи на основе минеральных масел (не полностью очищенные минеральные масла</w:t>
            </w:r>
            <w:r>
              <w:rPr>
                <w:rFonts w:ascii="Times New Roman"/>
                <w:b w:val="false"/>
                <w:i w:val="false"/>
                <w:color w:val="000000"/>
                <w:vertAlign w:val="superscript"/>
              </w:rPr>
              <w:t>К</w:t>
            </w:r>
            <w:r>
              <w:rPr>
                <w:rFonts w:ascii="Times New Roman"/>
                <w:b w:val="false"/>
                <w:i w:val="false"/>
                <w:color w:val="000000"/>
                <w:sz w:val="20"/>
              </w:rPr>
              <w:t>), сланцевые смолы</w:t>
            </w:r>
            <w:r>
              <w:rPr>
                <w:rFonts w:ascii="Times New Roman"/>
                <w:b w:val="false"/>
                <w:i w:val="false"/>
                <w:color w:val="000000"/>
                <w:vertAlign w:val="superscript"/>
              </w:rPr>
              <w:t>А, К</w:t>
            </w:r>
            <w:r>
              <w:rPr>
                <w:rFonts w:ascii="Times New Roman"/>
                <w:b w:val="false"/>
                <w:i w:val="false"/>
                <w:color w:val="000000"/>
                <w:sz w:val="20"/>
              </w:rPr>
              <w:t xml:space="preserve"> и масла</w:t>
            </w:r>
            <w:r>
              <w:rPr>
                <w:rFonts w:ascii="Times New Roman"/>
                <w:b w:val="false"/>
                <w:i w:val="false"/>
                <w:color w:val="000000"/>
                <w:vertAlign w:val="superscript"/>
              </w:rPr>
              <w:t>А, К</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невропатолог, дерматовенеролог, аллерголог, онколог, офтальмолог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спирография,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Тотальные дистрофические и аллергические заболевания верхних дыхательных путей. </w:t>
            </w:r>
          </w:p>
          <w:p>
            <w:pPr>
              <w:spacing w:after="20"/>
              <w:ind w:left="20"/>
              <w:jc w:val="both"/>
            </w:pPr>
            <w:r>
              <w:rPr>
                <w:rFonts w:ascii="Times New Roman"/>
                <w:b w:val="false"/>
                <w:i w:val="false"/>
                <w:color w:val="000000"/>
                <w:sz w:val="20"/>
              </w:rPr>
              <w:t xml:space="preserve">
Гиперпластический ларингит. </w:t>
            </w:r>
          </w:p>
          <w:p>
            <w:pPr>
              <w:spacing w:after="20"/>
              <w:ind w:left="20"/>
              <w:jc w:val="both"/>
            </w:pPr>
            <w:r>
              <w:rPr>
                <w:rFonts w:ascii="Times New Roman"/>
                <w:b w:val="false"/>
                <w:i w:val="false"/>
                <w:color w:val="000000"/>
                <w:sz w:val="20"/>
              </w:rPr>
              <w:t xml:space="preserve">
Заболевания кожи, связанные с повышенной чувствительностью к солнечному свету (солнечная экзема, солнечная почесуха). </w:t>
            </w:r>
          </w:p>
          <w:p>
            <w:pPr>
              <w:spacing w:after="20"/>
              <w:ind w:left="20"/>
              <w:jc w:val="both"/>
            </w:pPr>
            <w:r>
              <w:rPr>
                <w:rFonts w:ascii="Times New Roman"/>
                <w:b w:val="false"/>
                <w:i w:val="false"/>
                <w:color w:val="000000"/>
                <w:sz w:val="20"/>
              </w:rPr>
              <w:t xml:space="preserve">
Предраковые заболевания кожи (гиперкератозы, дискератозы). </w:t>
            </w:r>
          </w:p>
          <w:p>
            <w:pPr>
              <w:spacing w:after="20"/>
              <w:ind w:left="20"/>
              <w:jc w:val="both"/>
            </w:pPr>
            <w:r>
              <w:rPr>
                <w:rFonts w:ascii="Times New Roman"/>
                <w:b w:val="false"/>
                <w:i w:val="false"/>
                <w:color w:val="000000"/>
                <w:sz w:val="20"/>
              </w:rPr>
              <w:t xml:space="preserve">
Жирная себорея, заболевания фолликулярного аппарата кожи. </w:t>
            </w:r>
          </w:p>
          <w:p>
            <w:pPr>
              <w:spacing w:after="20"/>
              <w:ind w:left="20"/>
              <w:jc w:val="both"/>
            </w:pPr>
            <w:r>
              <w:rPr>
                <w:rFonts w:ascii="Times New Roman"/>
                <w:b w:val="false"/>
                <w:i w:val="false"/>
                <w:color w:val="000000"/>
                <w:sz w:val="20"/>
              </w:rPr>
              <w:t xml:space="preserve">
Хронические заболевания периферической нервной системы. </w:t>
            </w:r>
          </w:p>
          <w:p>
            <w:pPr>
              <w:spacing w:after="20"/>
              <w:ind w:left="20"/>
              <w:jc w:val="both"/>
            </w:pPr>
            <w:r>
              <w:rPr>
                <w:rFonts w:ascii="Times New Roman"/>
                <w:b w:val="false"/>
                <w:i w:val="false"/>
                <w:color w:val="000000"/>
                <w:sz w:val="20"/>
              </w:rPr>
              <w:t>
Аллергические заболевания органов дыхания и кожи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Удобрения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Фосфорные удобрения (аммофос, нитрофоска) производство</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аллерголог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спирография,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Тотальные дистрофические и аллергические заболевания. </w:t>
            </w:r>
          </w:p>
          <w:p>
            <w:pPr>
              <w:spacing w:after="20"/>
              <w:ind w:left="20"/>
              <w:jc w:val="both"/>
            </w:pPr>
            <w:r>
              <w:rPr>
                <w:rFonts w:ascii="Times New Roman"/>
                <w:b w:val="false"/>
                <w:i w:val="false"/>
                <w:color w:val="000000"/>
                <w:sz w:val="20"/>
              </w:rPr>
              <w:t>
Хронические рецидивирующие заболевания бронхолегочной системы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Азотные удобрения (нитрат аммония - аммиачная селитра, нитраты натрия, калия, кальция)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аллерголог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Тотальные дистрофические и аллергические заболевания верхних дыхательных путей. </w:t>
            </w:r>
          </w:p>
          <w:p>
            <w:pPr>
              <w:spacing w:after="20"/>
              <w:ind w:left="20"/>
              <w:jc w:val="both"/>
            </w:pPr>
            <w:r>
              <w:rPr>
                <w:rFonts w:ascii="Times New Roman"/>
                <w:b w:val="false"/>
                <w:i w:val="false"/>
                <w:color w:val="000000"/>
                <w:sz w:val="20"/>
              </w:rPr>
              <w:t>
Хронические рецидивирующие заболевания кожи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Фармакологические средства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Антибиотики</w:t>
            </w:r>
            <w:r>
              <w:rPr>
                <w:rFonts w:ascii="Times New Roman"/>
                <w:b w:val="false"/>
                <w:i w:val="false"/>
                <w:color w:val="000000"/>
                <w:vertAlign w:val="superscript"/>
              </w:rPr>
              <w:t>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дерматолог, оториоларинголог, невропатолог, аллерголог, гинеколог, уролог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спирография,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Кандидоз, микозы, дисбактериоз. Хронические заболевания почек и мочевыводящих путей с почечной недостаточностью.</w:t>
            </w:r>
          </w:p>
          <w:p>
            <w:pPr>
              <w:spacing w:after="20"/>
              <w:ind w:left="20"/>
              <w:jc w:val="both"/>
            </w:pPr>
            <w:r>
              <w:rPr>
                <w:rFonts w:ascii="Times New Roman"/>
                <w:b w:val="false"/>
                <w:i w:val="false"/>
                <w:color w:val="000000"/>
                <w:sz w:val="20"/>
              </w:rPr>
              <w:t xml:space="preserve">
Ревматизм, системные васкулиты. </w:t>
            </w:r>
          </w:p>
          <w:p>
            <w:pPr>
              <w:spacing w:after="20"/>
              <w:ind w:left="20"/>
              <w:jc w:val="both"/>
            </w:pPr>
            <w:r>
              <w:rPr>
                <w:rFonts w:ascii="Times New Roman"/>
                <w:b w:val="false"/>
                <w:i w:val="false"/>
                <w:color w:val="000000"/>
                <w:sz w:val="20"/>
              </w:rPr>
              <w:t xml:space="preserve">
Хронические заболевания бронхолегочной системы. </w:t>
            </w:r>
          </w:p>
          <w:p>
            <w:pPr>
              <w:spacing w:after="20"/>
              <w:ind w:left="20"/>
              <w:jc w:val="both"/>
            </w:pPr>
            <w:r>
              <w:rPr>
                <w:rFonts w:ascii="Times New Roman"/>
                <w:b w:val="false"/>
                <w:i w:val="false"/>
                <w:color w:val="000000"/>
                <w:sz w:val="20"/>
              </w:rPr>
              <w:t xml:space="preserve">
Аллергические заболевания. </w:t>
            </w:r>
          </w:p>
          <w:p>
            <w:pPr>
              <w:spacing w:after="20"/>
              <w:ind w:left="20"/>
              <w:jc w:val="both"/>
            </w:pPr>
            <w:r>
              <w:rPr>
                <w:rFonts w:ascii="Times New Roman"/>
                <w:b w:val="false"/>
                <w:i w:val="false"/>
                <w:color w:val="000000"/>
                <w:sz w:val="20"/>
              </w:rPr>
              <w:t>
Хронические заболевания гепатобилиарной системы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Противоопухолевые препараты </w:t>
            </w:r>
            <w:r>
              <w:rPr>
                <w:rFonts w:ascii="Times New Roman"/>
                <w:b w:val="false"/>
                <w:i w:val="false"/>
                <w:color w:val="000000"/>
                <w:vertAlign w:val="superscript"/>
              </w:rPr>
              <w:t>А, К</w:t>
            </w:r>
            <w:r>
              <w:rPr>
                <w:rFonts w:ascii="Times New Roman"/>
                <w:b w:val="false"/>
                <w:i w:val="false"/>
                <w:color w:val="000000"/>
                <w:sz w:val="20"/>
              </w:rPr>
              <w:t>, производство, применение</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онколог, гинеколог, гематолог, аллерголог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гемоглобина менее 130 мг/л у мужчин и 120 мг/л у женщин, содержание лейкоцитов менее 4,5х10 в/л тромбоцитов менее 180000. </w:t>
            </w:r>
          </w:p>
          <w:p>
            <w:pPr>
              <w:spacing w:after="20"/>
              <w:ind w:left="20"/>
              <w:jc w:val="both"/>
            </w:pPr>
            <w:r>
              <w:rPr>
                <w:rFonts w:ascii="Times New Roman"/>
                <w:b w:val="false"/>
                <w:i w:val="false"/>
                <w:color w:val="000000"/>
                <w:sz w:val="20"/>
              </w:rPr>
              <w:t xml:space="preserve">
Тотальные дистрофические и аллергические заболевания верхних дыхательных путей. </w:t>
            </w:r>
          </w:p>
          <w:p>
            <w:pPr>
              <w:spacing w:after="20"/>
              <w:ind w:left="20"/>
              <w:jc w:val="both"/>
            </w:pPr>
            <w:r>
              <w:rPr>
                <w:rFonts w:ascii="Times New Roman"/>
                <w:b w:val="false"/>
                <w:i w:val="false"/>
                <w:color w:val="000000"/>
                <w:sz w:val="20"/>
              </w:rPr>
              <w:t>
Все виды опухолей</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Сульфаниламиды</w:t>
            </w:r>
            <w:r>
              <w:rPr>
                <w:rFonts w:ascii="Times New Roman"/>
                <w:b w:val="false"/>
                <w:i w:val="false"/>
                <w:color w:val="000000"/>
                <w:vertAlign w:val="superscript"/>
              </w:rPr>
              <w:t>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отоиноларинголог, аллерголог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Тотальные дистрофические и аллергические заболевания верхних дыхательных путей. </w:t>
            </w:r>
          </w:p>
          <w:p>
            <w:pPr>
              <w:spacing w:after="20"/>
              <w:ind w:left="20"/>
              <w:jc w:val="both"/>
            </w:pPr>
            <w:r>
              <w:rPr>
                <w:rFonts w:ascii="Times New Roman"/>
                <w:b w:val="false"/>
                <w:i w:val="false"/>
                <w:color w:val="000000"/>
                <w:sz w:val="20"/>
              </w:rPr>
              <w:t>
Аллергические заболевания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Гормоны, производство применение</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эндокринолог, аллерголог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Тотальные дистрофические и аллергические заболевания верхних дыхательных путей. </w:t>
            </w:r>
          </w:p>
          <w:p>
            <w:pPr>
              <w:spacing w:after="20"/>
              <w:ind w:left="20"/>
              <w:jc w:val="both"/>
            </w:pPr>
            <w:r>
              <w:rPr>
                <w:rFonts w:ascii="Times New Roman"/>
                <w:b w:val="false"/>
                <w:i w:val="false"/>
                <w:color w:val="000000"/>
                <w:sz w:val="20"/>
              </w:rPr>
              <w:t>
Эндокринные заболевания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аллерголог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Тотальные дистрофические и аллергические заболевания верхних дыхательных путей. </w:t>
            </w:r>
          </w:p>
          <w:p>
            <w:pPr>
              <w:spacing w:after="20"/>
              <w:ind w:left="20"/>
              <w:jc w:val="both"/>
            </w:pPr>
            <w:r>
              <w:rPr>
                <w:rFonts w:ascii="Times New Roman"/>
                <w:b w:val="false"/>
                <w:i w:val="false"/>
                <w:color w:val="000000"/>
                <w:sz w:val="20"/>
              </w:rPr>
              <w:t>
Хронические рецидивирующие заболевания кожи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Наркотики, психотропные препараты, производство</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по показаниям психиатр</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нервной системы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Промышленные аэрозоли, преимущественно фиброгенного и смешанного типа действия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Кремния диоксид (кремнезем) кристаллический, кварц, кристабалит, тридинит</w:t>
            </w:r>
            <w:r>
              <w:rPr>
                <w:rFonts w:ascii="Times New Roman"/>
                <w:b w:val="false"/>
                <w:i w:val="false"/>
                <w:color w:val="000000"/>
                <w:vertAlign w:val="superscript"/>
              </w:rPr>
              <w:t>Ф, 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аллерголог, невропатолог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ЭКГ, спирография, ФГ, при предварительном осмотре прямая и боковая рентгенограммы, повторная рентгенограмма грудной клетки через 5 лет, при стаже 5-10 лет - 1 раз в 2 года, более 10 лет</w:t>
            </w:r>
            <w:r>
              <w:rPr>
                <w:rFonts w:ascii="Times New Roman"/>
                <w:b/>
                <w:i w:val="false"/>
                <w:color w:val="000000"/>
                <w:sz w:val="20"/>
              </w:rPr>
              <w:t xml:space="preserve"> - </w:t>
            </w:r>
            <w:r>
              <w:rPr>
                <w:rFonts w:ascii="Times New Roman"/>
                <w:b w:val="false"/>
                <w:i w:val="false"/>
                <w:color w:val="000000"/>
                <w:sz w:val="20"/>
              </w:rPr>
              <w:t>ежегодно</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Тотальные дистрофические и аллергические заболевания верхних дыхательных путей. </w:t>
            </w:r>
          </w:p>
          <w:p>
            <w:pPr>
              <w:spacing w:after="20"/>
              <w:ind w:left="20"/>
              <w:jc w:val="both"/>
            </w:pPr>
            <w:r>
              <w:rPr>
                <w:rFonts w:ascii="Times New Roman"/>
                <w:b w:val="false"/>
                <w:i w:val="false"/>
                <w:color w:val="000000"/>
                <w:sz w:val="20"/>
              </w:rPr>
              <w:t xml:space="preserve">
Искривление носовой перегородки, препятствующее носовому дыханию. </w:t>
            </w:r>
          </w:p>
          <w:p>
            <w:pPr>
              <w:spacing w:after="20"/>
              <w:ind w:left="20"/>
              <w:jc w:val="both"/>
            </w:pPr>
            <w:r>
              <w:rPr>
                <w:rFonts w:ascii="Times New Roman"/>
                <w:b w:val="false"/>
                <w:i w:val="false"/>
                <w:color w:val="000000"/>
                <w:sz w:val="20"/>
              </w:rPr>
              <w:t xml:space="preserve">
Хронические, часто рецидивирующие заболевания кожи. </w:t>
            </w:r>
          </w:p>
          <w:p>
            <w:pPr>
              <w:spacing w:after="20"/>
              <w:ind w:left="20"/>
              <w:jc w:val="both"/>
            </w:pPr>
            <w:r>
              <w:rPr>
                <w:rFonts w:ascii="Times New Roman"/>
                <w:b w:val="false"/>
                <w:i w:val="false"/>
                <w:color w:val="000000"/>
                <w:sz w:val="20"/>
              </w:rPr>
              <w:t xml:space="preserve">
Аллергические заболевания при работе с аэрозолями, обладающими аллергенным действием. </w:t>
            </w:r>
          </w:p>
          <w:p>
            <w:pPr>
              <w:spacing w:after="20"/>
              <w:ind w:left="20"/>
              <w:jc w:val="both"/>
            </w:pPr>
            <w:r>
              <w:rPr>
                <w:rFonts w:ascii="Times New Roman"/>
                <w:b w:val="false"/>
                <w:i w:val="false"/>
                <w:color w:val="000000"/>
                <w:sz w:val="20"/>
              </w:rPr>
              <w:t xml:space="preserve">
Хронические заболевания бронхолегочной системы. </w:t>
            </w:r>
          </w:p>
          <w:p>
            <w:pPr>
              <w:spacing w:after="20"/>
              <w:ind w:left="20"/>
              <w:jc w:val="both"/>
            </w:pPr>
            <w:r>
              <w:rPr>
                <w:rFonts w:ascii="Times New Roman"/>
                <w:b w:val="false"/>
                <w:i w:val="false"/>
                <w:color w:val="000000"/>
                <w:sz w:val="20"/>
              </w:rPr>
              <w:t xml:space="preserve">
Большие остаточные изменения после перенесенного туберкулеза легких. </w:t>
            </w:r>
          </w:p>
          <w:p>
            <w:pPr>
              <w:spacing w:after="20"/>
              <w:ind w:left="20"/>
              <w:jc w:val="both"/>
            </w:pPr>
            <w:r>
              <w:rPr>
                <w:rFonts w:ascii="Times New Roman"/>
                <w:b w:val="false"/>
                <w:i w:val="false"/>
                <w:color w:val="000000"/>
                <w:sz w:val="20"/>
              </w:rPr>
              <w:t>
Врожденные аномалии (пороки развития) органов дыхания и сердца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Кремнийсодержащие аэрозоли с содержанием свободного диоксида кремния 10 % и более</w:t>
            </w:r>
            <w:r>
              <w:rPr>
                <w:rFonts w:ascii="Times New Roman"/>
                <w:b w:val="false"/>
                <w:i w:val="false"/>
                <w:color w:val="000000"/>
                <w:vertAlign w:val="superscript"/>
              </w:rPr>
              <w:t>Ф</w:t>
            </w:r>
            <w:r>
              <w:rPr>
                <w:rFonts w:ascii="Times New Roman"/>
                <w:b w:val="false"/>
                <w:i w:val="false"/>
                <w:color w:val="000000"/>
                <w:sz w:val="20"/>
              </w:rPr>
              <w:t>, кремния диоксида аморфного и с содержанием свободного диоксида кремния менее 10 %</w:t>
            </w:r>
            <w:r>
              <w:rPr>
                <w:rFonts w:ascii="Times New Roman"/>
                <w:b w:val="false"/>
                <w:i w:val="false"/>
                <w:color w:val="000000"/>
                <w:vertAlign w:val="superscript"/>
              </w:rPr>
              <w:t>Ф</w:t>
            </w:r>
            <w:r>
              <w:rPr>
                <w:rFonts w:ascii="Times New Roman"/>
                <w:b w:val="false"/>
                <w:i w:val="false"/>
                <w:color w:val="000000"/>
                <w:sz w:val="20"/>
              </w:rPr>
              <w:t>, кремния карбид</w:t>
            </w:r>
            <w:r>
              <w:rPr>
                <w:rFonts w:ascii="Times New Roman"/>
                <w:b w:val="false"/>
                <w:i w:val="false"/>
                <w:color w:val="000000"/>
                <w:vertAlign w:val="superscript"/>
              </w:rPr>
              <w:t>Ф, 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невропатолог, аллерголог, дерматовенеролог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ЭКГ, спирография, ФГ, при предварительном осмотре прямая и боковая рентгенограммы, повторная рентгенограмма грудной клетки через 5 лет, при стаже 5-10 лет - 1 раз в 2 года, более 10 лет</w:t>
            </w:r>
            <w:r>
              <w:rPr>
                <w:rFonts w:ascii="Times New Roman"/>
                <w:b/>
                <w:i w:val="false"/>
                <w:color w:val="000000"/>
                <w:sz w:val="20"/>
              </w:rPr>
              <w:t xml:space="preserve"> -</w:t>
            </w:r>
            <w:r>
              <w:rPr>
                <w:rFonts w:ascii="Times New Roman"/>
                <w:b w:val="false"/>
                <w:i w:val="false"/>
                <w:color w:val="000000"/>
                <w:sz w:val="20"/>
              </w:rPr>
              <w:t xml:space="preserve"> ежегодно</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Тотальные дистрофические и аллергические заболевания верхних дыхательных путей. </w:t>
            </w:r>
          </w:p>
          <w:p>
            <w:pPr>
              <w:spacing w:after="20"/>
              <w:ind w:left="20"/>
              <w:jc w:val="both"/>
            </w:pPr>
            <w:r>
              <w:rPr>
                <w:rFonts w:ascii="Times New Roman"/>
                <w:b w:val="false"/>
                <w:i w:val="false"/>
                <w:color w:val="000000"/>
                <w:sz w:val="20"/>
              </w:rPr>
              <w:t xml:space="preserve">
Искривление носовой перегородки, препятствующее носовому дыханию. </w:t>
            </w:r>
          </w:p>
          <w:p>
            <w:pPr>
              <w:spacing w:after="20"/>
              <w:ind w:left="20"/>
              <w:jc w:val="both"/>
            </w:pPr>
            <w:r>
              <w:rPr>
                <w:rFonts w:ascii="Times New Roman"/>
                <w:b w:val="false"/>
                <w:i w:val="false"/>
                <w:color w:val="000000"/>
                <w:sz w:val="20"/>
              </w:rPr>
              <w:t xml:space="preserve">
Хронические, часто рецидивирующие заболевания кожи. </w:t>
            </w:r>
          </w:p>
          <w:p>
            <w:pPr>
              <w:spacing w:after="20"/>
              <w:ind w:left="20"/>
              <w:jc w:val="both"/>
            </w:pPr>
            <w:r>
              <w:rPr>
                <w:rFonts w:ascii="Times New Roman"/>
                <w:b w:val="false"/>
                <w:i w:val="false"/>
                <w:color w:val="000000"/>
                <w:sz w:val="20"/>
              </w:rPr>
              <w:t xml:space="preserve">
Хронические заболевания бронхолегочной системы. </w:t>
            </w:r>
          </w:p>
          <w:p>
            <w:pPr>
              <w:spacing w:after="20"/>
              <w:ind w:left="20"/>
              <w:jc w:val="both"/>
            </w:pPr>
            <w:r>
              <w:rPr>
                <w:rFonts w:ascii="Times New Roman"/>
                <w:b w:val="false"/>
                <w:i w:val="false"/>
                <w:color w:val="000000"/>
                <w:sz w:val="20"/>
              </w:rPr>
              <w:t xml:space="preserve">
Большие остаточные изменения после перенесенного туберкулеза легких. </w:t>
            </w:r>
          </w:p>
          <w:p>
            <w:pPr>
              <w:spacing w:after="20"/>
              <w:ind w:left="20"/>
              <w:jc w:val="both"/>
            </w:pPr>
            <w:r>
              <w:rPr>
                <w:rFonts w:ascii="Times New Roman"/>
                <w:b w:val="false"/>
                <w:i w:val="false"/>
                <w:color w:val="000000"/>
                <w:sz w:val="20"/>
              </w:rPr>
              <w:t>
Врожденные аномалии (пороки развития) органов дыхания и сердца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Силикатные и силикатсодержащие вещества: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и асбестосодержащие (асбеста 10 % и более)</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невропатолог, аллерголог, онколог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ЭКГ, спирография, ФГ, при предварительном осмотре прямая и боковая рентгенограммы, повторная рентгенограмма грудной клетки через 5 лет, при стаже 5-10 лет - 1 раз в 2 года, более 10 лет</w:t>
            </w:r>
            <w:r>
              <w:rPr>
                <w:rFonts w:ascii="Times New Roman"/>
                <w:b/>
                <w:i w:val="false"/>
                <w:color w:val="000000"/>
                <w:sz w:val="20"/>
              </w:rPr>
              <w:t xml:space="preserve"> -</w:t>
            </w:r>
            <w:r>
              <w:rPr>
                <w:rFonts w:ascii="Times New Roman"/>
                <w:b w:val="false"/>
                <w:i w:val="false"/>
                <w:color w:val="000000"/>
                <w:sz w:val="20"/>
              </w:rPr>
              <w:t xml:space="preserve"> ежегодно</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Тотальные дистрофические и аллергические заболевания верхних дыхательных путей. </w:t>
            </w:r>
          </w:p>
          <w:p>
            <w:pPr>
              <w:spacing w:after="20"/>
              <w:ind w:left="20"/>
              <w:jc w:val="both"/>
            </w:pPr>
            <w:r>
              <w:rPr>
                <w:rFonts w:ascii="Times New Roman"/>
                <w:b w:val="false"/>
                <w:i w:val="false"/>
                <w:color w:val="000000"/>
                <w:sz w:val="20"/>
              </w:rPr>
              <w:t xml:space="preserve">
Искривление носовой перегородки, препятствующее носовому дыханию. </w:t>
            </w:r>
          </w:p>
          <w:p>
            <w:pPr>
              <w:spacing w:after="20"/>
              <w:ind w:left="20"/>
              <w:jc w:val="both"/>
            </w:pPr>
            <w:r>
              <w:rPr>
                <w:rFonts w:ascii="Times New Roman"/>
                <w:b w:val="false"/>
                <w:i w:val="false"/>
                <w:color w:val="000000"/>
                <w:sz w:val="20"/>
              </w:rPr>
              <w:t xml:space="preserve">
Хронические, часто рецидивирующие заболевания кожи. Гиперпластический ларингит. Хронические заболевания бронхолегочной системы. </w:t>
            </w:r>
          </w:p>
          <w:p>
            <w:pPr>
              <w:spacing w:after="20"/>
              <w:ind w:left="20"/>
              <w:jc w:val="both"/>
            </w:pPr>
            <w:r>
              <w:rPr>
                <w:rFonts w:ascii="Times New Roman"/>
                <w:b w:val="false"/>
                <w:i w:val="false"/>
                <w:color w:val="000000"/>
                <w:sz w:val="20"/>
              </w:rPr>
              <w:t xml:space="preserve">
Большие остаточные изменения после перенесенного туберкулеза легких. </w:t>
            </w:r>
          </w:p>
          <w:p>
            <w:pPr>
              <w:spacing w:after="20"/>
              <w:ind w:left="20"/>
              <w:jc w:val="both"/>
            </w:pPr>
            <w:r>
              <w:rPr>
                <w:rFonts w:ascii="Times New Roman"/>
                <w:b w:val="false"/>
                <w:i w:val="false"/>
                <w:color w:val="000000"/>
                <w:sz w:val="20"/>
              </w:rPr>
              <w:t xml:space="preserve">
Врожденные аномалии (пороки развития) органов дыхания и сердца. </w:t>
            </w:r>
          </w:p>
          <w:p>
            <w:pPr>
              <w:spacing w:after="20"/>
              <w:ind w:left="20"/>
              <w:jc w:val="both"/>
            </w:pPr>
            <w:r>
              <w:rPr>
                <w:rFonts w:ascii="Times New Roman"/>
                <w:b w:val="false"/>
                <w:i w:val="false"/>
                <w:color w:val="000000"/>
                <w:sz w:val="20"/>
              </w:rPr>
              <w:t>
Все виды опухолей</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Асбестосодержащие (асбеста менее 10 %) (асбестобакелит, асбесторезина и др.), силикатные и силикатсодержащие, в том числе искусственные минеральные волокнистые вещества (далее - ИМВВ)</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аллерголог, невропатолог, онколог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ЭКГ, спирография, ФГ, при предварительном осмотре прямая и боковая рентгенограммы, повторная рентгенограмма грудной клетки через 5 лет, при стаже 5-10 лет - 1 раз в 2 года, более 10 лет</w:t>
            </w:r>
            <w:r>
              <w:rPr>
                <w:rFonts w:ascii="Times New Roman"/>
                <w:b/>
                <w:i w:val="false"/>
                <w:color w:val="000000"/>
                <w:sz w:val="20"/>
              </w:rPr>
              <w:t xml:space="preserve"> -</w:t>
            </w:r>
            <w:r>
              <w:rPr>
                <w:rFonts w:ascii="Times New Roman"/>
                <w:b w:val="false"/>
                <w:i w:val="false"/>
                <w:color w:val="000000"/>
                <w:sz w:val="20"/>
              </w:rPr>
              <w:t xml:space="preserve"> ежегодно</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Тотальные дистрофические и аллергические заболевания верхних дыхательных путей. </w:t>
            </w:r>
          </w:p>
          <w:p>
            <w:pPr>
              <w:spacing w:after="20"/>
              <w:ind w:left="20"/>
              <w:jc w:val="both"/>
            </w:pPr>
            <w:r>
              <w:rPr>
                <w:rFonts w:ascii="Times New Roman"/>
                <w:b w:val="false"/>
                <w:i w:val="false"/>
                <w:color w:val="000000"/>
                <w:sz w:val="20"/>
              </w:rPr>
              <w:t xml:space="preserve">
Искривление носовой перегородки, препятствующее носовому дыханию. </w:t>
            </w:r>
          </w:p>
          <w:p>
            <w:pPr>
              <w:spacing w:after="20"/>
              <w:ind w:left="20"/>
              <w:jc w:val="both"/>
            </w:pPr>
            <w:r>
              <w:rPr>
                <w:rFonts w:ascii="Times New Roman"/>
                <w:b w:val="false"/>
                <w:i w:val="false"/>
                <w:color w:val="000000"/>
                <w:sz w:val="20"/>
              </w:rPr>
              <w:t xml:space="preserve">
Хронические, часто рецидивирующие заболевания кожи. </w:t>
            </w:r>
          </w:p>
          <w:p>
            <w:pPr>
              <w:spacing w:after="20"/>
              <w:ind w:left="20"/>
              <w:jc w:val="both"/>
            </w:pPr>
            <w:r>
              <w:rPr>
                <w:rFonts w:ascii="Times New Roman"/>
                <w:b w:val="false"/>
                <w:i w:val="false"/>
                <w:color w:val="000000"/>
                <w:sz w:val="20"/>
              </w:rPr>
              <w:t xml:space="preserve">
Хронические заболевания бронхолегочной системы. </w:t>
            </w:r>
          </w:p>
          <w:p>
            <w:pPr>
              <w:spacing w:after="20"/>
              <w:ind w:left="20"/>
              <w:jc w:val="both"/>
            </w:pPr>
            <w:r>
              <w:rPr>
                <w:rFonts w:ascii="Times New Roman"/>
                <w:b w:val="false"/>
                <w:i w:val="false"/>
                <w:color w:val="000000"/>
                <w:sz w:val="20"/>
              </w:rPr>
              <w:t xml:space="preserve">
Большие остаточные изменения после перенесенного туберкулеза легких. </w:t>
            </w:r>
          </w:p>
          <w:p>
            <w:pPr>
              <w:spacing w:after="20"/>
              <w:ind w:left="20"/>
              <w:jc w:val="both"/>
            </w:pPr>
            <w:r>
              <w:rPr>
                <w:rFonts w:ascii="Times New Roman"/>
                <w:b w:val="false"/>
                <w:i w:val="false"/>
                <w:color w:val="000000"/>
                <w:sz w:val="20"/>
              </w:rPr>
              <w:t>
Врожденные аномалии (пороки развития) органов дыхания и сердца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Глина, шамот, бокситы, нефелиновые сиениты, дистенсиллиманиты, оливин, апатиты, слюды, дуниты, известняки, бариты, инфузорная земля, туфы, пемзы, перлит, форстерит</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аллерголог, невропатолог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Общий анализ крови и мочи, ЭКГ, спирография, ФГ, при предварительном осмотре прямая и боковая рентгенограммы, повторная рентгенограмма грудной клетки через 5 лет, при стаже 5-10 лет - 1 раз в 2 года, более 10 лет </w:t>
            </w:r>
            <w:r>
              <w:rPr>
                <w:rFonts w:ascii="Times New Roman"/>
                <w:b/>
                <w:i w:val="false"/>
                <w:color w:val="000000"/>
                <w:sz w:val="20"/>
              </w:rPr>
              <w:t>-</w:t>
            </w:r>
            <w:r>
              <w:rPr>
                <w:rFonts w:ascii="Times New Roman"/>
                <w:b w:val="false"/>
                <w:i w:val="false"/>
                <w:color w:val="000000"/>
                <w:sz w:val="20"/>
              </w:rPr>
              <w:t xml:space="preserve"> ежегодно</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Тотальные дистрофические и аллергические заболевания верхних дыхательных путей. </w:t>
            </w:r>
          </w:p>
          <w:p>
            <w:pPr>
              <w:spacing w:after="20"/>
              <w:ind w:left="20"/>
              <w:jc w:val="both"/>
            </w:pPr>
            <w:r>
              <w:rPr>
                <w:rFonts w:ascii="Times New Roman"/>
                <w:b w:val="false"/>
                <w:i w:val="false"/>
                <w:color w:val="000000"/>
                <w:sz w:val="20"/>
              </w:rPr>
              <w:t xml:space="preserve">
Искривление носовой перегородки, препятствующее носовому дыханию. </w:t>
            </w:r>
          </w:p>
          <w:p>
            <w:pPr>
              <w:spacing w:after="20"/>
              <w:ind w:left="20"/>
              <w:jc w:val="both"/>
            </w:pPr>
            <w:r>
              <w:rPr>
                <w:rFonts w:ascii="Times New Roman"/>
                <w:b w:val="false"/>
                <w:i w:val="false"/>
                <w:color w:val="000000"/>
                <w:sz w:val="20"/>
              </w:rPr>
              <w:t xml:space="preserve">
Хронические, рецидивирующие заболевания кожи. </w:t>
            </w:r>
          </w:p>
          <w:p>
            <w:pPr>
              <w:spacing w:after="20"/>
              <w:ind w:left="20"/>
              <w:jc w:val="both"/>
            </w:pPr>
            <w:r>
              <w:rPr>
                <w:rFonts w:ascii="Times New Roman"/>
                <w:b w:val="false"/>
                <w:i w:val="false"/>
                <w:color w:val="000000"/>
                <w:sz w:val="20"/>
              </w:rPr>
              <w:t xml:space="preserve">
Хронические заболевания бронхолегочной системы. </w:t>
            </w:r>
          </w:p>
          <w:p>
            <w:pPr>
              <w:spacing w:after="20"/>
              <w:ind w:left="20"/>
              <w:jc w:val="both"/>
            </w:pPr>
            <w:r>
              <w:rPr>
                <w:rFonts w:ascii="Times New Roman"/>
                <w:b w:val="false"/>
                <w:i w:val="false"/>
                <w:color w:val="000000"/>
                <w:sz w:val="20"/>
              </w:rPr>
              <w:t xml:space="preserve">
Большие остаточные изменения после перенесенного туберкулеза легких. </w:t>
            </w:r>
          </w:p>
          <w:p>
            <w:pPr>
              <w:spacing w:after="20"/>
              <w:ind w:left="20"/>
              <w:jc w:val="both"/>
            </w:pPr>
            <w:r>
              <w:rPr>
                <w:rFonts w:ascii="Times New Roman"/>
                <w:b w:val="false"/>
                <w:i w:val="false"/>
                <w:color w:val="000000"/>
                <w:sz w:val="20"/>
              </w:rPr>
              <w:t>
Врожденные аномалии (пороки развития) органов дыхания и сердца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хроммагнезит, аэрозоли железорудных и полиметаллических концентратов, металлургических агломератов, искусственные минеральные волокнистые вещества: стекловолокно, вата минеральная и др.</w:t>
            </w:r>
            <w:r>
              <w:rPr>
                <w:rFonts w:ascii="Times New Roman"/>
                <w:b w:val="false"/>
                <w:i w:val="false"/>
                <w:color w:val="000000"/>
                <w:vertAlign w:val="superscript"/>
              </w:rPr>
              <w:t>Ф, 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аллерголог, невропатолог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Общий анализ крови и мочи, ЭКГ, спирография, ФГ, при предварительном осмотре прямая и боковая рентгенограммы, повторная рентгенограмма грудной клетки через 5 лет, при стаже 5-10 лет - 1 раз в 2 года, более 10 лет </w:t>
            </w:r>
            <w:r>
              <w:rPr>
                <w:rFonts w:ascii="Times New Roman"/>
                <w:b/>
                <w:i w:val="false"/>
                <w:color w:val="000000"/>
                <w:sz w:val="20"/>
              </w:rPr>
              <w:t xml:space="preserve">- </w:t>
            </w:r>
            <w:r>
              <w:rPr>
                <w:rFonts w:ascii="Times New Roman"/>
                <w:b w:val="false"/>
                <w:i w:val="false"/>
                <w:color w:val="000000"/>
                <w:sz w:val="20"/>
              </w:rPr>
              <w:t>ежегодно</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Тотальные дистрофические и аллергические заболевания верхних дыхательных путей. </w:t>
            </w:r>
          </w:p>
          <w:p>
            <w:pPr>
              <w:spacing w:after="20"/>
              <w:ind w:left="20"/>
              <w:jc w:val="both"/>
            </w:pPr>
            <w:r>
              <w:rPr>
                <w:rFonts w:ascii="Times New Roman"/>
                <w:b w:val="false"/>
                <w:i w:val="false"/>
                <w:color w:val="000000"/>
                <w:sz w:val="20"/>
              </w:rPr>
              <w:t xml:space="preserve">
Искривление носовой перегородки, препятствующее носовому дыханию. </w:t>
            </w:r>
          </w:p>
          <w:p>
            <w:pPr>
              <w:spacing w:after="20"/>
              <w:ind w:left="20"/>
              <w:jc w:val="both"/>
            </w:pPr>
            <w:r>
              <w:rPr>
                <w:rFonts w:ascii="Times New Roman"/>
                <w:b w:val="false"/>
                <w:i w:val="false"/>
                <w:color w:val="000000"/>
                <w:sz w:val="20"/>
              </w:rPr>
              <w:t xml:space="preserve">
Хронические, часто рецидивирующие заболевания кожи. </w:t>
            </w:r>
          </w:p>
          <w:p>
            <w:pPr>
              <w:spacing w:after="20"/>
              <w:ind w:left="20"/>
              <w:jc w:val="both"/>
            </w:pPr>
            <w:r>
              <w:rPr>
                <w:rFonts w:ascii="Times New Roman"/>
                <w:b w:val="false"/>
                <w:i w:val="false"/>
                <w:color w:val="000000"/>
                <w:sz w:val="20"/>
              </w:rPr>
              <w:t xml:space="preserve">
Хронические заболевания бронхолегочной системы. </w:t>
            </w:r>
          </w:p>
          <w:p>
            <w:pPr>
              <w:spacing w:after="20"/>
              <w:ind w:left="20"/>
              <w:jc w:val="both"/>
            </w:pPr>
            <w:r>
              <w:rPr>
                <w:rFonts w:ascii="Times New Roman"/>
                <w:b w:val="false"/>
                <w:i w:val="false"/>
                <w:color w:val="000000"/>
                <w:sz w:val="20"/>
              </w:rPr>
              <w:t xml:space="preserve">
Большие остаточные изменения после перенесенного туберкулеза легких. </w:t>
            </w:r>
          </w:p>
          <w:p>
            <w:pPr>
              <w:spacing w:after="20"/>
              <w:ind w:left="20"/>
              <w:jc w:val="both"/>
            </w:pPr>
            <w:r>
              <w:rPr>
                <w:rFonts w:ascii="Times New Roman"/>
                <w:b w:val="false"/>
                <w:i w:val="false"/>
                <w:color w:val="000000"/>
                <w:sz w:val="20"/>
              </w:rPr>
              <w:t>
Врожденные аномалии (пороки развития) органов дыхания и сердца.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Аэрозоли металлов (железо, алюминий) и их сплавов, образовавшиеся в процессе сухой шлифовки, получения металлических порошков и др.</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аллерголог, невропатолог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Общий анализ крови и мочи, ЭКГ, спирография, ФГ, при предварительном осмотре прямая и боковая рентгенограммы, повторная рентгенограмма грудной клетки через 5 лет, при стаже 5-10 лет - 1 раз в 2 года, более 10 лет </w:t>
            </w:r>
            <w:r>
              <w:rPr>
                <w:rFonts w:ascii="Times New Roman"/>
                <w:b/>
                <w:i w:val="false"/>
                <w:color w:val="000000"/>
                <w:sz w:val="20"/>
              </w:rPr>
              <w:t>-</w:t>
            </w:r>
            <w:r>
              <w:rPr>
                <w:rFonts w:ascii="Times New Roman"/>
                <w:b w:val="false"/>
                <w:i w:val="false"/>
                <w:color w:val="000000"/>
                <w:sz w:val="20"/>
              </w:rPr>
              <w:t xml:space="preserve"> ежегодно</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Тотальные дистрофические и аллергические заболевания верхних дыхательных путей. </w:t>
            </w:r>
          </w:p>
          <w:p>
            <w:pPr>
              <w:spacing w:after="20"/>
              <w:ind w:left="20"/>
              <w:jc w:val="both"/>
            </w:pPr>
            <w:r>
              <w:rPr>
                <w:rFonts w:ascii="Times New Roman"/>
                <w:b w:val="false"/>
                <w:i w:val="false"/>
                <w:color w:val="000000"/>
                <w:sz w:val="20"/>
              </w:rPr>
              <w:t xml:space="preserve">
Искривление носовой перегородки, препятствующее носовому дыханию. </w:t>
            </w:r>
          </w:p>
          <w:p>
            <w:pPr>
              <w:spacing w:after="20"/>
              <w:ind w:left="20"/>
              <w:jc w:val="both"/>
            </w:pPr>
            <w:r>
              <w:rPr>
                <w:rFonts w:ascii="Times New Roman"/>
                <w:b w:val="false"/>
                <w:i w:val="false"/>
                <w:color w:val="000000"/>
                <w:sz w:val="20"/>
              </w:rPr>
              <w:t xml:space="preserve">
Хронические, часто рецидивирующие заболевания кожи. </w:t>
            </w:r>
          </w:p>
          <w:p>
            <w:pPr>
              <w:spacing w:after="20"/>
              <w:ind w:left="20"/>
              <w:jc w:val="both"/>
            </w:pPr>
            <w:r>
              <w:rPr>
                <w:rFonts w:ascii="Times New Roman"/>
                <w:b w:val="false"/>
                <w:i w:val="false"/>
                <w:color w:val="000000"/>
                <w:sz w:val="20"/>
              </w:rPr>
              <w:t xml:space="preserve">
Хронические заболевания бронхолегочной системы. </w:t>
            </w:r>
          </w:p>
          <w:p>
            <w:pPr>
              <w:spacing w:after="20"/>
              <w:ind w:left="20"/>
              <w:jc w:val="both"/>
            </w:pPr>
            <w:r>
              <w:rPr>
                <w:rFonts w:ascii="Times New Roman"/>
                <w:b w:val="false"/>
                <w:i w:val="false"/>
                <w:color w:val="000000"/>
                <w:sz w:val="20"/>
              </w:rPr>
              <w:t xml:space="preserve">
Большие остаточные изменения после перенесенного туберкулеза легких. </w:t>
            </w:r>
          </w:p>
          <w:p>
            <w:pPr>
              <w:spacing w:after="20"/>
              <w:ind w:left="20"/>
              <w:jc w:val="both"/>
            </w:pPr>
            <w:r>
              <w:rPr>
                <w:rFonts w:ascii="Times New Roman"/>
                <w:b w:val="false"/>
                <w:i w:val="false"/>
                <w:color w:val="000000"/>
                <w:sz w:val="20"/>
              </w:rPr>
              <w:t>
Врожденные аномалии (пороки развития) органов дыхания и сердца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Абразивные и абразивсодержащие (электрокорундов, карбида, бора, альбора, карбида кремния), в том числе с примесью связующих</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аллерголог, невропатолог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Общий анализ крови и мочи, ЭКГ, спирография, ФГ, при предварительном осмотре прямая и боковая рентгенограммы, повторная рентгенограмма грудной клетки через 5 лет, при стаже 5-10 лет - 1 раз в 2 года, более 10 лет </w:t>
            </w:r>
            <w:r>
              <w:rPr>
                <w:rFonts w:ascii="Times New Roman"/>
                <w:b/>
                <w:i w:val="false"/>
                <w:color w:val="000000"/>
                <w:sz w:val="20"/>
              </w:rPr>
              <w:t xml:space="preserve">- </w:t>
            </w:r>
            <w:r>
              <w:rPr>
                <w:rFonts w:ascii="Times New Roman"/>
                <w:b w:val="false"/>
                <w:i w:val="false"/>
                <w:color w:val="000000"/>
                <w:sz w:val="20"/>
              </w:rPr>
              <w:t>ежегодно</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Тотальные дистрофические и аллергические заболевания верхних дыхательных путей. </w:t>
            </w:r>
          </w:p>
          <w:p>
            <w:pPr>
              <w:spacing w:after="20"/>
              <w:ind w:left="20"/>
              <w:jc w:val="both"/>
            </w:pPr>
            <w:r>
              <w:rPr>
                <w:rFonts w:ascii="Times New Roman"/>
                <w:b w:val="false"/>
                <w:i w:val="false"/>
                <w:color w:val="000000"/>
                <w:sz w:val="20"/>
              </w:rPr>
              <w:t xml:space="preserve">
Искривление носовой перегородки, препятствующее носовому дыханию. </w:t>
            </w:r>
          </w:p>
          <w:p>
            <w:pPr>
              <w:spacing w:after="20"/>
              <w:ind w:left="20"/>
              <w:jc w:val="both"/>
            </w:pPr>
            <w:r>
              <w:rPr>
                <w:rFonts w:ascii="Times New Roman"/>
                <w:b w:val="false"/>
                <w:i w:val="false"/>
                <w:color w:val="000000"/>
                <w:sz w:val="20"/>
              </w:rPr>
              <w:t xml:space="preserve">
Хронические, рецидивирующие заболевания кожи. </w:t>
            </w:r>
          </w:p>
          <w:p>
            <w:pPr>
              <w:spacing w:after="20"/>
              <w:ind w:left="20"/>
              <w:jc w:val="both"/>
            </w:pPr>
            <w:r>
              <w:rPr>
                <w:rFonts w:ascii="Times New Roman"/>
                <w:b w:val="false"/>
                <w:i w:val="false"/>
                <w:color w:val="000000"/>
                <w:sz w:val="20"/>
              </w:rPr>
              <w:t xml:space="preserve">
Хронические заболевания бронхолегочной системы. </w:t>
            </w:r>
          </w:p>
          <w:p>
            <w:pPr>
              <w:spacing w:after="20"/>
              <w:ind w:left="20"/>
              <w:jc w:val="both"/>
            </w:pPr>
            <w:r>
              <w:rPr>
                <w:rFonts w:ascii="Times New Roman"/>
                <w:b w:val="false"/>
                <w:i w:val="false"/>
                <w:color w:val="000000"/>
                <w:sz w:val="20"/>
              </w:rPr>
              <w:t xml:space="preserve">
Большие остаточные изменения после перенесенного туберкулеза легких. </w:t>
            </w:r>
          </w:p>
          <w:p>
            <w:pPr>
              <w:spacing w:after="20"/>
              <w:ind w:left="20"/>
              <w:jc w:val="both"/>
            </w:pPr>
            <w:r>
              <w:rPr>
                <w:rFonts w:ascii="Times New Roman"/>
                <w:b w:val="false"/>
                <w:i w:val="false"/>
                <w:color w:val="000000"/>
                <w:sz w:val="20"/>
              </w:rPr>
              <w:t>
Врожденные аномалии (пороки развития) органов дыхания и сердца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Углеродные пыли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Антрацит и др. ископаемые угли</w:t>
            </w:r>
            <w:r>
              <w:rPr>
                <w:rFonts w:ascii="Times New Roman"/>
                <w:b w:val="false"/>
                <w:i w:val="false"/>
                <w:color w:val="000000"/>
                <w:vertAlign w:val="superscript"/>
              </w:rPr>
              <w:t>Ф</w:t>
            </w:r>
            <w:r>
              <w:rPr>
                <w:rFonts w:ascii="Times New Roman"/>
                <w:b w:val="false"/>
                <w:i w:val="false"/>
                <w:color w:val="000000"/>
                <w:sz w:val="20"/>
              </w:rPr>
              <w:t>, углепородные пыли с содержанием свободного диоксида кремния от 5 до 10 %; коксы - каменно- угольный, пековый, нефтяной, сланцевый</w:t>
            </w:r>
            <w:r>
              <w:rPr>
                <w:rFonts w:ascii="Times New Roman"/>
                <w:b w:val="false"/>
                <w:i w:val="false"/>
                <w:color w:val="000000"/>
                <w:vertAlign w:val="superscript"/>
              </w:rPr>
              <w:t>Ф, К</w:t>
            </w:r>
            <w:r>
              <w:rPr>
                <w:rFonts w:ascii="Times New Roman"/>
                <w:b w:val="false"/>
                <w:i w:val="false"/>
                <w:color w:val="000000"/>
                <w:sz w:val="20"/>
              </w:rPr>
              <w:t>, сажи черные промышленные, углеродные волокнистые материалы на основе гидратцеллюлозных и полиакрилонитрильных волокон, углеродсодержащие с полимерными крепителями, бактериальным загрязнением и в сочетании с химическими веществами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аллерголог, невропатолог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ЭКГ, спирография, ФГ, при предварительном осмотре прямая и боковая рентгенограммы, повторная рентгенограмма грудной клетки через 5 лет, при стаже 5-10 лет - 1 раз в 2 года, более 10 лет</w:t>
            </w:r>
            <w:r>
              <w:rPr>
                <w:rFonts w:ascii="Times New Roman"/>
                <w:b/>
                <w:i w:val="false"/>
                <w:color w:val="000000"/>
                <w:sz w:val="20"/>
              </w:rPr>
              <w:t xml:space="preserve"> -</w:t>
            </w:r>
            <w:r>
              <w:rPr>
                <w:rFonts w:ascii="Times New Roman"/>
                <w:b w:val="false"/>
                <w:i w:val="false"/>
                <w:color w:val="000000"/>
                <w:sz w:val="20"/>
              </w:rPr>
              <w:t xml:space="preserve"> ежегодно</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Тотальные дистрофические и аллергические заболевания верхних дыхательных путей.</w:t>
            </w:r>
          </w:p>
          <w:p>
            <w:pPr>
              <w:spacing w:after="20"/>
              <w:ind w:left="20"/>
              <w:jc w:val="both"/>
            </w:pPr>
            <w:r>
              <w:rPr>
                <w:rFonts w:ascii="Times New Roman"/>
                <w:b w:val="false"/>
                <w:i w:val="false"/>
                <w:color w:val="000000"/>
                <w:sz w:val="20"/>
              </w:rPr>
              <w:t xml:space="preserve">
Искривление носовой перегородки, препятствующее носовому дыханию. </w:t>
            </w:r>
          </w:p>
          <w:p>
            <w:pPr>
              <w:spacing w:after="20"/>
              <w:ind w:left="20"/>
              <w:jc w:val="both"/>
            </w:pPr>
            <w:r>
              <w:rPr>
                <w:rFonts w:ascii="Times New Roman"/>
                <w:b w:val="false"/>
                <w:i w:val="false"/>
                <w:color w:val="000000"/>
                <w:sz w:val="20"/>
              </w:rPr>
              <w:t xml:space="preserve">
Хронические, часто рецидивирующие заболевания кожи. </w:t>
            </w:r>
          </w:p>
          <w:p>
            <w:pPr>
              <w:spacing w:after="20"/>
              <w:ind w:left="20"/>
              <w:jc w:val="both"/>
            </w:pPr>
            <w:r>
              <w:rPr>
                <w:rFonts w:ascii="Times New Roman"/>
                <w:b w:val="false"/>
                <w:i w:val="false"/>
                <w:color w:val="000000"/>
                <w:sz w:val="20"/>
              </w:rPr>
              <w:t xml:space="preserve">
Хронические заболевания бронхолегочной системы. </w:t>
            </w:r>
          </w:p>
          <w:p>
            <w:pPr>
              <w:spacing w:after="20"/>
              <w:ind w:left="20"/>
              <w:jc w:val="both"/>
            </w:pPr>
            <w:r>
              <w:rPr>
                <w:rFonts w:ascii="Times New Roman"/>
                <w:b w:val="false"/>
                <w:i w:val="false"/>
                <w:color w:val="000000"/>
                <w:sz w:val="20"/>
              </w:rPr>
              <w:t xml:space="preserve">
Большие остаточные изменения после перенесенного туберкулеза легких. </w:t>
            </w:r>
          </w:p>
          <w:p>
            <w:pPr>
              <w:spacing w:after="20"/>
              <w:ind w:left="20"/>
              <w:jc w:val="both"/>
            </w:pPr>
            <w:r>
              <w:rPr>
                <w:rFonts w:ascii="Times New Roman"/>
                <w:b w:val="false"/>
                <w:i w:val="false"/>
                <w:color w:val="000000"/>
                <w:sz w:val="20"/>
              </w:rPr>
              <w:t>
Врожденные аномалии (пороки развития) органов дыхания и сердца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Алмазы природные и искусственные, алмаз металлизированный</w:t>
            </w:r>
            <w:r>
              <w:rPr>
                <w:rFonts w:ascii="Times New Roman"/>
                <w:b w:val="false"/>
                <w:i w:val="false"/>
                <w:color w:val="000000"/>
                <w:vertAlign w:val="superscript"/>
              </w:rPr>
              <w:t>Ф</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отоиноларинголог, дерматовенеролог, аллерголог, невропатолог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Общий анализ крови и мочи, ЭКГ, спирография, ФГ, при предварительном осмотре прямая и боковая рентгенограммы, повторная рентгенограмма грудной клетки через 5 лет, при стаже 5-10 лет - 1 раз в 2 года, более 10 лет </w:t>
            </w:r>
            <w:r>
              <w:rPr>
                <w:rFonts w:ascii="Times New Roman"/>
                <w:b/>
                <w:i w:val="false"/>
                <w:color w:val="000000"/>
                <w:sz w:val="20"/>
              </w:rPr>
              <w:t>-</w:t>
            </w:r>
            <w:r>
              <w:rPr>
                <w:rFonts w:ascii="Times New Roman"/>
                <w:b w:val="false"/>
                <w:i w:val="false"/>
                <w:color w:val="000000"/>
                <w:sz w:val="20"/>
              </w:rPr>
              <w:t xml:space="preserve"> ежегодно</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Тотальные дистрофические и аллергические заболевания верхних дыхательных путей. </w:t>
            </w:r>
          </w:p>
          <w:p>
            <w:pPr>
              <w:spacing w:after="20"/>
              <w:ind w:left="20"/>
              <w:jc w:val="both"/>
            </w:pPr>
            <w:r>
              <w:rPr>
                <w:rFonts w:ascii="Times New Roman"/>
                <w:b w:val="false"/>
                <w:i w:val="false"/>
                <w:color w:val="000000"/>
                <w:sz w:val="20"/>
              </w:rPr>
              <w:t xml:space="preserve">
Искривление носовой перегородки, препятствующее носовому дыханию. </w:t>
            </w:r>
          </w:p>
          <w:p>
            <w:pPr>
              <w:spacing w:after="20"/>
              <w:ind w:left="20"/>
              <w:jc w:val="both"/>
            </w:pPr>
            <w:r>
              <w:rPr>
                <w:rFonts w:ascii="Times New Roman"/>
                <w:b w:val="false"/>
                <w:i w:val="false"/>
                <w:color w:val="000000"/>
                <w:sz w:val="20"/>
              </w:rPr>
              <w:t xml:space="preserve">
Хронические, часто рецидивирующие заболевания кожи. </w:t>
            </w:r>
          </w:p>
          <w:p>
            <w:pPr>
              <w:spacing w:after="20"/>
              <w:ind w:left="20"/>
              <w:jc w:val="both"/>
            </w:pPr>
            <w:r>
              <w:rPr>
                <w:rFonts w:ascii="Times New Roman"/>
                <w:b w:val="false"/>
                <w:i w:val="false"/>
                <w:color w:val="000000"/>
                <w:sz w:val="20"/>
              </w:rPr>
              <w:t xml:space="preserve">
Хронические заболевания бронхолегочной системы. </w:t>
            </w:r>
          </w:p>
          <w:p>
            <w:pPr>
              <w:spacing w:after="20"/>
              <w:ind w:left="20"/>
              <w:jc w:val="both"/>
            </w:pPr>
            <w:r>
              <w:rPr>
                <w:rFonts w:ascii="Times New Roman"/>
                <w:b w:val="false"/>
                <w:i w:val="false"/>
                <w:color w:val="000000"/>
                <w:sz w:val="20"/>
              </w:rPr>
              <w:t xml:space="preserve">
Большие остаточные изменения после перенесенного туберкулеза легких. </w:t>
            </w:r>
          </w:p>
          <w:p>
            <w:pPr>
              <w:spacing w:after="20"/>
              <w:ind w:left="20"/>
              <w:jc w:val="both"/>
            </w:pPr>
            <w:r>
              <w:rPr>
                <w:rFonts w:ascii="Times New Roman"/>
                <w:b w:val="false"/>
                <w:i w:val="false"/>
                <w:color w:val="000000"/>
                <w:sz w:val="20"/>
              </w:rPr>
              <w:t>
Врожденные аномалии (пороки развития) органов дыхания и сердца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полиметаллические и содержащие цветные и редкие металлы, при содержании свободного диоксида кремния менее 10 %</w:t>
            </w:r>
            <w:r>
              <w:rPr>
                <w:rFonts w:ascii="Times New Roman"/>
                <w:b w:val="false"/>
                <w:i w:val="false"/>
                <w:color w:val="000000"/>
                <w:vertAlign w:val="superscript"/>
              </w:rPr>
              <w:t>Ф, А, К</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аллерголог, невропатолог, онколог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ЭКГ, спирография, ФГ, при предварительном осмотре прямая и боковая рентгенограммы, повторная рентгенограмма грудной клетки через 5 лет, при стаже 5-10 лет - 1 раз в 2 года, более 10 лет</w:t>
            </w:r>
            <w:r>
              <w:rPr>
                <w:rFonts w:ascii="Times New Roman"/>
                <w:b/>
                <w:i w:val="false"/>
                <w:color w:val="000000"/>
                <w:sz w:val="20"/>
              </w:rPr>
              <w:t xml:space="preserve"> -</w:t>
            </w:r>
            <w:r>
              <w:rPr>
                <w:rFonts w:ascii="Times New Roman"/>
                <w:b w:val="false"/>
                <w:i w:val="false"/>
                <w:color w:val="000000"/>
                <w:sz w:val="20"/>
              </w:rPr>
              <w:t xml:space="preserve"> ежегодно</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Тотальные дистрофические и аллергические заболевания верхних дыхательных путей. </w:t>
            </w:r>
          </w:p>
          <w:p>
            <w:pPr>
              <w:spacing w:after="20"/>
              <w:ind w:left="20"/>
              <w:jc w:val="both"/>
            </w:pPr>
            <w:r>
              <w:rPr>
                <w:rFonts w:ascii="Times New Roman"/>
                <w:b w:val="false"/>
                <w:i w:val="false"/>
                <w:color w:val="000000"/>
                <w:sz w:val="20"/>
              </w:rPr>
              <w:t xml:space="preserve">
Искривление носовой перегородки, препятствующее носовому дыханию. </w:t>
            </w:r>
          </w:p>
          <w:p>
            <w:pPr>
              <w:spacing w:after="20"/>
              <w:ind w:left="20"/>
              <w:jc w:val="both"/>
            </w:pPr>
            <w:r>
              <w:rPr>
                <w:rFonts w:ascii="Times New Roman"/>
                <w:b w:val="false"/>
                <w:i w:val="false"/>
                <w:color w:val="000000"/>
                <w:sz w:val="20"/>
              </w:rPr>
              <w:t xml:space="preserve">
Хронические, часто рецидивирующие заболевания кожи. </w:t>
            </w:r>
          </w:p>
          <w:p>
            <w:pPr>
              <w:spacing w:after="20"/>
              <w:ind w:left="20"/>
              <w:jc w:val="both"/>
            </w:pPr>
            <w:r>
              <w:rPr>
                <w:rFonts w:ascii="Times New Roman"/>
                <w:b w:val="false"/>
                <w:i w:val="false"/>
                <w:color w:val="000000"/>
                <w:sz w:val="20"/>
              </w:rPr>
              <w:t xml:space="preserve">
Хронические заболевания бронхолегочной системы. </w:t>
            </w:r>
          </w:p>
          <w:p>
            <w:pPr>
              <w:spacing w:after="20"/>
              <w:ind w:left="20"/>
              <w:jc w:val="both"/>
            </w:pPr>
            <w:r>
              <w:rPr>
                <w:rFonts w:ascii="Times New Roman"/>
                <w:b w:val="false"/>
                <w:i w:val="false"/>
                <w:color w:val="000000"/>
                <w:sz w:val="20"/>
              </w:rPr>
              <w:t xml:space="preserve">
Большие остаточные изменения после перенесенного туберкулеза легких. </w:t>
            </w:r>
          </w:p>
          <w:p>
            <w:pPr>
              <w:spacing w:after="20"/>
              <w:ind w:left="20"/>
              <w:jc w:val="both"/>
            </w:pPr>
            <w:r>
              <w:rPr>
                <w:rFonts w:ascii="Times New Roman"/>
                <w:b w:val="false"/>
                <w:i w:val="false"/>
                <w:color w:val="000000"/>
                <w:sz w:val="20"/>
              </w:rPr>
              <w:t xml:space="preserve">
Врожденные аномалии (пороки развития) органов дыхания и сердца. </w:t>
            </w:r>
          </w:p>
          <w:p>
            <w:pPr>
              <w:spacing w:after="20"/>
              <w:ind w:left="20"/>
              <w:jc w:val="both"/>
            </w:pPr>
            <w:r>
              <w:rPr>
                <w:rFonts w:ascii="Times New Roman"/>
                <w:b w:val="false"/>
                <w:i w:val="false"/>
                <w:color w:val="000000"/>
                <w:sz w:val="20"/>
              </w:rPr>
              <w:t>
А также учитывать противопоказания для металлов, входящих в состав руд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Сварочные аэрозоли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Содержащие марганец (20 % и более), никель, хром, соединения фтора, бериллий, свинец, в сочетании с газовыми компонентами (озон, оксид азота и углерода)</w:t>
            </w:r>
            <w:r>
              <w:rPr>
                <w:rFonts w:ascii="Times New Roman"/>
                <w:b w:val="false"/>
                <w:i w:val="false"/>
                <w:color w:val="000000"/>
                <w:vertAlign w:val="superscript"/>
              </w:rPr>
              <w:t>Ф, А, К</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оториноларинголог, офтальмолог, дерматовенеролог, аллерголог, онколог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Общий анализ крови и мочи, ЭКГ, спирография, ФГ, при предварительном осмотре прямая и боковая рентгенограммы, повторная рентгенограмма грудной клетки через 5 лет, при стаже 5-10 лет - 1 раз в 2 года, более 10 лет </w:t>
            </w:r>
            <w:r>
              <w:rPr>
                <w:rFonts w:ascii="Times New Roman"/>
                <w:b/>
                <w:i w:val="false"/>
                <w:color w:val="000000"/>
                <w:sz w:val="20"/>
              </w:rPr>
              <w:t>-</w:t>
            </w:r>
            <w:r>
              <w:rPr>
                <w:rFonts w:ascii="Times New Roman"/>
                <w:b w:val="false"/>
                <w:i w:val="false"/>
                <w:color w:val="000000"/>
                <w:sz w:val="20"/>
              </w:rPr>
              <w:t xml:space="preserve"> ежегодно</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Тотальные дистрофические и аллергические заболевания верхних дыхательных путей. </w:t>
            </w:r>
          </w:p>
          <w:p>
            <w:pPr>
              <w:spacing w:after="20"/>
              <w:ind w:left="20"/>
              <w:jc w:val="both"/>
            </w:pPr>
            <w:r>
              <w:rPr>
                <w:rFonts w:ascii="Times New Roman"/>
                <w:b w:val="false"/>
                <w:i w:val="false"/>
                <w:color w:val="000000"/>
                <w:sz w:val="20"/>
              </w:rPr>
              <w:t xml:space="preserve">
Искривление носовой перегородки, препятствующее носовому дыханию. </w:t>
            </w:r>
          </w:p>
          <w:p>
            <w:pPr>
              <w:spacing w:after="20"/>
              <w:ind w:left="20"/>
              <w:jc w:val="both"/>
            </w:pPr>
            <w:r>
              <w:rPr>
                <w:rFonts w:ascii="Times New Roman"/>
                <w:b w:val="false"/>
                <w:i w:val="false"/>
                <w:color w:val="000000"/>
                <w:sz w:val="20"/>
              </w:rPr>
              <w:t xml:space="preserve">
Хронические, часто рецидивирующие заболевания кожи. </w:t>
            </w:r>
          </w:p>
          <w:p>
            <w:pPr>
              <w:spacing w:after="20"/>
              <w:ind w:left="20"/>
              <w:jc w:val="both"/>
            </w:pPr>
            <w:r>
              <w:rPr>
                <w:rFonts w:ascii="Times New Roman"/>
                <w:b w:val="false"/>
                <w:i w:val="false"/>
                <w:color w:val="000000"/>
                <w:sz w:val="20"/>
              </w:rPr>
              <w:t xml:space="preserve">
Хронические заболевания бронхолегочной системы. Большие остаточные изменения после перенесенного туберкулеза легких. </w:t>
            </w:r>
          </w:p>
          <w:p>
            <w:pPr>
              <w:spacing w:after="20"/>
              <w:ind w:left="20"/>
              <w:jc w:val="both"/>
            </w:pPr>
            <w:r>
              <w:rPr>
                <w:rFonts w:ascii="Times New Roman"/>
                <w:b w:val="false"/>
                <w:i w:val="false"/>
                <w:color w:val="000000"/>
                <w:sz w:val="20"/>
              </w:rPr>
              <w:t xml:space="preserve">
Врожденные аномалии (пороки развития) органов дыхания и сердца. </w:t>
            </w:r>
          </w:p>
          <w:p>
            <w:pPr>
              <w:spacing w:after="20"/>
              <w:ind w:left="20"/>
              <w:jc w:val="both"/>
            </w:pPr>
            <w:r>
              <w:rPr>
                <w:rFonts w:ascii="Times New Roman"/>
                <w:b w:val="false"/>
                <w:i w:val="false"/>
                <w:color w:val="000000"/>
                <w:sz w:val="20"/>
              </w:rPr>
              <w:t>
А также учитывать противопоказания для вредных веществ - компонентов сварочного аэрозоля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менее 20 % марганца, оксидов железа, алюминий, магний, титан, медь, цинк, молибден, ванадий, вольфрам и другие, в том числе в сочетании с газовыми компонентами (озон, оксид азота и углерода)</w:t>
            </w:r>
            <w:r>
              <w:rPr>
                <w:rFonts w:ascii="Times New Roman"/>
                <w:b w:val="false"/>
                <w:i w:val="false"/>
                <w:color w:val="000000"/>
                <w:vertAlign w:val="superscript"/>
              </w:rPr>
              <w:t>Ф, А, К</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аллерголог, онколог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ЭКГ, спирография, ФГ, при предварительном осмотре прямая и боковая рентгенограммы, повторная рентгенограмма грудной клетки через 5 лет, при стаже 5-10 лет - 1 раз в 2 года, более 10 ле</w:t>
            </w:r>
            <w:r>
              <w:rPr>
                <w:rFonts w:ascii="Times New Roman"/>
                <w:b/>
                <w:i w:val="false"/>
                <w:color w:val="000000"/>
                <w:sz w:val="20"/>
              </w:rPr>
              <w:t>т -</w:t>
            </w:r>
            <w:r>
              <w:rPr>
                <w:rFonts w:ascii="Times New Roman"/>
                <w:b w:val="false"/>
                <w:i w:val="false"/>
                <w:color w:val="000000"/>
                <w:sz w:val="20"/>
              </w:rPr>
              <w:t xml:space="preserve"> ежегодно</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Тотальные дистрофические и аллергические заболевания верхних дыхательных путей. </w:t>
            </w:r>
          </w:p>
          <w:p>
            <w:pPr>
              <w:spacing w:after="20"/>
              <w:ind w:left="20"/>
              <w:jc w:val="both"/>
            </w:pPr>
            <w:r>
              <w:rPr>
                <w:rFonts w:ascii="Times New Roman"/>
                <w:b w:val="false"/>
                <w:i w:val="false"/>
                <w:color w:val="000000"/>
                <w:sz w:val="20"/>
              </w:rPr>
              <w:t xml:space="preserve">
Искривление носовой перегородки, препятствующее носовому дыханию. </w:t>
            </w:r>
          </w:p>
          <w:p>
            <w:pPr>
              <w:spacing w:after="20"/>
              <w:ind w:left="20"/>
              <w:jc w:val="both"/>
            </w:pPr>
            <w:r>
              <w:rPr>
                <w:rFonts w:ascii="Times New Roman"/>
                <w:b w:val="false"/>
                <w:i w:val="false"/>
                <w:color w:val="000000"/>
                <w:sz w:val="20"/>
              </w:rPr>
              <w:t xml:space="preserve">
Хронические, часто рецидивирующие заболевания кожи. </w:t>
            </w:r>
          </w:p>
          <w:p>
            <w:pPr>
              <w:spacing w:after="20"/>
              <w:ind w:left="20"/>
              <w:jc w:val="both"/>
            </w:pPr>
            <w:r>
              <w:rPr>
                <w:rFonts w:ascii="Times New Roman"/>
                <w:b w:val="false"/>
                <w:i w:val="false"/>
                <w:color w:val="000000"/>
                <w:sz w:val="20"/>
              </w:rPr>
              <w:t xml:space="preserve">
Хронические заболевания бронхолегочной системы. </w:t>
            </w:r>
          </w:p>
          <w:p>
            <w:pPr>
              <w:spacing w:after="20"/>
              <w:ind w:left="20"/>
              <w:jc w:val="both"/>
            </w:pPr>
            <w:r>
              <w:rPr>
                <w:rFonts w:ascii="Times New Roman"/>
                <w:b w:val="false"/>
                <w:i w:val="false"/>
                <w:color w:val="000000"/>
                <w:sz w:val="20"/>
              </w:rPr>
              <w:t xml:space="preserve">
Большие остаточные изменения после перенесенного туберкулеза легких. </w:t>
            </w:r>
          </w:p>
          <w:p>
            <w:pPr>
              <w:spacing w:after="20"/>
              <w:ind w:left="20"/>
              <w:jc w:val="both"/>
            </w:pPr>
            <w:r>
              <w:rPr>
                <w:rFonts w:ascii="Times New Roman"/>
                <w:b w:val="false"/>
                <w:i w:val="false"/>
                <w:color w:val="000000"/>
                <w:sz w:val="20"/>
              </w:rPr>
              <w:t>
Врожденные аномалии (пороки развития) органов дыхания и сердца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Факторы и работы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Биологические факторы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растительного и животного происхождения: хлопка, льна, конопли, кенафа, джута, зерна, табака, древесины, торфа, хмеля, бумаги, шерсти, пуха, натурального шелка, в том числе с бактериальным загрязнением</w:t>
            </w:r>
            <w:r>
              <w:rPr>
                <w:rFonts w:ascii="Times New Roman"/>
                <w:b w:val="false"/>
                <w:i w:val="false"/>
                <w:color w:val="000000"/>
                <w:vertAlign w:val="superscript"/>
              </w:rPr>
              <w:t>Ф, 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офтальмолог, дерматовенеролог, аллерголог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ЭКГ, спирография, ФГ, при предварительном осмотре прямая и боковая рентгенограммы, повторная рентгенограмма грудной клетки через 5 лет, при стаже 5-10 лет - 1 раз в 2 года, более 10 лет</w:t>
            </w:r>
            <w:r>
              <w:rPr>
                <w:rFonts w:ascii="Times New Roman"/>
                <w:b/>
                <w:i w:val="false"/>
                <w:color w:val="000000"/>
                <w:sz w:val="20"/>
              </w:rPr>
              <w:t xml:space="preserve"> -</w:t>
            </w:r>
            <w:r>
              <w:rPr>
                <w:rFonts w:ascii="Times New Roman"/>
                <w:b w:val="false"/>
                <w:i w:val="false"/>
                <w:color w:val="000000"/>
                <w:sz w:val="20"/>
              </w:rPr>
              <w:t xml:space="preserve"> ежегодно</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Тотальные дистрофические и аллергические заболевания верхних дыхательных путей. </w:t>
            </w:r>
          </w:p>
          <w:p>
            <w:pPr>
              <w:spacing w:after="20"/>
              <w:ind w:left="20"/>
              <w:jc w:val="both"/>
            </w:pPr>
            <w:r>
              <w:rPr>
                <w:rFonts w:ascii="Times New Roman"/>
                <w:b w:val="false"/>
                <w:i w:val="false"/>
                <w:color w:val="000000"/>
                <w:sz w:val="20"/>
              </w:rPr>
              <w:t xml:space="preserve">
Искривление носовой перегородки, препятствующее носовому дыханию. </w:t>
            </w:r>
          </w:p>
          <w:p>
            <w:pPr>
              <w:spacing w:after="20"/>
              <w:ind w:left="20"/>
              <w:jc w:val="both"/>
            </w:pPr>
            <w:r>
              <w:rPr>
                <w:rFonts w:ascii="Times New Roman"/>
                <w:b w:val="false"/>
                <w:i w:val="false"/>
                <w:color w:val="000000"/>
                <w:sz w:val="20"/>
              </w:rPr>
              <w:t xml:space="preserve">
Хронические, часто рецидивирующие заболевания кожи. </w:t>
            </w:r>
          </w:p>
          <w:p>
            <w:pPr>
              <w:spacing w:after="20"/>
              <w:ind w:left="20"/>
              <w:jc w:val="both"/>
            </w:pPr>
            <w:r>
              <w:rPr>
                <w:rFonts w:ascii="Times New Roman"/>
                <w:b w:val="false"/>
                <w:i w:val="false"/>
                <w:color w:val="000000"/>
                <w:sz w:val="20"/>
              </w:rPr>
              <w:t xml:space="preserve">
Хронические заболевания бронхолегочной системы. </w:t>
            </w:r>
          </w:p>
          <w:p>
            <w:pPr>
              <w:spacing w:after="20"/>
              <w:ind w:left="20"/>
              <w:jc w:val="both"/>
            </w:pPr>
            <w:r>
              <w:rPr>
                <w:rFonts w:ascii="Times New Roman"/>
                <w:b w:val="false"/>
                <w:i w:val="false"/>
                <w:color w:val="000000"/>
                <w:sz w:val="20"/>
              </w:rPr>
              <w:t xml:space="preserve">
Большие остаточные изменения после перенесенного туберкулеза легких. </w:t>
            </w:r>
          </w:p>
          <w:p>
            <w:pPr>
              <w:spacing w:after="20"/>
              <w:ind w:left="20"/>
              <w:jc w:val="both"/>
            </w:pPr>
            <w:r>
              <w:rPr>
                <w:rFonts w:ascii="Times New Roman"/>
                <w:b w:val="false"/>
                <w:i w:val="false"/>
                <w:color w:val="000000"/>
                <w:sz w:val="20"/>
              </w:rPr>
              <w:t>
Врожденные аномалии (пороки развития) органов дыхания и сердца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продуценты, белкововитаминные концентраты (далее - БВК), кормовые дрожжи, комбикормы</w:t>
            </w:r>
            <w:r>
              <w:rPr>
                <w:rFonts w:ascii="Times New Roman"/>
                <w:b w:val="false"/>
                <w:i w:val="false"/>
                <w:color w:val="000000"/>
                <w:vertAlign w:val="superscript"/>
              </w:rPr>
              <w:t>Ф, 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дерматовенеролог, аллерголог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спирография,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Аллергические заболевания. Кандидоз и другие микозы. </w:t>
            </w:r>
          </w:p>
          <w:p>
            <w:pPr>
              <w:spacing w:after="20"/>
              <w:ind w:left="20"/>
              <w:jc w:val="both"/>
            </w:pPr>
            <w:r>
              <w:rPr>
                <w:rFonts w:ascii="Times New Roman"/>
                <w:b w:val="false"/>
                <w:i w:val="false"/>
                <w:color w:val="000000"/>
                <w:sz w:val="20"/>
              </w:rPr>
              <w:t xml:space="preserve">
Хронические заболевания бронхолегочной системы. </w:t>
            </w:r>
          </w:p>
          <w:p>
            <w:pPr>
              <w:spacing w:after="20"/>
              <w:ind w:left="20"/>
              <w:jc w:val="both"/>
            </w:pPr>
            <w:r>
              <w:rPr>
                <w:rFonts w:ascii="Times New Roman"/>
                <w:b w:val="false"/>
                <w:i w:val="false"/>
                <w:color w:val="000000"/>
                <w:sz w:val="20"/>
              </w:rPr>
              <w:t>
Большие остаточные изменения после перенесенного туберкулеза легких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Ферментные препараты, биостимуляторы</w:t>
            </w:r>
            <w:r>
              <w:rPr>
                <w:rFonts w:ascii="Times New Roman"/>
                <w:b w:val="false"/>
                <w:i w:val="false"/>
                <w:color w:val="000000"/>
                <w:vertAlign w:val="superscript"/>
              </w:rPr>
              <w:t>А</w:t>
            </w:r>
            <w:r>
              <w:rPr>
                <w:rFonts w:ascii="Times New Roman"/>
                <w:b w:val="false"/>
                <w:i w:val="false"/>
                <w:color w:val="000000"/>
                <w:sz w:val="20"/>
              </w:rPr>
              <w:t>, аллергены для диагностики и лечения, препараты крови, инфицированный биосубстрат, иммунобиологические препараты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дерматовенеролог, оториноларинголог, аллерголог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спирография,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Аллергические заболевания. </w:t>
            </w:r>
          </w:p>
          <w:p>
            <w:pPr>
              <w:spacing w:after="20"/>
              <w:ind w:left="20"/>
              <w:jc w:val="both"/>
            </w:pPr>
            <w:r>
              <w:rPr>
                <w:rFonts w:ascii="Times New Roman"/>
                <w:b w:val="false"/>
                <w:i w:val="false"/>
                <w:color w:val="000000"/>
                <w:sz w:val="20"/>
              </w:rPr>
              <w:t>
Большие остаточные изменения после перенесенного туберкулеза легких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Инфицированный материал и материал, зараженный или подозрительный на заражение микроорганизмами 3-4 групп патогенности (опасности) или гельминтами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дерматовенеролог оториноларинголог офтальмолог аллерголог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спирография,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с положительной лабораторной реакцией на наличие возбудителей. </w:t>
            </w:r>
          </w:p>
          <w:p>
            <w:pPr>
              <w:spacing w:after="20"/>
              <w:ind w:left="20"/>
              <w:jc w:val="both"/>
            </w:pPr>
            <w:r>
              <w:rPr>
                <w:rFonts w:ascii="Times New Roman"/>
                <w:b w:val="false"/>
                <w:i w:val="false"/>
                <w:color w:val="000000"/>
                <w:sz w:val="20"/>
              </w:rPr>
              <w:t xml:space="preserve">
Хронические рецидивирующие заболевания кожи с частотой обострения 4 раза и более за календарный год. </w:t>
            </w:r>
          </w:p>
          <w:p>
            <w:pPr>
              <w:spacing w:after="20"/>
              <w:ind w:left="20"/>
              <w:jc w:val="both"/>
            </w:pPr>
            <w:r>
              <w:rPr>
                <w:rFonts w:ascii="Times New Roman"/>
                <w:b w:val="false"/>
                <w:i w:val="false"/>
                <w:color w:val="000000"/>
                <w:sz w:val="20"/>
              </w:rPr>
              <w:t>
Аллергические заболевания органов дыхания и переднего отрезка глаза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микроорганизмами 1-2 групп патогенности (опасности)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дерматовенеролог оториноларинголог офтальмолог аллерголог стоматолог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спирография,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с положительной лабораторной реакцией на наличие возбудителей. </w:t>
            </w:r>
          </w:p>
          <w:p>
            <w:pPr>
              <w:spacing w:after="20"/>
              <w:ind w:left="20"/>
              <w:jc w:val="both"/>
            </w:pPr>
            <w:r>
              <w:rPr>
                <w:rFonts w:ascii="Times New Roman"/>
                <w:b w:val="false"/>
                <w:i w:val="false"/>
                <w:color w:val="000000"/>
                <w:sz w:val="20"/>
              </w:rPr>
              <w:t xml:space="preserve">
Хронические рецидивирующие заболевания кожи с частотой обострения 4 раза и более за календарный год. </w:t>
            </w:r>
          </w:p>
          <w:p>
            <w:pPr>
              <w:spacing w:after="20"/>
              <w:ind w:left="20"/>
              <w:jc w:val="both"/>
            </w:pPr>
            <w:r>
              <w:rPr>
                <w:rFonts w:ascii="Times New Roman"/>
                <w:b w:val="false"/>
                <w:i w:val="false"/>
                <w:color w:val="000000"/>
                <w:sz w:val="20"/>
              </w:rPr>
              <w:t>
Аллергические заболевания органов дыхания и переднего отрезка глаза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вирусами гепатитов В</w:t>
            </w:r>
            <w:r>
              <w:rPr>
                <w:rFonts w:ascii="Times New Roman"/>
                <w:b w:val="false"/>
                <w:i w:val="false"/>
                <w:color w:val="000000"/>
                <w:vertAlign w:val="superscript"/>
              </w:rPr>
              <w:t>К</w:t>
            </w:r>
            <w:r>
              <w:rPr>
                <w:rFonts w:ascii="Times New Roman"/>
                <w:b w:val="false"/>
                <w:i w:val="false"/>
                <w:color w:val="000000"/>
                <w:sz w:val="20"/>
              </w:rPr>
              <w:t xml:space="preserve"> и с</w:t>
            </w:r>
            <w:r>
              <w:rPr>
                <w:rFonts w:ascii="Times New Roman"/>
                <w:b w:val="false"/>
                <w:i w:val="false"/>
                <w:color w:val="000000"/>
                <w:vertAlign w:val="superscript"/>
              </w:rPr>
              <w:t>К</w:t>
            </w:r>
            <w:r>
              <w:rPr>
                <w:rFonts w:ascii="Times New Roman"/>
                <w:b w:val="false"/>
                <w:i w:val="false"/>
                <w:color w:val="000000"/>
                <w:sz w:val="20"/>
              </w:rPr>
              <w:t>, СПИДа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дерматовенеролог оториноларинголог офтальмолог аллерголог онколог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спирография, ЭКГ, ФГ, HbsAg, a-Hbcor IgM, a-HCV-IgG; ВИЧ, билирубин, ACT, АЛТ исследования УЗИ органов брюшной полости *осмотр переднего отрезка глаза</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с положительной лабораторной реакцией на наличие возбудителей. </w:t>
            </w:r>
          </w:p>
          <w:p>
            <w:pPr>
              <w:spacing w:after="20"/>
              <w:ind w:left="20"/>
              <w:jc w:val="both"/>
            </w:pPr>
            <w:r>
              <w:rPr>
                <w:rFonts w:ascii="Times New Roman"/>
                <w:b w:val="false"/>
                <w:i w:val="false"/>
                <w:color w:val="000000"/>
                <w:sz w:val="20"/>
              </w:rPr>
              <w:t xml:space="preserve">
Хронические рецидивирующие заболевания кожи с частотой обострения 4 раза и более за календарный год. </w:t>
            </w:r>
          </w:p>
          <w:p>
            <w:pPr>
              <w:spacing w:after="20"/>
              <w:ind w:left="20"/>
              <w:jc w:val="both"/>
            </w:pPr>
            <w:r>
              <w:rPr>
                <w:rFonts w:ascii="Times New Roman"/>
                <w:b w:val="false"/>
                <w:i w:val="false"/>
                <w:color w:val="000000"/>
                <w:sz w:val="20"/>
              </w:rPr>
              <w:t>
Аллергические заболевания органов дыхания и переднего отрезка глаза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Физические факторы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Радиоактивные вещества, отходы, источники ионизирующих излучений</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оториноларинголог, офтальмолог, дерматовенеролог, гематолог - по показаниям, гинеколог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 лейкоцитарная формула, гемоглобин, тромбоциты, ФГ, ЭКГ, спирография, исследование мочи на содержание урана (для лиц, работающих по добыче и переработке урана) измерение массы урана только для природного или объединенного урана, или измерение суммарной активности всех изотопов урана</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гемоглобина менее 130 мг/л у мужчин и 120 мг/л у женщин. </w:t>
            </w:r>
          </w:p>
          <w:p>
            <w:pPr>
              <w:spacing w:after="20"/>
              <w:ind w:left="20"/>
              <w:jc w:val="both"/>
            </w:pPr>
            <w:r>
              <w:rPr>
                <w:rFonts w:ascii="Times New Roman"/>
                <w:b w:val="false"/>
                <w:i w:val="false"/>
                <w:color w:val="000000"/>
                <w:sz w:val="20"/>
              </w:rPr>
              <w:t>
Лейкоцитов менее 4,5х 10</w:t>
            </w:r>
            <w:r>
              <w:rPr>
                <w:rFonts w:ascii="Times New Roman"/>
                <w:b w:val="false"/>
                <w:i w:val="false"/>
                <w:color w:val="000000"/>
                <w:vertAlign w:val="superscript"/>
              </w:rPr>
              <w:t>9</w:t>
            </w:r>
            <w:r>
              <w:rPr>
                <w:rFonts w:ascii="Times New Roman"/>
                <w:b w:val="false"/>
                <w:i w:val="false"/>
                <w:color w:val="000000"/>
                <w:sz w:val="20"/>
              </w:rPr>
              <w:t xml:space="preserve">/л; тромбоцитов менее 180000. </w:t>
            </w:r>
          </w:p>
          <w:p>
            <w:pPr>
              <w:spacing w:after="20"/>
              <w:ind w:left="20"/>
              <w:jc w:val="both"/>
            </w:pPr>
            <w:r>
              <w:rPr>
                <w:rFonts w:ascii="Times New Roman"/>
                <w:b w:val="false"/>
                <w:i w:val="false"/>
                <w:color w:val="000000"/>
                <w:sz w:val="20"/>
              </w:rPr>
              <w:t xml:space="preserve">
Облитерирующий эндартериит, болезнь Рейно, ангиоспазмы периферических сосудов. </w:t>
            </w:r>
          </w:p>
          <w:p>
            <w:pPr>
              <w:spacing w:after="20"/>
              <w:ind w:left="20"/>
              <w:jc w:val="both"/>
            </w:pPr>
            <w:r>
              <w:rPr>
                <w:rFonts w:ascii="Times New Roman"/>
                <w:b w:val="false"/>
                <w:i w:val="false"/>
                <w:color w:val="000000"/>
                <w:sz w:val="20"/>
              </w:rPr>
              <w:t xml:space="preserve">
Предопухолевые заболевания, склонные к перерождению и рецидивированию; злокачественные опухоли; новообразования (без индивидуального допуска) </w:t>
            </w:r>
          </w:p>
          <w:p>
            <w:pPr>
              <w:spacing w:after="20"/>
              <w:ind w:left="20"/>
              <w:jc w:val="both"/>
            </w:pPr>
            <w:r>
              <w:rPr>
                <w:rFonts w:ascii="Times New Roman"/>
                <w:b w:val="false"/>
                <w:i w:val="false"/>
                <w:color w:val="000000"/>
                <w:sz w:val="20"/>
              </w:rPr>
              <w:t xml:space="preserve">
Доброкачественные опухоли и заболевания, препятствующие ношению специальной одежды и туалету кожных покровов. </w:t>
            </w:r>
          </w:p>
          <w:p>
            <w:pPr>
              <w:spacing w:after="20"/>
              <w:ind w:left="20"/>
              <w:jc w:val="both"/>
            </w:pPr>
            <w:r>
              <w:rPr>
                <w:rFonts w:ascii="Times New Roman"/>
                <w:b w:val="false"/>
                <w:i w:val="false"/>
                <w:color w:val="000000"/>
                <w:sz w:val="20"/>
              </w:rPr>
              <w:t xml:space="preserve">
Лучевая болезнь и ее последствия. </w:t>
            </w:r>
          </w:p>
          <w:p>
            <w:pPr>
              <w:spacing w:after="20"/>
              <w:ind w:left="20"/>
              <w:jc w:val="both"/>
            </w:pPr>
            <w:r>
              <w:rPr>
                <w:rFonts w:ascii="Times New Roman"/>
                <w:b w:val="false"/>
                <w:i w:val="false"/>
                <w:color w:val="000000"/>
                <w:sz w:val="20"/>
              </w:rPr>
              <w:t xml:space="preserve">
Хронические гнойные заболевания придаточных пазух носа, хронические средние отиты с частыми обострениями (при атрофических процессах годность определяется индивидуально). </w:t>
            </w:r>
          </w:p>
          <w:p>
            <w:pPr>
              <w:spacing w:after="20"/>
              <w:ind w:left="20"/>
              <w:jc w:val="both"/>
            </w:pPr>
            <w:r>
              <w:rPr>
                <w:rFonts w:ascii="Times New Roman"/>
                <w:b w:val="false"/>
                <w:i w:val="false"/>
                <w:color w:val="000000"/>
                <w:sz w:val="20"/>
              </w:rPr>
              <w:t xml:space="preserve">
Хронические грибковые заболевания. </w:t>
            </w:r>
          </w:p>
          <w:p>
            <w:pPr>
              <w:spacing w:after="20"/>
              <w:ind w:left="20"/>
              <w:jc w:val="both"/>
            </w:pPr>
            <w:r>
              <w:rPr>
                <w:rFonts w:ascii="Times New Roman"/>
                <w:b w:val="false"/>
                <w:i w:val="false"/>
                <w:color w:val="000000"/>
                <w:sz w:val="20"/>
              </w:rPr>
              <w:t>
Острота зрения с коррекцией не менее 0,5 на одном глазу и 0,2 на другом.</w:t>
            </w:r>
          </w:p>
          <w:p>
            <w:pPr>
              <w:spacing w:after="20"/>
              <w:ind w:left="20"/>
              <w:jc w:val="both"/>
            </w:pPr>
            <w:r>
              <w:rPr>
                <w:rFonts w:ascii="Times New Roman"/>
                <w:b w:val="false"/>
                <w:i w:val="false"/>
                <w:color w:val="000000"/>
                <w:sz w:val="20"/>
              </w:rPr>
              <w:t>
Рефракция скиаскопическая: близорукость при нормальном глазном дне до 10,0 Диоптрий (далее Д), дальнозоркость до 8,0 Д, астигматизм не более 3,0 Д. Катаракта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Лазерные излучения от лазеров II, III, IV классов опасности (при работе с открытым излучением)</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офтальмолог, дерматовенеролог, гинеколог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Развернутая формула крови, ЭКГ, электроэнцефалография (далее ЭЭГ), по показанию,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Хронические, рецидивирующие заболевания кожи. </w:t>
            </w:r>
          </w:p>
          <w:p>
            <w:pPr>
              <w:spacing w:after="20"/>
              <w:ind w:left="20"/>
              <w:jc w:val="both"/>
            </w:pPr>
            <w:r>
              <w:rPr>
                <w:rFonts w:ascii="Times New Roman"/>
                <w:b w:val="false"/>
                <w:i w:val="false"/>
                <w:color w:val="000000"/>
                <w:sz w:val="20"/>
              </w:rPr>
              <w:t xml:space="preserve">
Хронические заболевания периферической и центральной нервной системы. </w:t>
            </w:r>
          </w:p>
          <w:p>
            <w:pPr>
              <w:spacing w:after="20"/>
              <w:ind w:left="20"/>
              <w:jc w:val="both"/>
            </w:pPr>
            <w:r>
              <w:rPr>
                <w:rFonts w:ascii="Times New Roman"/>
                <w:b w:val="false"/>
                <w:i w:val="false"/>
                <w:color w:val="000000"/>
                <w:sz w:val="20"/>
              </w:rPr>
              <w:t xml:space="preserve">
Дегенеративно-дистрофические заболевания сетчатки глаз. </w:t>
            </w:r>
          </w:p>
          <w:p>
            <w:pPr>
              <w:spacing w:after="20"/>
              <w:ind w:left="20"/>
              <w:jc w:val="both"/>
            </w:pPr>
            <w:r>
              <w:rPr>
                <w:rFonts w:ascii="Times New Roman"/>
                <w:b w:val="false"/>
                <w:i w:val="false"/>
                <w:color w:val="000000"/>
                <w:sz w:val="20"/>
              </w:rPr>
              <w:t xml:space="preserve">
Катаракта. </w:t>
            </w:r>
          </w:p>
          <w:p>
            <w:pPr>
              <w:spacing w:after="20"/>
              <w:ind w:left="20"/>
              <w:jc w:val="both"/>
            </w:pPr>
            <w:r>
              <w:rPr>
                <w:rFonts w:ascii="Times New Roman"/>
                <w:b w:val="false"/>
                <w:i w:val="false"/>
                <w:color w:val="000000"/>
                <w:sz w:val="20"/>
              </w:rPr>
              <w:t xml:space="preserve">
Хронические заболевания переднего отрезка глаз. </w:t>
            </w:r>
          </w:p>
          <w:p>
            <w:pPr>
              <w:spacing w:after="20"/>
              <w:ind w:left="20"/>
              <w:jc w:val="both"/>
            </w:pPr>
            <w:r>
              <w:rPr>
                <w:rFonts w:ascii="Times New Roman"/>
                <w:b w:val="false"/>
                <w:i w:val="false"/>
                <w:color w:val="000000"/>
                <w:sz w:val="20"/>
              </w:rPr>
              <w:t>
Предопухолевые заболевания, новообразования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Ультрафиолетовое излучение</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офтальмолог, дерматовенеролог, онколог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Развернутая формула крови, ЭКГ, Офтальмоскопия глазного дна </w:t>
            </w:r>
          </w:p>
          <w:p>
            <w:pPr>
              <w:spacing w:after="20"/>
              <w:ind w:left="20"/>
              <w:jc w:val="both"/>
            </w:pPr>
            <w:r>
              <w:rPr>
                <w:rFonts w:ascii="Times New Roman"/>
                <w:b w:val="false"/>
                <w:i w:val="false"/>
                <w:color w:val="000000"/>
                <w:sz w:val="20"/>
              </w:rPr>
              <w:t xml:space="preserve">
Биомикроскопия сред глаза </w:t>
            </w:r>
          </w:p>
          <w:p>
            <w:pPr>
              <w:spacing w:after="20"/>
              <w:ind w:left="20"/>
              <w:jc w:val="both"/>
            </w:pPr>
            <w:r>
              <w:rPr>
                <w:rFonts w:ascii="Times New Roman"/>
                <w:b w:val="false"/>
                <w:i w:val="false"/>
                <w:color w:val="000000"/>
                <w:sz w:val="20"/>
              </w:rPr>
              <w:t>
Острота зрения тонометрия</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Дегенеративно-дистрофические заболевания сетчатки глаз. </w:t>
            </w:r>
          </w:p>
          <w:p>
            <w:pPr>
              <w:spacing w:after="20"/>
              <w:ind w:left="20"/>
              <w:jc w:val="both"/>
            </w:pPr>
            <w:r>
              <w:rPr>
                <w:rFonts w:ascii="Times New Roman"/>
                <w:b w:val="false"/>
                <w:i w:val="false"/>
                <w:color w:val="000000"/>
                <w:sz w:val="20"/>
              </w:rPr>
              <w:t xml:space="preserve">
Хронические заболевания переднего отрезка глаз. </w:t>
            </w:r>
          </w:p>
          <w:p>
            <w:pPr>
              <w:spacing w:after="20"/>
              <w:ind w:left="20"/>
              <w:jc w:val="both"/>
            </w:pPr>
            <w:r>
              <w:rPr>
                <w:rFonts w:ascii="Times New Roman"/>
                <w:b w:val="false"/>
                <w:i w:val="false"/>
                <w:color w:val="000000"/>
                <w:sz w:val="20"/>
              </w:rPr>
              <w:t xml:space="preserve">
Катаракта. </w:t>
            </w:r>
          </w:p>
          <w:p>
            <w:pPr>
              <w:spacing w:after="20"/>
              <w:ind w:left="20"/>
              <w:jc w:val="both"/>
            </w:pPr>
            <w:r>
              <w:rPr>
                <w:rFonts w:ascii="Times New Roman"/>
                <w:b w:val="false"/>
                <w:i w:val="false"/>
                <w:color w:val="000000"/>
                <w:sz w:val="20"/>
              </w:rPr>
              <w:t xml:space="preserve">
Лагофтальм. </w:t>
            </w:r>
          </w:p>
          <w:p>
            <w:pPr>
              <w:spacing w:after="20"/>
              <w:ind w:left="20"/>
              <w:jc w:val="both"/>
            </w:pPr>
            <w:r>
              <w:rPr>
                <w:rFonts w:ascii="Times New Roman"/>
                <w:b w:val="false"/>
                <w:i w:val="false"/>
                <w:color w:val="000000"/>
                <w:sz w:val="20"/>
              </w:rPr>
              <w:t xml:space="preserve">
Острота зрения без коррекции не ниже 0,5 Д на одном глазу и 0,2 Д на другом глазу. </w:t>
            </w:r>
          </w:p>
          <w:p>
            <w:pPr>
              <w:spacing w:after="20"/>
              <w:ind w:left="20"/>
              <w:jc w:val="both"/>
            </w:pPr>
            <w:r>
              <w:rPr>
                <w:rFonts w:ascii="Times New Roman"/>
                <w:b w:val="false"/>
                <w:i w:val="false"/>
                <w:color w:val="000000"/>
                <w:sz w:val="20"/>
              </w:rPr>
              <w:t xml:space="preserve">
Миопия свыше 4,0 Д и /или гиперметропия свыше 3,25 Д при предварительном медицинском осмотре; при периодическом медицинском осмотре миопия свыше 5,0 Д и и/или гиперметропия свыше 4,5 Д. </w:t>
            </w:r>
          </w:p>
          <w:p>
            <w:pPr>
              <w:spacing w:after="20"/>
              <w:ind w:left="20"/>
              <w:jc w:val="both"/>
            </w:pPr>
            <w:r>
              <w:rPr>
                <w:rFonts w:ascii="Times New Roman"/>
                <w:b w:val="false"/>
                <w:i w:val="false"/>
                <w:color w:val="000000"/>
                <w:sz w:val="20"/>
              </w:rPr>
              <w:t xml:space="preserve">
Хронические рецидивирующие заболевания кожи и ее придатков с частотой обострения 4 раза и более за календарный год. </w:t>
            </w:r>
          </w:p>
          <w:p>
            <w:pPr>
              <w:spacing w:after="20"/>
              <w:ind w:left="20"/>
              <w:jc w:val="both"/>
            </w:pPr>
            <w:r>
              <w:rPr>
                <w:rFonts w:ascii="Times New Roman"/>
                <w:b w:val="false"/>
                <w:i w:val="false"/>
                <w:color w:val="000000"/>
                <w:sz w:val="20"/>
              </w:rPr>
              <w:t>
Заболевания верхних дыхательных путей и кожи, склонные к перерождению (хронический гиперпластический ларингит, гиперкератозы, дискератозы, пигментные множественные папилломы и невусы и другие).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Электромагнитное излучение оптического диапазона (излучение от лазеров III и IV классов опасности)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офтальмолог дерматовенеролог невропатолог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Ретикулоциты тромбоциты биомикроскопия сред глаза офтальмоскопия глазного дна</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Катаракта осложненная. </w:t>
            </w:r>
          </w:p>
          <w:p>
            <w:pPr>
              <w:spacing w:after="20"/>
              <w:ind w:left="20"/>
              <w:jc w:val="both"/>
            </w:pPr>
            <w:r>
              <w:rPr>
                <w:rFonts w:ascii="Times New Roman"/>
                <w:b w:val="false"/>
                <w:i w:val="false"/>
                <w:color w:val="000000"/>
                <w:sz w:val="20"/>
              </w:rPr>
              <w:t xml:space="preserve">
Хронические рецидивирующие заболевания кожи и ее придатков с частотой обострения 4 раза и более за календарный год. </w:t>
            </w:r>
          </w:p>
          <w:p>
            <w:pPr>
              <w:spacing w:after="20"/>
              <w:ind w:left="20"/>
              <w:jc w:val="both"/>
            </w:pPr>
            <w:r>
              <w:rPr>
                <w:rFonts w:ascii="Times New Roman"/>
                <w:b w:val="false"/>
                <w:i w:val="false"/>
                <w:color w:val="000000"/>
                <w:sz w:val="20"/>
              </w:rPr>
              <w:t xml:space="preserve">
Дегенеративно-дистрофические заболевания сетчатки глаз. </w:t>
            </w:r>
          </w:p>
          <w:p>
            <w:pPr>
              <w:spacing w:after="20"/>
              <w:ind w:left="20"/>
              <w:jc w:val="both"/>
            </w:pPr>
            <w:r>
              <w:rPr>
                <w:rFonts w:ascii="Times New Roman"/>
                <w:b w:val="false"/>
                <w:i w:val="false"/>
                <w:color w:val="000000"/>
                <w:sz w:val="20"/>
              </w:rPr>
              <w:t>
Хронические заболевания переднего отрезка глаз.</w:t>
            </w:r>
          </w:p>
          <w:p>
            <w:pPr>
              <w:spacing w:after="20"/>
              <w:ind w:left="20"/>
              <w:jc w:val="both"/>
            </w:pPr>
            <w:r>
              <w:rPr>
                <w:rFonts w:ascii="Times New Roman"/>
                <w:b w:val="false"/>
                <w:i w:val="false"/>
                <w:color w:val="000000"/>
                <w:sz w:val="20"/>
              </w:rPr>
              <w:t>
Выраженные расстройства вегетативной (автономной) нервной системы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Электромагнитное поле радиочастотного диапазона (10 кГц - 300 ГГц),</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офтальмолог эндокринолог дерматовенеролог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ретикулоциты тромбоциты базофильная зернистость эритроцитов гормональный статус биомикроскопия сред глаза офтальмоскопия глазного дна</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Катаракта осложненная. </w:t>
            </w:r>
          </w:p>
          <w:p>
            <w:pPr>
              <w:spacing w:after="20"/>
              <w:ind w:left="20"/>
              <w:jc w:val="both"/>
            </w:pPr>
            <w:r>
              <w:rPr>
                <w:rFonts w:ascii="Times New Roman"/>
                <w:b w:val="false"/>
                <w:i w:val="false"/>
                <w:color w:val="000000"/>
                <w:sz w:val="20"/>
              </w:rPr>
              <w:t xml:space="preserve">
Дегенеративно-дистрофические заболевания сетчатки глаз. </w:t>
            </w:r>
          </w:p>
          <w:p>
            <w:pPr>
              <w:spacing w:after="20"/>
              <w:ind w:left="20"/>
              <w:jc w:val="both"/>
            </w:pPr>
            <w:r>
              <w:rPr>
                <w:rFonts w:ascii="Times New Roman"/>
                <w:b w:val="false"/>
                <w:i w:val="false"/>
                <w:color w:val="000000"/>
                <w:sz w:val="20"/>
              </w:rPr>
              <w:t>
Выраженные расстройства вегетативной (автономной) нервной системы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электрическое и магнитное поле промышленной частоты (50 Гц)</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Эндокринолог,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ретикулоциты, тромбоциты, базофильная зернистость эритроцитов</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Выраженные расстройства вегетативной (автономной) нервной системы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Электростатическое поле, постоянное магнитное поле</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невролог офтальмолог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Ретикулоциты тромбоциты офтальмоскопия глазного дна, биомикроскопия сред глаза</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Выраженные расстройства вегетативной (автономной) нервной системы. </w:t>
            </w:r>
          </w:p>
          <w:p>
            <w:pPr>
              <w:spacing w:after="20"/>
              <w:ind w:left="20"/>
              <w:jc w:val="both"/>
            </w:pPr>
            <w:r>
              <w:rPr>
                <w:rFonts w:ascii="Times New Roman"/>
                <w:b w:val="false"/>
                <w:i w:val="false"/>
                <w:color w:val="000000"/>
                <w:sz w:val="20"/>
              </w:rPr>
              <w:t xml:space="preserve">
Катаракта осложненная. </w:t>
            </w:r>
          </w:p>
          <w:p>
            <w:pPr>
              <w:spacing w:after="20"/>
              <w:ind w:left="20"/>
              <w:jc w:val="both"/>
            </w:pPr>
            <w:r>
              <w:rPr>
                <w:rFonts w:ascii="Times New Roman"/>
                <w:b w:val="false"/>
                <w:i w:val="false"/>
                <w:color w:val="000000"/>
                <w:sz w:val="20"/>
              </w:rPr>
              <w:t>
Дегенеративно-дистрофические заболевания сетчатки глаз</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Электромагнитное поле широкополосного спектра частот от ПЭВМ (работа по считыванию, вводу информации, работа в режиме диалога лаз в сумме не менее 50 % рабочего времени)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офтальмолог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 тонометрия скиаскопия рефрактометрия объем аккомодации исследование бинокулярного зрения цветоощущение биомикроскопия сред глаза офтальмоскопия глазного дна</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Катаракта осложненная. </w:t>
            </w:r>
          </w:p>
          <w:p>
            <w:pPr>
              <w:spacing w:after="20"/>
              <w:ind w:left="20"/>
              <w:jc w:val="both"/>
            </w:pPr>
            <w:r>
              <w:rPr>
                <w:rFonts w:ascii="Times New Roman"/>
                <w:b w:val="false"/>
                <w:i w:val="false"/>
                <w:color w:val="000000"/>
                <w:sz w:val="20"/>
              </w:rPr>
              <w:t xml:space="preserve">
Дегенеративно-дистрофические заболевания сетчатки глаз. </w:t>
            </w:r>
          </w:p>
          <w:p>
            <w:pPr>
              <w:spacing w:after="20"/>
              <w:ind w:left="20"/>
              <w:jc w:val="both"/>
            </w:pPr>
            <w:r>
              <w:rPr>
                <w:rFonts w:ascii="Times New Roman"/>
                <w:b w:val="false"/>
                <w:i w:val="false"/>
                <w:color w:val="000000"/>
                <w:sz w:val="20"/>
              </w:rPr>
              <w:t>
Выраженные расстройства вегетативной (автономной) нервной системы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Измененное геомагнитное поле (экранированные помещения, заглубленные сооружения)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эндокринолог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ретикулоциты тромбоциты базофильная зернистость эритроцитов</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Выраженные расстройства вегетативной (автономной) нервной системы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Локальная вибрация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оториноларинголог, гинеколог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Холодовая проба, палестизиометрия, ЭКГ, ФГ, по показаниям: реовазография периферических сосудов, рентгенография опорно-двигательного аппарата, исследование вестибулярного анализатора, аудиометрия, острота зрения с коррекцией</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Облитерирующие заболевания артерий, периферический ангиоспазм. </w:t>
            </w:r>
          </w:p>
          <w:p>
            <w:pPr>
              <w:spacing w:after="20"/>
              <w:ind w:left="20"/>
              <w:jc w:val="both"/>
            </w:pPr>
            <w:r>
              <w:rPr>
                <w:rFonts w:ascii="Times New Roman"/>
                <w:b w:val="false"/>
                <w:i w:val="false"/>
                <w:color w:val="000000"/>
                <w:sz w:val="20"/>
              </w:rPr>
              <w:t xml:space="preserve">
Хронические заболевания периферической нервной системы. </w:t>
            </w:r>
          </w:p>
          <w:p>
            <w:pPr>
              <w:spacing w:after="20"/>
              <w:ind w:left="20"/>
              <w:jc w:val="both"/>
            </w:pPr>
            <w:r>
              <w:rPr>
                <w:rFonts w:ascii="Times New Roman"/>
                <w:b w:val="false"/>
                <w:i w:val="false"/>
                <w:color w:val="000000"/>
                <w:sz w:val="20"/>
              </w:rPr>
              <w:t xml:space="preserve">
Аномалии положения женских половых органов. </w:t>
            </w:r>
          </w:p>
          <w:p>
            <w:pPr>
              <w:spacing w:after="20"/>
              <w:ind w:left="20"/>
              <w:jc w:val="both"/>
            </w:pPr>
            <w:r>
              <w:rPr>
                <w:rFonts w:ascii="Times New Roman"/>
                <w:b w:val="false"/>
                <w:i w:val="false"/>
                <w:color w:val="000000"/>
                <w:sz w:val="20"/>
              </w:rPr>
              <w:t xml:space="preserve">
Хронические воспалительные заболевания матки и придатков с частыми обострениями. </w:t>
            </w:r>
          </w:p>
          <w:p>
            <w:pPr>
              <w:spacing w:after="20"/>
              <w:ind w:left="20"/>
              <w:jc w:val="both"/>
            </w:pPr>
            <w:r>
              <w:rPr>
                <w:rFonts w:ascii="Times New Roman"/>
                <w:b w:val="false"/>
                <w:i w:val="false"/>
                <w:color w:val="000000"/>
                <w:sz w:val="20"/>
              </w:rPr>
              <w:t xml:space="preserve">
Высокая и осложненная близорукость выше 8,0 Д. </w:t>
            </w:r>
          </w:p>
          <w:p>
            <w:pPr>
              <w:spacing w:after="20"/>
              <w:ind w:left="20"/>
              <w:jc w:val="both"/>
            </w:pPr>
            <w:r>
              <w:rPr>
                <w:rFonts w:ascii="Times New Roman"/>
                <w:b w:val="false"/>
                <w:i w:val="false"/>
                <w:color w:val="000000"/>
                <w:sz w:val="20"/>
              </w:rPr>
              <w:t xml:space="preserve">
Нарушение функции вестибулярного аппарата любой этиологии, в том числе болезнь Меньера. </w:t>
            </w:r>
          </w:p>
          <w:p>
            <w:pPr>
              <w:spacing w:after="20"/>
              <w:ind w:left="20"/>
              <w:jc w:val="both"/>
            </w:pPr>
            <w:r>
              <w:rPr>
                <w:rFonts w:ascii="Times New Roman"/>
                <w:b w:val="false"/>
                <w:i w:val="false"/>
                <w:color w:val="000000"/>
                <w:sz w:val="20"/>
              </w:rPr>
              <w:t>
Выраженная вегетативно-сосудистая дисфункция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вибрация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оториноларинголог, офтальмолог, хирург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Паллестезиометрия холодовая проба РВГ (УЗИ) периферических сосудов ЭНМГ исследование вестибулярного анализатора аудиометрия острота зрения с коррекцией</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Облитерирующие заболевания сосудов, вне зависимости от степени компенсации. </w:t>
            </w:r>
          </w:p>
          <w:p>
            <w:pPr>
              <w:spacing w:after="20"/>
              <w:ind w:left="20"/>
              <w:jc w:val="both"/>
            </w:pPr>
            <w:r>
              <w:rPr>
                <w:rFonts w:ascii="Times New Roman"/>
                <w:b w:val="false"/>
                <w:i w:val="false"/>
                <w:color w:val="000000"/>
                <w:sz w:val="20"/>
              </w:rPr>
              <w:t xml:space="preserve">
Болезнь и синдром Рейно. </w:t>
            </w:r>
          </w:p>
          <w:p>
            <w:pPr>
              <w:spacing w:after="20"/>
              <w:ind w:left="20"/>
              <w:jc w:val="both"/>
            </w:pPr>
            <w:r>
              <w:rPr>
                <w:rFonts w:ascii="Times New Roman"/>
                <w:b w:val="false"/>
                <w:i w:val="false"/>
                <w:color w:val="000000"/>
                <w:sz w:val="20"/>
              </w:rPr>
              <w:t xml:space="preserve">
Хронические заболевания периферической нервной системы с частотой обострения 3 раза и более за календарный год. </w:t>
            </w:r>
          </w:p>
          <w:p>
            <w:pPr>
              <w:spacing w:after="20"/>
              <w:ind w:left="20"/>
              <w:jc w:val="both"/>
            </w:pPr>
            <w:r>
              <w:rPr>
                <w:rFonts w:ascii="Times New Roman"/>
                <w:b w:val="false"/>
                <w:i w:val="false"/>
                <w:color w:val="000000"/>
                <w:sz w:val="20"/>
              </w:rPr>
              <w:t xml:space="preserve">
Выраженные расстройства вегетативной (автономной) нервной системы. </w:t>
            </w:r>
          </w:p>
          <w:p>
            <w:pPr>
              <w:spacing w:after="20"/>
              <w:ind w:left="20"/>
              <w:jc w:val="both"/>
            </w:pPr>
            <w:r>
              <w:rPr>
                <w:rFonts w:ascii="Times New Roman"/>
                <w:b w:val="false"/>
                <w:i w:val="false"/>
                <w:color w:val="000000"/>
                <w:sz w:val="20"/>
              </w:rPr>
              <w:t xml:space="preserve">
Нарушение функции вестибулярного аппарата любой этиологии. </w:t>
            </w:r>
          </w:p>
          <w:p>
            <w:pPr>
              <w:spacing w:after="20"/>
              <w:ind w:left="20"/>
              <w:jc w:val="both"/>
            </w:pPr>
            <w:r>
              <w:rPr>
                <w:rFonts w:ascii="Times New Roman"/>
                <w:b w:val="false"/>
                <w:i w:val="false"/>
                <w:color w:val="000000"/>
                <w:sz w:val="20"/>
              </w:rPr>
              <w:t xml:space="preserve">
Хронические воспалительные заболевания матки и придатков с частотой обострения 3 раза и более за календарный год. </w:t>
            </w:r>
          </w:p>
          <w:p>
            <w:pPr>
              <w:spacing w:after="20"/>
              <w:ind w:left="20"/>
              <w:jc w:val="both"/>
            </w:pPr>
            <w:r>
              <w:rPr>
                <w:rFonts w:ascii="Times New Roman"/>
                <w:b w:val="false"/>
                <w:i w:val="false"/>
                <w:color w:val="000000"/>
                <w:sz w:val="20"/>
              </w:rPr>
              <w:t xml:space="preserve">
Высокая или осложненная близорукость (выше 8,0 Д). </w:t>
            </w:r>
          </w:p>
          <w:p>
            <w:pPr>
              <w:spacing w:after="20"/>
              <w:ind w:left="20"/>
              <w:jc w:val="both"/>
            </w:pPr>
            <w:r>
              <w:rPr>
                <w:rFonts w:ascii="Times New Roman"/>
                <w:b w:val="false"/>
                <w:i w:val="false"/>
                <w:color w:val="000000"/>
                <w:sz w:val="20"/>
              </w:rPr>
              <w:t>
Стойкие (3 и более мес.) понижения слуха (менее 5 м) хотя бы на одно ухо, любой этиологии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шум</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невропатолог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ФГ по показаниям: аудиометрия, исследование вестибулярного аппарата,</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Стойкие понижения слуха, хотя бы на одно ухо, любой этиологии. </w:t>
            </w:r>
          </w:p>
          <w:p>
            <w:pPr>
              <w:spacing w:after="20"/>
              <w:ind w:left="20"/>
              <w:jc w:val="both"/>
            </w:pPr>
            <w:r>
              <w:rPr>
                <w:rFonts w:ascii="Times New Roman"/>
                <w:b w:val="false"/>
                <w:i w:val="false"/>
                <w:color w:val="000000"/>
                <w:sz w:val="20"/>
              </w:rPr>
              <w:t xml:space="preserve">
Отосклероз и другие хронические заболевания уха с неблагоприятным прогнозом. </w:t>
            </w:r>
          </w:p>
          <w:p>
            <w:pPr>
              <w:spacing w:after="20"/>
              <w:ind w:left="20"/>
              <w:jc w:val="both"/>
            </w:pPr>
            <w:r>
              <w:rPr>
                <w:rFonts w:ascii="Times New Roman"/>
                <w:b w:val="false"/>
                <w:i w:val="false"/>
                <w:color w:val="000000"/>
                <w:sz w:val="20"/>
              </w:rPr>
              <w:t xml:space="preserve">
Умеренная и значительная степень снижения слуха любой этиологии </w:t>
            </w:r>
          </w:p>
          <w:p>
            <w:pPr>
              <w:spacing w:after="20"/>
              <w:ind w:left="20"/>
              <w:jc w:val="both"/>
            </w:pPr>
            <w:r>
              <w:rPr>
                <w:rFonts w:ascii="Times New Roman"/>
                <w:b w:val="false"/>
                <w:i w:val="false"/>
                <w:color w:val="000000"/>
                <w:sz w:val="20"/>
              </w:rPr>
              <w:t>
Нарушение функции вестибулярного аппарата любой этиологии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Инфразвук</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оториноларинголог, невропатолог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ФГ, по показаниям: аудиометрия, исследование сосудов глаза, офтальмоскопия глазного дна</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Стойкие понижения слуха, хотя бы на одно ухо, любой этиологии. </w:t>
            </w:r>
          </w:p>
          <w:p>
            <w:pPr>
              <w:spacing w:after="20"/>
              <w:ind w:left="20"/>
              <w:jc w:val="both"/>
            </w:pPr>
            <w:r>
              <w:rPr>
                <w:rFonts w:ascii="Times New Roman"/>
                <w:b w:val="false"/>
                <w:i w:val="false"/>
                <w:color w:val="000000"/>
                <w:sz w:val="20"/>
              </w:rPr>
              <w:t xml:space="preserve">
Отосклероз и другие хронические заболевания уха с неблагоприятным прогнозом. </w:t>
            </w:r>
          </w:p>
          <w:p>
            <w:pPr>
              <w:spacing w:after="20"/>
              <w:ind w:left="20"/>
              <w:jc w:val="both"/>
            </w:pPr>
            <w:r>
              <w:rPr>
                <w:rFonts w:ascii="Times New Roman"/>
                <w:b w:val="false"/>
                <w:i w:val="false"/>
                <w:color w:val="000000"/>
                <w:sz w:val="20"/>
              </w:rPr>
              <w:t xml:space="preserve">
Нарушение функции вестибулярного аппарата любой этиологии, в том числе болезнь Меньера. </w:t>
            </w:r>
          </w:p>
          <w:p>
            <w:pPr>
              <w:spacing w:after="20"/>
              <w:ind w:left="20"/>
              <w:jc w:val="both"/>
            </w:pPr>
            <w:r>
              <w:rPr>
                <w:rFonts w:ascii="Times New Roman"/>
                <w:b w:val="false"/>
                <w:i w:val="false"/>
                <w:color w:val="000000"/>
                <w:sz w:val="20"/>
              </w:rPr>
              <w:t>
Выраженная вегетативно-сосудистая дисфункция.</w:t>
            </w:r>
          </w:p>
          <w:p>
            <w:pPr>
              <w:spacing w:after="20"/>
              <w:ind w:left="20"/>
              <w:jc w:val="both"/>
            </w:pPr>
            <w:r>
              <w:rPr>
                <w:rFonts w:ascii="Times New Roman"/>
                <w:b w:val="false"/>
                <w:i w:val="false"/>
                <w:color w:val="000000"/>
                <w:sz w:val="20"/>
              </w:rPr>
              <w:t xml:space="preserve">
Заболевания центральной и периферической нервной системы независимо от степени компенсации. </w:t>
            </w:r>
          </w:p>
          <w:p>
            <w:pPr>
              <w:spacing w:after="20"/>
              <w:ind w:left="20"/>
              <w:jc w:val="both"/>
            </w:pPr>
            <w:r>
              <w:rPr>
                <w:rFonts w:ascii="Times New Roman"/>
                <w:b w:val="false"/>
                <w:i w:val="false"/>
                <w:color w:val="000000"/>
                <w:sz w:val="20"/>
              </w:rPr>
              <w:t>
Умеренная и значительная степень снижения слуха любой этиологии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 воздушный, контактный</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офтальмолог, гинеколог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ФГ, по показаниям: реовазография периферических сосудов, рентгенография опорно-двигательного аппарата, аудиометрия, офтальмоскопия глазного дна, биомикроскопия сред глаза</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Хронические заболевания периферической нервной системы. </w:t>
            </w:r>
          </w:p>
          <w:p>
            <w:pPr>
              <w:spacing w:after="20"/>
              <w:ind w:left="20"/>
              <w:jc w:val="both"/>
            </w:pPr>
            <w:r>
              <w:rPr>
                <w:rFonts w:ascii="Times New Roman"/>
                <w:b w:val="false"/>
                <w:i w:val="false"/>
                <w:color w:val="000000"/>
                <w:sz w:val="20"/>
              </w:rPr>
              <w:t>
Облитерирующие заболевания артерий, периферический ангиоспазм.</w:t>
            </w:r>
          </w:p>
          <w:p>
            <w:pPr>
              <w:spacing w:after="20"/>
              <w:ind w:left="20"/>
              <w:jc w:val="both"/>
            </w:pPr>
            <w:r>
              <w:rPr>
                <w:rFonts w:ascii="Times New Roman"/>
                <w:b w:val="false"/>
                <w:i w:val="false"/>
                <w:color w:val="000000"/>
                <w:sz w:val="20"/>
              </w:rPr>
              <w:t>
(болезнь и синдром Рейно)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Повышенное атмосферное давление. Работа в кессонах, водолазные работы, работа в барокамерах</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офтальмолог, оториноларинголог, хирург, стоматолог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ФГ, исследование вестибулярного аппарата, ЭКГ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Хронический отит, атрофические рубцы бара банных перепонок. </w:t>
            </w:r>
          </w:p>
          <w:p>
            <w:pPr>
              <w:spacing w:after="20"/>
              <w:ind w:left="20"/>
              <w:jc w:val="both"/>
            </w:pPr>
            <w:r>
              <w:rPr>
                <w:rFonts w:ascii="Times New Roman"/>
                <w:b w:val="false"/>
                <w:i w:val="false"/>
                <w:color w:val="000000"/>
                <w:sz w:val="20"/>
              </w:rPr>
              <w:t xml:space="preserve">
Хронический бронхит. </w:t>
            </w:r>
          </w:p>
          <w:p>
            <w:pPr>
              <w:spacing w:after="20"/>
              <w:ind w:left="20"/>
              <w:jc w:val="both"/>
            </w:pPr>
            <w:r>
              <w:rPr>
                <w:rFonts w:ascii="Times New Roman"/>
                <w:b w:val="false"/>
                <w:i w:val="false"/>
                <w:color w:val="000000"/>
                <w:sz w:val="20"/>
              </w:rPr>
              <w:t xml:space="preserve">
Хронические заболевания верхних дыхательных путей, бронхолегочного аппарата. </w:t>
            </w:r>
          </w:p>
          <w:p>
            <w:pPr>
              <w:spacing w:after="20"/>
              <w:ind w:left="20"/>
              <w:jc w:val="both"/>
            </w:pPr>
            <w:r>
              <w:rPr>
                <w:rFonts w:ascii="Times New Roman"/>
                <w:b w:val="false"/>
                <w:i w:val="false"/>
                <w:color w:val="000000"/>
                <w:sz w:val="20"/>
              </w:rPr>
              <w:t xml:space="preserve">
Нарушение функции вестибулярного аппарата, в том числе болезнь Меньера. </w:t>
            </w:r>
          </w:p>
          <w:p>
            <w:pPr>
              <w:spacing w:after="20"/>
              <w:ind w:left="20"/>
              <w:jc w:val="both"/>
            </w:pPr>
            <w:r>
              <w:rPr>
                <w:rFonts w:ascii="Times New Roman"/>
                <w:b w:val="false"/>
                <w:i w:val="false"/>
                <w:color w:val="000000"/>
                <w:sz w:val="20"/>
              </w:rPr>
              <w:t xml:space="preserve">
Любое заболевание глаз, ведущее к стойкому нарушению функции зрения; острота зрения ниже 0,8 на одном глазу и ниже 0,5 на другом глазу (без коррекции). </w:t>
            </w:r>
          </w:p>
          <w:p>
            <w:pPr>
              <w:spacing w:after="20"/>
              <w:ind w:left="20"/>
              <w:jc w:val="both"/>
            </w:pPr>
            <w:r>
              <w:rPr>
                <w:rFonts w:ascii="Times New Roman"/>
                <w:b w:val="false"/>
                <w:i w:val="false"/>
                <w:color w:val="000000"/>
                <w:sz w:val="20"/>
              </w:rPr>
              <w:t xml:space="preserve">
Хронические заболевания центральной и периферической нервной системы. </w:t>
            </w:r>
          </w:p>
          <w:p>
            <w:pPr>
              <w:spacing w:after="20"/>
              <w:ind w:left="20"/>
              <w:jc w:val="both"/>
            </w:pPr>
            <w:r>
              <w:rPr>
                <w:rFonts w:ascii="Times New Roman"/>
                <w:b w:val="false"/>
                <w:i w:val="false"/>
                <w:color w:val="000000"/>
                <w:sz w:val="20"/>
              </w:rPr>
              <w:t xml:space="preserve">
Болезни сердца, независимо от степени их компенсации. </w:t>
            </w:r>
          </w:p>
          <w:p>
            <w:pPr>
              <w:spacing w:after="20"/>
              <w:ind w:left="20"/>
              <w:jc w:val="both"/>
            </w:pPr>
            <w:r>
              <w:rPr>
                <w:rFonts w:ascii="Times New Roman"/>
                <w:b w:val="false"/>
                <w:i w:val="false"/>
                <w:color w:val="000000"/>
                <w:sz w:val="20"/>
              </w:rPr>
              <w:t xml:space="preserve">
Грыжи с наклонностью к ущемлению. </w:t>
            </w:r>
          </w:p>
          <w:p>
            <w:pPr>
              <w:spacing w:after="20"/>
              <w:ind w:left="20"/>
              <w:jc w:val="both"/>
            </w:pPr>
            <w:r>
              <w:rPr>
                <w:rFonts w:ascii="Times New Roman"/>
                <w:b w:val="false"/>
                <w:i w:val="false"/>
                <w:color w:val="000000"/>
                <w:sz w:val="20"/>
              </w:rPr>
              <w:t xml:space="preserve">
Распространенное варикозное расширение вен, геморрой, облитерирующие заболевания сосудов. Выраженные пороки развития опорно-двигательного аппарата и последствия травм. </w:t>
            </w:r>
          </w:p>
          <w:p>
            <w:pPr>
              <w:spacing w:after="20"/>
              <w:ind w:left="20"/>
              <w:jc w:val="both"/>
            </w:pPr>
            <w:r>
              <w:rPr>
                <w:rFonts w:ascii="Times New Roman"/>
                <w:b w:val="false"/>
                <w:i w:val="false"/>
                <w:color w:val="000000"/>
                <w:sz w:val="20"/>
              </w:rPr>
              <w:t>
Гипертоническая болезнь</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охлаждение: при температуре воздуха в помещении ниже допустимой на 8</w:t>
            </w:r>
            <w:r>
              <w:rPr>
                <w:rFonts w:ascii="Times New Roman"/>
                <w:b w:val="false"/>
                <w:i w:val="false"/>
                <w:color w:val="000000"/>
                <w:vertAlign w:val="superscript"/>
              </w:rPr>
              <w:t>0</w:t>
            </w:r>
            <w:r>
              <w:rPr>
                <w:rFonts w:ascii="Times New Roman"/>
                <w:b w:val="false"/>
                <w:i w:val="false"/>
                <w:color w:val="000000"/>
                <w:sz w:val="20"/>
              </w:rPr>
              <w:t>С и более, на открытой территории при средней температуре от 10</w:t>
            </w:r>
            <w:r>
              <w:rPr>
                <w:rFonts w:ascii="Times New Roman"/>
                <w:b w:val="false"/>
                <w:i w:val="false"/>
                <w:color w:val="000000"/>
                <w:vertAlign w:val="superscript"/>
              </w:rPr>
              <w:t>0</w:t>
            </w:r>
            <w:r>
              <w:rPr>
                <w:rFonts w:ascii="Times New Roman"/>
                <w:b w:val="false"/>
                <w:i w:val="false"/>
                <w:color w:val="000000"/>
                <w:sz w:val="20"/>
              </w:rPr>
              <w:t xml:space="preserve"> до 20</w:t>
            </w:r>
            <w:r>
              <w:rPr>
                <w:rFonts w:ascii="Times New Roman"/>
                <w:b w:val="false"/>
                <w:i w:val="false"/>
                <w:color w:val="000000"/>
                <w:vertAlign w:val="superscript"/>
              </w:rPr>
              <w:t>0</w:t>
            </w:r>
            <w:r>
              <w:rPr>
                <w:rFonts w:ascii="Times New Roman"/>
                <w:b w:val="false"/>
                <w:i w:val="false"/>
                <w:color w:val="000000"/>
                <w:sz w:val="20"/>
              </w:rPr>
              <w:t>С и ниже; локальное охлаждение</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хирург, оториноларинголог, гинеколог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Термометрия с дефектах нагрузкой, реовазография периферических сосудов,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периферической нервной системы.</w:t>
            </w:r>
          </w:p>
          <w:p>
            <w:pPr>
              <w:spacing w:after="20"/>
              <w:ind w:left="20"/>
              <w:jc w:val="both"/>
            </w:pPr>
            <w:r>
              <w:rPr>
                <w:rFonts w:ascii="Times New Roman"/>
                <w:b w:val="false"/>
                <w:i w:val="false"/>
                <w:color w:val="000000"/>
                <w:sz w:val="20"/>
              </w:rPr>
              <w:t xml:space="preserve">
Облитерирующие заболевания сосудов, периферический ангиоспазм. </w:t>
            </w:r>
          </w:p>
          <w:p>
            <w:pPr>
              <w:spacing w:after="20"/>
              <w:ind w:left="20"/>
              <w:jc w:val="both"/>
            </w:pPr>
            <w:r>
              <w:rPr>
                <w:rFonts w:ascii="Times New Roman"/>
                <w:b w:val="false"/>
                <w:i w:val="false"/>
                <w:color w:val="000000"/>
                <w:sz w:val="20"/>
              </w:rPr>
              <w:t xml:space="preserve">
Выраженное варикозное расширение вен, тромбофлебит. </w:t>
            </w:r>
          </w:p>
          <w:p>
            <w:pPr>
              <w:spacing w:after="20"/>
              <w:ind w:left="20"/>
              <w:jc w:val="both"/>
            </w:pPr>
            <w:r>
              <w:rPr>
                <w:rFonts w:ascii="Times New Roman"/>
                <w:b w:val="false"/>
                <w:i w:val="false"/>
                <w:color w:val="000000"/>
                <w:sz w:val="20"/>
              </w:rPr>
              <w:t xml:space="preserve">
Хронические воспалительные заболевания матки и придатков с частыми обострениями </w:t>
            </w:r>
          </w:p>
          <w:p>
            <w:pPr>
              <w:spacing w:after="20"/>
              <w:ind w:left="20"/>
              <w:jc w:val="both"/>
            </w:pPr>
            <w:r>
              <w:rPr>
                <w:rFonts w:ascii="Times New Roman"/>
                <w:b w:val="false"/>
                <w:i w:val="false"/>
                <w:color w:val="000000"/>
                <w:sz w:val="20"/>
              </w:rPr>
              <w:t xml:space="preserve">
Хронические заболевания органов дыхания. </w:t>
            </w:r>
          </w:p>
          <w:p>
            <w:pPr>
              <w:spacing w:after="20"/>
              <w:ind w:left="20"/>
              <w:jc w:val="both"/>
            </w:pPr>
            <w:r>
              <w:rPr>
                <w:rFonts w:ascii="Times New Roman"/>
                <w:b w:val="false"/>
                <w:i w:val="false"/>
                <w:color w:val="000000"/>
                <w:sz w:val="20"/>
              </w:rPr>
              <w:t>
Хронические рецидивирующие заболевания кожи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температуры до 4</w:t>
            </w:r>
            <w:r>
              <w:rPr>
                <w:rFonts w:ascii="Times New Roman"/>
                <w:b w:val="false"/>
                <w:i w:val="false"/>
                <w:color w:val="000000"/>
                <w:vertAlign w:val="superscript"/>
              </w:rPr>
              <w:t>0</w:t>
            </w:r>
            <w:r>
              <w:rPr>
                <w:rFonts w:ascii="Times New Roman"/>
                <w:b w:val="false"/>
                <w:i w:val="false"/>
                <w:color w:val="000000"/>
                <w:sz w:val="20"/>
              </w:rPr>
              <w:t>С и выше верхней границы допустимой</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дерматовенеролог, гинеколог, офтальмолог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Реовазография периферических сосудов, ЭКГ, ФГ, спирография, биомикроскопия сред глаза под мидриазом</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рецидивирующие заболевания кожи.</w:t>
            </w:r>
          </w:p>
          <w:p>
            <w:pPr>
              <w:spacing w:after="20"/>
              <w:ind w:left="20"/>
              <w:jc w:val="both"/>
            </w:pPr>
            <w:r>
              <w:rPr>
                <w:rFonts w:ascii="Times New Roman"/>
                <w:b w:val="false"/>
                <w:i w:val="false"/>
                <w:color w:val="000000"/>
                <w:sz w:val="20"/>
              </w:rPr>
              <w:t xml:space="preserve">
Выраженная вегетативно-сосудистая дистония. </w:t>
            </w:r>
          </w:p>
          <w:p>
            <w:pPr>
              <w:spacing w:after="20"/>
              <w:ind w:left="20"/>
              <w:jc w:val="both"/>
            </w:pPr>
            <w:r>
              <w:rPr>
                <w:rFonts w:ascii="Times New Roman"/>
                <w:b w:val="false"/>
                <w:i w:val="false"/>
                <w:color w:val="000000"/>
                <w:sz w:val="20"/>
              </w:rPr>
              <w:t xml:space="preserve">
Катаракта. </w:t>
            </w:r>
          </w:p>
          <w:p>
            <w:pPr>
              <w:spacing w:after="20"/>
              <w:ind w:left="20"/>
              <w:jc w:val="both"/>
            </w:pPr>
            <w:r>
              <w:rPr>
                <w:rFonts w:ascii="Times New Roman"/>
                <w:b w:val="false"/>
                <w:i w:val="false"/>
                <w:color w:val="000000"/>
                <w:sz w:val="20"/>
              </w:rPr>
              <w:t>
Хронические заболевания органов дыхания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Тепловое излучение, интенсивность теплового облучения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дерматовенеролог, гинеколог, офтальмолог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Реовозография периферических сосудов, ЭКГ, ФГ, спирография, биомикроскопия сред глаза под мидриазом</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периферической нервной системы.</w:t>
            </w:r>
          </w:p>
          <w:p>
            <w:pPr>
              <w:spacing w:after="20"/>
              <w:ind w:left="20"/>
              <w:jc w:val="both"/>
            </w:pPr>
            <w:r>
              <w:rPr>
                <w:rFonts w:ascii="Times New Roman"/>
                <w:b w:val="false"/>
                <w:i w:val="false"/>
                <w:color w:val="000000"/>
                <w:sz w:val="20"/>
              </w:rPr>
              <w:t xml:space="preserve">
Облитерирующие заболевания сосудов, периферический ангиоспазм. </w:t>
            </w:r>
          </w:p>
          <w:p>
            <w:pPr>
              <w:spacing w:after="20"/>
              <w:ind w:left="20"/>
              <w:jc w:val="both"/>
            </w:pPr>
            <w:r>
              <w:rPr>
                <w:rFonts w:ascii="Times New Roman"/>
                <w:b w:val="false"/>
                <w:i w:val="false"/>
                <w:color w:val="000000"/>
                <w:sz w:val="20"/>
              </w:rPr>
              <w:t xml:space="preserve">
Выраженное варикозное расширение вен, тромбофлебит. </w:t>
            </w:r>
          </w:p>
          <w:p>
            <w:pPr>
              <w:spacing w:after="20"/>
              <w:ind w:left="20"/>
              <w:jc w:val="both"/>
            </w:pPr>
            <w:r>
              <w:rPr>
                <w:rFonts w:ascii="Times New Roman"/>
                <w:b w:val="false"/>
                <w:i w:val="false"/>
                <w:color w:val="000000"/>
                <w:sz w:val="20"/>
              </w:rPr>
              <w:t>
Хронические заболевания органов дыхания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Факторы трудового процесса по показателям тяжести и напряженности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Подъем и перемещение груза вручную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невропатолог, хирург, терапевт, уролог, гинеколог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ФГ, при стаже работы в данных условиях 5 лет и более и по показаниям: электро-нейромиография (далее - ЭНМГ), рентгенография поясничного отдела позвоночника, по показаниям: УЗДГ периферических артерий, реовазография периферических сосудов</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Миопия высокой степени. Хронические заболевания периферической нервной системы. </w:t>
            </w:r>
          </w:p>
          <w:p>
            <w:pPr>
              <w:spacing w:after="20"/>
              <w:ind w:left="20"/>
              <w:jc w:val="both"/>
            </w:pPr>
            <w:r>
              <w:rPr>
                <w:rFonts w:ascii="Times New Roman"/>
                <w:b w:val="false"/>
                <w:i w:val="false"/>
                <w:color w:val="000000"/>
                <w:sz w:val="20"/>
              </w:rPr>
              <w:t xml:space="preserve">
Облитерирующие заболевания артерий, периферический ангиоспазм. </w:t>
            </w:r>
          </w:p>
          <w:p>
            <w:pPr>
              <w:spacing w:after="20"/>
              <w:ind w:left="20"/>
              <w:jc w:val="both"/>
            </w:pPr>
            <w:r>
              <w:rPr>
                <w:rFonts w:ascii="Times New Roman"/>
                <w:b w:val="false"/>
                <w:i w:val="false"/>
                <w:color w:val="000000"/>
                <w:sz w:val="20"/>
              </w:rPr>
              <w:t xml:space="preserve">
Выраженное варикозное расширение вен нижних конечностей, тромбофлебит, геморрой. </w:t>
            </w:r>
          </w:p>
          <w:p>
            <w:pPr>
              <w:spacing w:after="20"/>
              <w:ind w:left="20"/>
              <w:jc w:val="both"/>
            </w:pPr>
            <w:r>
              <w:rPr>
                <w:rFonts w:ascii="Times New Roman"/>
                <w:b w:val="false"/>
                <w:i w:val="false"/>
                <w:color w:val="000000"/>
                <w:sz w:val="20"/>
              </w:rPr>
              <w:t>
Выраженный энтероптоз, грыжи, выпадение прямой кишки, протрузия или грыжа позвоночных сегментов, состояния после оперативного лечения по поводу грыжи позвоночного сегмента, ишемическая болезнь сердца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 и перемещение тяжестей (постоянно более 2-х раз в час) мужчины более 15 кг, женщины до 7 кг</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невропатолог, хирург, терапевт, гинеколог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ФГ, при стаже работы в данных условиях 5 лет и более и по показаниям: ЭМГ, ЭНМГ, рентгенография поясничного отдела позвоночника, по показаниям: УЗИ органов малого таза</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Миопия высокой степени. Опущение (выпадение) женских половых органов. </w:t>
            </w:r>
          </w:p>
          <w:p>
            <w:pPr>
              <w:spacing w:after="20"/>
              <w:ind w:left="20"/>
              <w:jc w:val="both"/>
            </w:pPr>
            <w:r>
              <w:rPr>
                <w:rFonts w:ascii="Times New Roman"/>
                <w:b w:val="false"/>
                <w:i w:val="false"/>
                <w:color w:val="000000"/>
                <w:sz w:val="20"/>
              </w:rPr>
              <w:t xml:space="preserve">
Хронические воспалительные заболевания матки и придатков с частыми обострениями. </w:t>
            </w:r>
          </w:p>
          <w:p>
            <w:pPr>
              <w:spacing w:after="20"/>
              <w:ind w:left="20"/>
              <w:jc w:val="both"/>
            </w:pPr>
            <w:r>
              <w:rPr>
                <w:rFonts w:ascii="Times New Roman"/>
                <w:b w:val="false"/>
                <w:i w:val="false"/>
                <w:color w:val="000000"/>
                <w:sz w:val="20"/>
              </w:rPr>
              <w:t xml:space="preserve">
Ишемическая болезнь сердца. </w:t>
            </w:r>
          </w:p>
          <w:p>
            <w:pPr>
              <w:spacing w:after="20"/>
              <w:ind w:left="20"/>
              <w:jc w:val="both"/>
            </w:pPr>
            <w:r>
              <w:rPr>
                <w:rFonts w:ascii="Times New Roman"/>
                <w:b w:val="false"/>
                <w:i w:val="false"/>
                <w:color w:val="000000"/>
                <w:sz w:val="20"/>
              </w:rPr>
              <w:t>
Поясничный или пояснично-крестцовый остеохондроз, сопровождаемый протрузией или грыжей позвоночного диска, состояния после оперативного лечения по поводу грыжи диска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 и перемещение тяжестей при чередовании с другой работой (до 2-х раз в час): мужчины более 30 кг, женщины до 10 кг</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невропатолог, хирург, терапевт, гинеколог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ФГ, при стаже работы в данных условиях 5 лет и более и по показаниям: ЭМГ, ЭНМГ, рентгенография поясничного отдела позвоночника, по показаниям: УЗИ органов малого таза</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Миопия высокой степени. Опущение (выпадение) женских половых органов. </w:t>
            </w:r>
          </w:p>
          <w:p>
            <w:pPr>
              <w:spacing w:after="20"/>
              <w:ind w:left="20"/>
              <w:jc w:val="both"/>
            </w:pPr>
            <w:r>
              <w:rPr>
                <w:rFonts w:ascii="Times New Roman"/>
                <w:b w:val="false"/>
                <w:i w:val="false"/>
                <w:color w:val="000000"/>
                <w:sz w:val="20"/>
              </w:rPr>
              <w:t xml:space="preserve">
Хронические воспалительные заболевания матки и придатков с частыми обострениями. </w:t>
            </w:r>
          </w:p>
          <w:p>
            <w:pPr>
              <w:spacing w:after="20"/>
              <w:ind w:left="20"/>
              <w:jc w:val="both"/>
            </w:pPr>
            <w:r>
              <w:rPr>
                <w:rFonts w:ascii="Times New Roman"/>
                <w:b w:val="false"/>
                <w:i w:val="false"/>
                <w:color w:val="000000"/>
                <w:sz w:val="20"/>
              </w:rPr>
              <w:t xml:space="preserve">
Ишемическая болезнь сердца. </w:t>
            </w:r>
          </w:p>
          <w:p>
            <w:pPr>
              <w:spacing w:after="20"/>
              <w:ind w:left="20"/>
              <w:jc w:val="both"/>
            </w:pPr>
            <w:r>
              <w:rPr>
                <w:rFonts w:ascii="Times New Roman"/>
                <w:b w:val="false"/>
                <w:i w:val="false"/>
                <w:color w:val="000000"/>
                <w:sz w:val="20"/>
              </w:rPr>
              <w:t>
Поясничный или пояснично-крестцовый остеохондроз, сопровождаемый протрузией или грыжей позвоночного диска, состояния после оперативного лечения по поводу грыжи диска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 с рабочей поверхности: мужчины более 870 кг женщины до 350 кг подъем с пола: мужчины более 435 кг женщины до 175 кг</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невропатолог, хирург, терапевт, гинеколог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ФГ, при стаже работы в данных условиях 5 лет и более и по показаниям: ЭМГ, ЭНМГ, рентгенография поясничного отдела позвоночника, по показаниям: УЗИ органов малого таза</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Миопия высокой степени. Опущение (выпадение) женских половых органов. </w:t>
            </w:r>
          </w:p>
          <w:p>
            <w:pPr>
              <w:spacing w:after="20"/>
              <w:ind w:left="20"/>
              <w:jc w:val="both"/>
            </w:pPr>
            <w:r>
              <w:rPr>
                <w:rFonts w:ascii="Times New Roman"/>
                <w:b w:val="false"/>
                <w:i w:val="false"/>
                <w:color w:val="000000"/>
                <w:sz w:val="20"/>
              </w:rPr>
              <w:t xml:space="preserve">
Хронические воспалительные заболевания матки и придатков с частыми обострениями. </w:t>
            </w:r>
          </w:p>
          <w:p>
            <w:pPr>
              <w:spacing w:after="20"/>
              <w:ind w:left="20"/>
              <w:jc w:val="both"/>
            </w:pPr>
            <w:r>
              <w:rPr>
                <w:rFonts w:ascii="Times New Roman"/>
                <w:b w:val="false"/>
                <w:i w:val="false"/>
                <w:color w:val="000000"/>
                <w:sz w:val="20"/>
              </w:rPr>
              <w:t xml:space="preserve">
Ишемическая болезнь сердца. </w:t>
            </w:r>
          </w:p>
          <w:p>
            <w:pPr>
              <w:spacing w:after="20"/>
              <w:ind w:left="20"/>
              <w:jc w:val="both"/>
            </w:pPr>
            <w:r>
              <w:rPr>
                <w:rFonts w:ascii="Times New Roman"/>
                <w:b w:val="false"/>
                <w:i w:val="false"/>
                <w:color w:val="000000"/>
                <w:sz w:val="20"/>
              </w:rPr>
              <w:t>
Поясничный или пояснично-крестцовый остеохондроз, сопровождаемый протрузией или грыжей позвоночного диска, состояния после оперативного лечения по поводу грыжи диска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Периодическое удержание груза (детали, инструменты) на весу, приложение усилий в течение смены одной рукой (килограмм (далее-кг), секунды (далее-сек) мужчины - от 36000-70000 мужчины более 70000 женщины до 42000</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2 года</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невропатолог, хирург, терапевт, гинеколог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ФГ, при стаже работы в данных условиях 5 лет и более и по показаниям: рентгенография локтевых суставов в 2 проекциях, по показаниям: УЗИ органов малого таза</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Миопия высокой степени. Опущение (выпадение) женских половых органов. </w:t>
            </w:r>
          </w:p>
          <w:p>
            <w:pPr>
              <w:spacing w:after="20"/>
              <w:ind w:left="20"/>
              <w:jc w:val="both"/>
            </w:pPr>
            <w:r>
              <w:rPr>
                <w:rFonts w:ascii="Times New Roman"/>
                <w:b w:val="false"/>
                <w:i w:val="false"/>
                <w:color w:val="000000"/>
                <w:sz w:val="20"/>
              </w:rPr>
              <w:t xml:space="preserve">
Хронические воспалительные заболевания матки и придатков с частыми обострениями. </w:t>
            </w:r>
          </w:p>
          <w:p>
            <w:pPr>
              <w:spacing w:after="20"/>
              <w:ind w:left="20"/>
              <w:jc w:val="both"/>
            </w:pPr>
            <w:r>
              <w:rPr>
                <w:rFonts w:ascii="Times New Roman"/>
                <w:b w:val="false"/>
                <w:i w:val="false"/>
                <w:color w:val="000000"/>
                <w:sz w:val="20"/>
              </w:rPr>
              <w:t xml:space="preserve">
Ишемическая болезнь сердца. </w:t>
            </w:r>
          </w:p>
          <w:p>
            <w:pPr>
              <w:spacing w:after="20"/>
              <w:ind w:left="20"/>
              <w:jc w:val="both"/>
            </w:pPr>
            <w:r>
              <w:rPr>
                <w:rFonts w:ascii="Times New Roman"/>
                <w:b w:val="false"/>
                <w:i w:val="false"/>
                <w:color w:val="000000"/>
                <w:sz w:val="20"/>
              </w:rPr>
              <w:t>
Деформирующий остеартроз локтевых суставов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Периодическое удержание груза (детали инструменты) на весу, приложение усилий (кг. Сек) в течение смены двумя руками: мужчины - 700001-40000 женщины - 42000-84000 мужчины более 140000 женщины до 84000</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2 года</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невропатолог, хирург, терапевт, гинеколог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ФГ, при стаже работы в данных условиях 5 лет и более и по показаниям: рентгенография локтевых суставов в 2 проекциях, по показаниям: УЗИ органов малого таза</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Миопия высокой степени. Опущение (выпадение) женских половых органов. </w:t>
            </w:r>
          </w:p>
          <w:p>
            <w:pPr>
              <w:spacing w:after="20"/>
              <w:ind w:left="20"/>
              <w:jc w:val="both"/>
            </w:pPr>
            <w:r>
              <w:rPr>
                <w:rFonts w:ascii="Times New Roman"/>
                <w:b w:val="false"/>
                <w:i w:val="false"/>
                <w:color w:val="000000"/>
                <w:sz w:val="20"/>
              </w:rPr>
              <w:t xml:space="preserve">
Хронические воспалительные заболевания матки и придатков с частыми обострениями. </w:t>
            </w:r>
          </w:p>
          <w:p>
            <w:pPr>
              <w:spacing w:after="20"/>
              <w:ind w:left="20"/>
              <w:jc w:val="both"/>
            </w:pPr>
            <w:r>
              <w:rPr>
                <w:rFonts w:ascii="Times New Roman"/>
                <w:b w:val="false"/>
                <w:i w:val="false"/>
                <w:color w:val="000000"/>
                <w:sz w:val="20"/>
              </w:rPr>
              <w:t xml:space="preserve">
Ишемическая болезнь сердца. </w:t>
            </w:r>
          </w:p>
          <w:p>
            <w:pPr>
              <w:spacing w:after="20"/>
              <w:ind w:left="20"/>
              <w:jc w:val="both"/>
            </w:pPr>
            <w:r>
              <w:rPr>
                <w:rFonts w:ascii="Times New Roman"/>
                <w:b w:val="false"/>
                <w:i w:val="false"/>
                <w:color w:val="000000"/>
                <w:sz w:val="20"/>
              </w:rPr>
              <w:t>
Деформирующий остеартроз локтевых суставов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связанные с региональными мышечными напряжениями, преимущественно мышц рук и плечевого пояса и с вынужденными наклонами корпуса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невропатолог, хирург, терапевт, гинеколог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ФГ. При стаже работы в данных условиях 5 лет и более и по показаниям: рентгенография локтевых суставов в 2 проекциях, ЭНМГ, рентгенография поясничного отдела позвоночника в 2-х проекциях, по показаниям: УЗИ органов малого таза</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Опущение (выпадение) женских половых органов. </w:t>
            </w:r>
          </w:p>
          <w:p>
            <w:pPr>
              <w:spacing w:after="20"/>
              <w:ind w:left="20"/>
              <w:jc w:val="both"/>
            </w:pPr>
            <w:r>
              <w:rPr>
                <w:rFonts w:ascii="Times New Roman"/>
                <w:b w:val="false"/>
                <w:i w:val="false"/>
                <w:color w:val="000000"/>
                <w:sz w:val="20"/>
              </w:rPr>
              <w:t xml:space="preserve">
Хронические воспалительные заболевания матки и придатков с частыми обострениями. </w:t>
            </w:r>
          </w:p>
          <w:p>
            <w:pPr>
              <w:spacing w:after="20"/>
              <w:ind w:left="20"/>
              <w:jc w:val="both"/>
            </w:pPr>
            <w:r>
              <w:rPr>
                <w:rFonts w:ascii="Times New Roman"/>
                <w:b w:val="false"/>
                <w:i w:val="false"/>
                <w:color w:val="000000"/>
                <w:sz w:val="20"/>
              </w:rPr>
              <w:t xml:space="preserve">
Ишемическая болезнь сердца. </w:t>
            </w:r>
          </w:p>
          <w:p>
            <w:pPr>
              <w:spacing w:after="20"/>
              <w:ind w:left="20"/>
              <w:jc w:val="both"/>
            </w:pPr>
            <w:r>
              <w:rPr>
                <w:rFonts w:ascii="Times New Roman"/>
                <w:b w:val="false"/>
                <w:i w:val="false"/>
                <w:color w:val="000000"/>
                <w:sz w:val="20"/>
              </w:rPr>
              <w:t xml:space="preserve">
Деформирующий остеартроз локтевых суставов. </w:t>
            </w:r>
          </w:p>
          <w:p>
            <w:pPr>
              <w:spacing w:after="20"/>
              <w:ind w:left="20"/>
              <w:jc w:val="both"/>
            </w:pPr>
            <w:r>
              <w:rPr>
                <w:rFonts w:ascii="Times New Roman"/>
                <w:b w:val="false"/>
                <w:i w:val="false"/>
                <w:color w:val="000000"/>
                <w:sz w:val="20"/>
              </w:rPr>
              <w:t>
Поясничный или пояснично-крестцовый остеохондроз, сопровождаемый протрузией или грыжей позвоночного диска, состояния после оперативного лечения по поводу грыжи диска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Пребывание в вынужденной рабочей позе (на коленях, на корточках): до 25 % времени смены более 25 % времени смены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невропатолог, хирург, терапевт, гинеколог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ФГ, при стаже работы в данных условиях 5 лет и более и по показаниям: рентгенография коленных суставов в 2 проекциях</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Деформирующий остеартроз коленных суставов. </w:t>
            </w:r>
          </w:p>
          <w:p>
            <w:pPr>
              <w:spacing w:after="20"/>
              <w:ind w:left="20"/>
              <w:jc w:val="both"/>
            </w:pPr>
            <w:r>
              <w:rPr>
                <w:rFonts w:ascii="Times New Roman"/>
                <w:b w:val="false"/>
                <w:i w:val="false"/>
                <w:color w:val="000000"/>
                <w:sz w:val="20"/>
              </w:rPr>
              <w:t xml:space="preserve">
Ишемическая болезнь сердца. </w:t>
            </w:r>
          </w:p>
          <w:p>
            <w:pPr>
              <w:spacing w:after="20"/>
              <w:ind w:left="20"/>
              <w:jc w:val="both"/>
            </w:pPr>
            <w:r>
              <w:rPr>
                <w:rFonts w:ascii="Times New Roman"/>
                <w:b w:val="false"/>
                <w:i w:val="false"/>
                <w:color w:val="000000"/>
                <w:sz w:val="20"/>
              </w:rPr>
              <w:t>
Артериальная гипертензия 2 и 3 степени 3 и 4 класса риска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Зрительно напряженные работы: прецизионные, с оптическими приборами и наблюдение за экраном</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офтальмолог, невропатолог, терапевт</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остроты зрения, скиоскопия, рефрактометрия, определение объема аккомодации, исследование бинокулярного зрения, цветоощущение, биомикроскопия сред глаза,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Острота зрения с коррекцией при предварительном медосмотре ниже 1,0, при повторных периодических медосмотрах ниже 0,8 на одном глазу и 0,5 на другом глазу. </w:t>
            </w:r>
          </w:p>
          <w:p>
            <w:pPr>
              <w:spacing w:after="20"/>
              <w:ind w:left="20"/>
              <w:jc w:val="both"/>
            </w:pPr>
            <w:r>
              <w:rPr>
                <w:rFonts w:ascii="Times New Roman"/>
                <w:b w:val="false"/>
                <w:i w:val="false"/>
                <w:color w:val="000000"/>
                <w:sz w:val="20"/>
              </w:rPr>
              <w:t xml:space="preserve">
Аномалии рефракции: при предварительном осмотре — миопия выше 2,0 Д, гиперметропия выше 2,0 Д, астигматизм выше 1,0 Д; при повторных медосмотрах: миопия выше 8,0 Д, гиперметропия выше 6,0 Д, астигматизм выше 3,0 Д. </w:t>
            </w:r>
          </w:p>
          <w:p>
            <w:pPr>
              <w:spacing w:after="20"/>
              <w:ind w:left="20"/>
              <w:jc w:val="both"/>
            </w:pPr>
            <w:r>
              <w:rPr>
                <w:rFonts w:ascii="Times New Roman"/>
                <w:b w:val="false"/>
                <w:i w:val="false"/>
                <w:color w:val="000000"/>
                <w:sz w:val="20"/>
              </w:rPr>
              <w:t xml:space="preserve">
Отсутствие бинокулярного зрения. </w:t>
            </w:r>
          </w:p>
          <w:p>
            <w:pPr>
              <w:spacing w:after="20"/>
              <w:ind w:left="20"/>
              <w:jc w:val="both"/>
            </w:pPr>
            <w:r>
              <w:rPr>
                <w:rFonts w:ascii="Times New Roman"/>
                <w:b w:val="false"/>
                <w:i w:val="false"/>
                <w:color w:val="000000"/>
                <w:sz w:val="20"/>
              </w:rPr>
              <w:t xml:space="preserve">
Снижение аккомодации ниже возрастных норм. </w:t>
            </w:r>
          </w:p>
          <w:p>
            <w:pPr>
              <w:spacing w:after="20"/>
              <w:ind w:left="20"/>
              <w:jc w:val="both"/>
            </w:pPr>
            <w:r>
              <w:rPr>
                <w:rFonts w:ascii="Times New Roman"/>
                <w:b w:val="false"/>
                <w:i w:val="false"/>
                <w:color w:val="000000"/>
                <w:sz w:val="20"/>
              </w:rPr>
              <w:t xml:space="preserve">
Лагофтальм. </w:t>
            </w:r>
          </w:p>
          <w:p>
            <w:pPr>
              <w:spacing w:after="20"/>
              <w:ind w:left="20"/>
              <w:jc w:val="both"/>
            </w:pPr>
            <w:r>
              <w:rPr>
                <w:rFonts w:ascii="Times New Roman"/>
                <w:b w:val="false"/>
                <w:i w:val="false"/>
                <w:color w:val="000000"/>
                <w:sz w:val="20"/>
              </w:rPr>
              <w:t>
Хронические заболевания переднего отрезка глаз (век, конъюнктивы, роговицы, слезовыводящих путей). Заболевания зрительного нерва, сетчатки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Прецизионные работы с объектом различия до 0,3 мм</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офтальмолог, невропатолог, терапевт</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остроты зрения, скиоскопия, рефрактометрия, определение объема аккомодации, исследование бинокулярного зрения, цветоощущение, биомикроскопия сред глаза,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Острота зрения с коррекцией при предварительном профилактическом осмотре ниже 1,0, при повторных и периодических медицинских осмотрах ниже 0,8 на одном глазу и 0,5 на другом глазу. </w:t>
            </w:r>
          </w:p>
          <w:p>
            <w:pPr>
              <w:spacing w:after="20"/>
              <w:ind w:left="20"/>
              <w:jc w:val="both"/>
            </w:pPr>
            <w:r>
              <w:rPr>
                <w:rFonts w:ascii="Times New Roman"/>
                <w:b w:val="false"/>
                <w:i w:val="false"/>
                <w:color w:val="000000"/>
                <w:sz w:val="20"/>
              </w:rPr>
              <w:t xml:space="preserve">
Аномалии рефракции при предварительном миопия выше 2,0 Д, гиперметропия выше 2,0 Д, астигматизм выше 1,0 Д; при повторных осмотрах: миопия выше 8,0 Д, гиперметропия выше 6,0 Д, астигматизм выше 3,0 Д. </w:t>
            </w:r>
          </w:p>
          <w:p>
            <w:pPr>
              <w:spacing w:after="20"/>
              <w:ind w:left="20"/>
              <w:jc w:val="both"/>
            </w:pPr>
            <w:r>
              <w:rPr>
                <w:rFonts w:ascii="Times New Roman"/>
                <w:b w:val="false"/>
                <w:i w:val="false"/>
                <w:color w:val="000000"/>
                <w:sz w:val="20"/>
              </w:rPr>
              <w:t>
Снижение аккомодации ниже возрастных норм.</w:t>
            </w:r>
          </w:p>
          <w:p>
            <w:pPr>
              <w:spacing w:after="20"/>
              <w:ind w:left="20"/>
              <w:jc w:val="both"/>
            </w:pPr>
            <w:r>
              <w:rPr>
                <w:rFonts w:ascii="Times New Roman"/>
                <w:b w:val="false"/>
                <w:i w:val="false"/>
                <w:color w:val="000000"/>
                <w:sz w:val="20"/>
              </w:rPr>
              <w:t xml:space="preserve">
Отсутствие бинокулярного зрения. Лагофтальм. </w:t>
            </w:r>
          </w:p>
          <w:p>
            <w:pPr>
              <w:spacing w:after="20"/>
              <w:ind w:left="20"/>
              <w:jc w:val="both"/>
            </w:pPr>
            <w:r>
              <w:rPr>
                <w:rFonts w:ascii="Times New Roman"/>
                <w:b w:val="false"/>
                <w:i w:val="false"/>
                <w:color w:val="000000"/>
                <w:sz w:val="20"/>
              </w:rPr>
              <w:t xml:space="preserve">
Хронические заболевания переднего отрезка глаз (век, конъюнктивы, роговицы, слезовыводящих путей). </w:t>
            </w:r>
          </w:p>
          <w:p>
            <w:pPr>
              <w:spacing w:after="20"/>
              <w:ind w:left="20"/>
              <w:jc w:val="both"/>
            </w:pPr>
            <w:r>
              <w:rPr>
                <w:rFonts w:ascii="Times New Roman"/>
                <w:b w:val="false"/>
                <w:i w:val="false"/>
                <w:color w:val="000000"/>
                <w:sz w:val="20"/>
              </w:rPr>
              <w:t>
Заболевания зрительного нерва, сетчатки. Глаукома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Зрительно напряженные работы с объектом различения от 0,3 до 1 мм</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офтальмолог, невропатолог, терапевт</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остроты зрения, скиоскопия, рефрактометрия, определение объема аккомодации, исследование бинокулярного зрения, цветоощущение, биомикроскопия сред глаза,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Острота зрения с коррекцией не ниже 0,5 Д на одном глазу и 0,2 на другом глазу. Аномалии рефракции: при предварительном осмотре миопия выше 6,0 Д, гиперметропия выше 4,0 Д, астигматизм выше 2,0 Д, при повторных периодических осмотрах: миопия выше 10,0 Д, гиперметропия выше 6,0 Д, астигматизм выше 4,0 Д. </w:t>
            </w:r>
          </w:p>
          <w:p>
            <w:pPr>
              <w:spacing w:after="20"/>
              <w:ind w:left="20"/>
              <w:jc w:val="both"/>
            </w:pPr>
            <w:r>
              <w:rPr>
                <w:rFonts w:ascii="Times New Roman"/>
                <w:b w:val="false"/>
                <w:i w:val="false"/>
                <w:color w:val="000000"/>
                <w:sz w:val="20"/>
              </w:rPr>
              <w:t xml:space="preserve">
Отсутствие бинокулярного зрения. </w:t>
            </w:r>
          </w:p>
          <w:p>
            <w:pPr>
              <w:spacing w:after="20"/>
              <w:ind w:left="20"/>
              <w:jc w:val="both"/>
            </w:pPr>
            <w:r>
              <w:rPr>
                <w:rFonts w:ascii="Times New Roman"/>
                <w:b w:val="false"/>
                <w:i w:val="false"/>
                <w:color w:val="000000"/>
                <w:sz w:val="20"/>
              </w:rPr>
              <w:t xml:space="preserve">
Снижение аккомодации ниже возрастных норм. Лагофтальм. </w:t>
            </w:r>
          </w:p>
          <w:p>
            <w:pPr>
              <w:spacing w:after="20"/>
              <w:ind w:left="20"/>
              <w:jc w:val="both"/>
            </w:pPr>
            <w:r>
              <w:rPr>
                <w:rFonts w:ascii="Times New Roman"/>
                <w:b w:val="false"/>
                <w:i w:val="false"/>
                <w:color w:val="000000"/>
                <w:sz w:val="20"/>
              </w:rPr>
              <w:t xml:space="preserve">
Хронические заболевания переднего отрезка глаз (век, конъюнктивы, роговицы, слезовыводящих путей). </w:t>
            </w:r>
          </w:p>
          <w:p>
            <w:pPr>
              <w:spacing w:after="20"/>
              <w:ind w:left="20"/>
              <w:jc w:val="both"/>
            </w:pPr>
            <w:r>
              <w:rPr>
                <w:rFonts w:ascii="Times New Roman"/>
                <w:b w:val="false"/>
                <w:i w:val="false"/>
                <w:color w:val="000000"/>
                <w:sz w:val="20"/>
              </w:rPr>
              <w:t>
Заболевания зрительного нерва, сетчатки.</w:t>
            </w:r>
          </w:p>
          <w:p>
            <w:pPr>
              <w:spacing w:after="20"/>
              <w:ind w:left="20"/>
              <w:jc w:val="both"/>
            </w:pPr>
            <w:r>
              <w:rPr>
                <w:rFonts w:ascii="Times New Roman"/>
                <w:b w:val="false"/>
                <w:i w:val="false"/>
                <w:color w:val="000000"/>
                <w:sz w:val="20"/>
              </w:rPr>
              <w:t>
Глаукома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Зрительнонапряженные работы, связанные с непрерывным слежением за экраном видеотерминалов (дисплеев) в течение более 50 % рабочего времени (операторы, программисты, расчетчики)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офтальмолог, невропатолог, терапевт</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остроты зрения, скиоскопия, рефрактометрия, определение объема аккомодации, тонометрия, определение цветоощущения,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Острота зрения не менее 0,5 Д на одном глазу и 0,2 на другом глазу при предварительном осмотре; не менее 0,4 Д на одном глазу и не менее 0,2 на другом при повторных периодических осмотрах. </w:t>
            </w:r>
          </w:p>
          <w:p>
            <w:pPr>
              <w:spacing w:after="20"/>
              <w:ind w:left="20"/>
              <w:jc w:val="both"/>
            </w:pPr>
            <w:r>
              <w:rPr>
                <w:rFonts w:ascii="Times New Roman"/>
                <w:b w:val="false"/>
                <w:i w:val="false"/>
                <w:color w:val="000000"/>
                <w:sz w:val="20"/>
              </w:rPr>
              <w:t xml:space="preserve">
Аномалии рефракции: миопия не более 8,0 Д, гиперметропия не более 8,0 Д, астигматизм не более 4,0 Д, при повторных периодических осмотрах. </w:t>
            </w:r>
          </w:p>
          <w:p>
            <w:pPr>
              <w:spacing w:after="20"/>
              <w:ind w:left="20"/>
              <w:jc w:val="both"/>
            </w:pPr>
            <w:r>
              <w:rPr>
                <w:rFonts w:ascii="Times New Roman"/>
                <w:b w:val="false"/>
                <w:i w:val="false"/>
                <w:color w:val="000000"/>
                <w:sz w:val="20"/>
              </w:rPr>
              <w:t>
Снижение аккомодации ниже возрастных норм.</w:t>
            </w:r>
          </w:p>
          <w:p>
            <w:pPr>
              <w:spacing w:after="20"/>
              <w:ind w:left="20"/>
              <w:jc w:val="both"/>
            </w:pPr>
            <w:r>
              <w:rPr>
                <w:rFonts w:ascii="Times New Roman"/>
                <w:b w:val="false"/>
                <w:i w:val="false"/>
                <w:color w:val="000000"/>
                <w:sz w:val="20"/>
              </w:rPr>
              <w:t xml:space="preserve">
Нарушение цветоощущения, если цвет несет информационную нагрузку. </w:t>
            </w:r>
          </w:p>
          <w:p>
            <w:pPr>
              <w:spacing w:after="20"/>
              <w:ind w:left="20"/>
              <w:jc w:val="both"/>
            </w:pPr>
            <w:r>
              <w:rPr>
                <w:rFonts w:ascii="Times New Roman"/>
                <w:b w:val="false"/>
                <w:i w:val="false"/>
                <w:color w:val="000000"/>
                <w:sz w:val="20"/>
              </w:rPr>
              <w:t xml:space="preserve">
Лагофтальм. </w:t>
            </w:r>
          </w:p>
          <w:p>
            <w:pPr>
              <w:spacing w:after="20"/>
              <w:ind w:left="20"/>
              <w:jc w:val="both"/>
            </w:pPr>
            <w:r>
              <w:rPr>
                <w:rFonts w:ascii="Times New Roman"/>
                <w:b w:val="false"/>
                <w:i w:val="false"/>
                <w:color w:val="000000"/>
                <w:sz w:val="20"/>
              </w:rPr>
              <w:t>
Хронические заболевания или аллергические заболевания защитного аппарата и оболочек глазного яблока. Заболевания зрительного нерва, сетчатки.</w:t>
            </w:r>
          </w:p>
          <w:p>
            <w:pPr>
              <w:spacing w:after="20"/>
              <w:ind w:left="20"/>
              <w:jc w:val="both"/>
            </w:pPr>
            <w:r>
              <w:rPr>
                <w:rFonts w:ascii="Times New Roman"/>
                <w:b w:val="false"/>
                <w:i w:val="false"/>
                <w:color w:val="000000"/>
                <w:sz w:val="20"/>
              </w:rPr>
              <w:t xml:space="preserve">
Нарастающий офтальмотонус. </w:t>
            </w:r>
          </w:p>
          <w:p>
            <w:pPr>
              <w:spacing w:after="20"/>
              <w:ind w:left="20"/>
              <w:jc w:val="both"/>
            </w:pPr>
            <w:r>
              <w:rPr>
                <w:rFonts w:ascii="Times New Roman"/>
                <w:b w:val="false"/>
                <w:i w:val="false"/>
                <w:color w:val="000000"/>
                <w:sz w:val="20"/>
              </w:rPr>
              <w:t>
Глаукома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 оптическими приборами (микроскопами, лупами и пр.) при длительности сосредоточенного наблюдения более 50 % времени смены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офтальмолог,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 офтальмотонометрия, скиаскопия, рефрактометрия, объем аккомодации, исследование бинокулярного зрения, цветоощущение, биомикроскопия сред глаза</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Острота зрения с коррекцией не менее 0,9 на одном и 0,6 на другом глазу при предварительном медосмотре; не менее 0,7 на одном и 0,5 на другом глазу при повторном периодическом медосмотре. Аномалии рефракции: миопия не более 5,0 Д, гиперметропия не более 2,0 Д, астигматизм не более 1,5 Д при предварительном медосмотре; миопия не более 6,0 Д, гиперметропия не более 3,0 Д, астигматизм не более 2,0 Д при повторных периодических медосмотрах. </w:t>
            </w:r>
          </w:p>
          <w:p>
            <w:pPr>
              <w:spacing w:after="20"/>
              <w:ind w:left="20"/>
              <w:jc w:val="both"/>
            </w:pPr>
            <w:r>
              <w:rPr>
                <w:rFonts w:ascii="Times New Roman"/>
                <w:b w:val="false"/>
                <w:i w:val="false"/>
                <w:color w:val="000000"/>
                <w:sz w:val="20"/>
              </w:rPr>
              <w:t xml:space="preserve">
Снижение аккомодации ниже возрастных норм. </w:t>
            </w:r>
          </w:p>
          <w:p>
            <w:pPr>
              <w:spacing w:after="20"/>
              <w:ind w:left="20"/>
              <w:jc w:val="both"/>
            </w:pPr>
            <w:r>
              <w:rPr>
                <w:rFonts w:ascii="Times New Roman"/>
                <w:b w:val="false"/>
                <w:i w:val="false"/>
                <w:color w:val="000000"/>
                <w:sz w:val="20"/>
              </w:rPr>
              <w:t xml:space="preserve">
Нарушение цветоощущения, если цвет несет информационную нагрузку. Лагофтальм. </w:t>
            </w:r>
          </w:p>
          <w:p>
            <w:pPr>
              <w:spacing w:after="20"/>
              <w:ind w:left="20"/>
              <w:jc w:val="both"/>
            </w:pPr>
            <w:r>
              <w:rPr>
                <w:rFonts w:ascii="Times New Roman"/>
                <w:b w:val="false"/>
                <w:i w:val="false"/>
                <w:color w:val="000000"/>
                <w:sz w:val="20"/>
              </w:rPr>
              <w:t xml:space="preserve">
Хронические воспалительные и аллергические заболевания защитного аппарата и оболочек глазного яблока. </w:t>
            </w:r>
          </w:p>
          <w:p>
            <w:pPr>
              <w:spacing w:after="20"/>
              <w:ind w:left="20"/>
              <w:jc w:val="both"/>
            </w:pPr>
            <w:r>
              <w:rPr>
                <w:rFonts w:ascii="Times New Roman"/>
                <w:b w:val="false"/>
                <w:i w:val="false"/>
                <w:color w:val="000000"/>
                <w:sz w:val="20"/>
              </w:rPr>
              <w:t>
Заболевания зрительного нерва, сетчатки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связанные с работой на ПК не менее 50 % времени смены, с ремонтом, обслуживанием компьютерной и оргтехникой</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невролог, офтальмолог, аллерголог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 офтальмотонометрия, скиаскопия, рефрактометрия, объем аккомодации, исследование бинокулярного зрения, цветоощущение, биомикроскопия сред глаза, офтальмоскопия глазного дна Развернутая формула крови, ЭКГ, спирография</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Острота зрения с коррекцией не менее 0,8 на одном и 0,5 на другом глазу при предварительном медосмотре; не менее 0,6 на одном и 0,5 на другом глазу (с коррекцией) при повторном периодическом медосмотре. </w:t>
            </w:r>
          </w:p>
          <w:p>
            <w:pPr>
              <w:spacing w:after="20"/>
              <w:ind w:left="20"/>
              <w:jc w:val="both"/>
            </w:pPr>
            <w:r>
              <w:rPr>
                <w:rFonts w:ascii="Times New Roman"/>
                <w:b w:val="false"/>
                <w:i w:val="false"/>
                <w:color w:val="000000"/>
                <w:sz w:val="20"/>
              </w:rPr>
              <w:t xml:space="preserve">
Аномалии рефракции: миопия не более 5,0 Д, гиперметропия не более 2,0 Д, астигматизм не более 1,75 Д при предварительном медосмотре; миопия не более 6,25 Д, гиперметропия не более 3,0 Д, астигматизм не более 2,0 Д при повторных периодических медосмотрах. </w:t>
            </w:r>
          </w:p>
          <w:p>
            <w:pPr>
              <w:spacing w:after="20"/>
              <w:ind w:left="20"/>
              <w:jc w:val="both"/>
            </w:pPr>
            <w:r>
              <w:rPr>
                <w:rFonts w:ascii="Times New Roman"/>
                <w:b w:val="false"/>
                <w:i w:val="false"/>
                <w:color w:val="000000"/>
                <w:sz w:val="20"/>
              </w:rPr>
              <w:t xml:space="preserve">
Снижение аккомодации ниже возрастных норм. </w:t>
            </w:r>
          </w:p>
          <w:p>
            <w:pPr>
              <w:spacing w:after="20"/>
              <w:ind w:left="20"/>
              <w:jc w:val="both"/>
            </w:pPr>
            <w:r>
              <w:rPr>
                <w:rFonts w:ascii="Times New Roman"/>
                <w:b w:val="false"/>
                <w:i w:val="false"/>
                <w:color w:val="000000"/>
                <w:sz w:val="20"/>
              </w:rPr>
              <w:t xml:space="preserve">
Нарушение цветоощущения, если цвет несет информационную нагрузку. </w:t>
            </w:r>
          </w:p>
          <w:p>
            <w:pPr>
              <w:spacing w:after="20"/>
              <w:ind w:left="20"/>
              <w:jc w:val="both"/>
            </w:pPr>
            <w:r>
              <w:rPr>
                <w:rFonts w:ascii="Times New Roman"/>
                <w:b w:val="false"/>
                <w:i w:val="false"/>
                <w:color w:val="000000"/>
                <w:sz w:val="20"/>
              </w:rPr>
              <w:t xml:space="preserve">
Лагофтальм. </w:t>
            </w:r>
          </w:p>
          <w:p>
            <w:pPr>
              <w:spacing w:after="20"/>
              <w:ind w:left="20"/>
              <w:jc w:val="both"/>
            </w:pPr>
            <w:r>
              <w:rPr>
                <w:rFonts w:ascii="Times New Roman"/>
                <w:b w:val="false"/>
                <w:i w:val="false"/>
                <w:color w:val="000000"/>
                <w:sz w:val="20"/>
              </w:rPr>
              <w:t xml:space="preserve">
Хронические воспалительные и аллергические заболевания переднего отрезка глаза допуск к работе индивидуально. </w:t>
            </w:r>
          </w:p>
          <w:p>
            <w:pPr>
              <w:spacing w:after="20"/>
              <w:ind w:left="20"/>
              <w:jc w:val="both"/>
            </w:pPr>
            <w:r>
              <w:rPr>
                <w:rFonts w:ascii="Times New Roman"/>
                <w:b w:val="false"/>
                <w:i w:val="false"/>
                <w:color w:val="000000"/>
                <w:sz w:val="20"/>
              </w:rPr>
              <w:t xml:space="preserve">
Заболевания зрительного нерва, сетчатки. </w:t>
            </w:r>
          </w:p>
          <w:p>
            <w:pPr>
              <w:spacing w:after="20"/>
              <w:ind w:left="20"/>
              <w:jc w:val="both"/>
            </w:pPr>
            <w:r>
              <w:rPr>
                <w:rFonts w:ascii="Times New Roman"/>
                <w:b w:val="false"/>
                <w:i w:val="false"/>
                <w:color w:val="000000"/>
                <w:sz w:val="20"/>
              </w:rPr>
              <w:t>
Глаукома, начиная от Iiв стадии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Перенапряжение голосового аппарата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2 года</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оториноларинголог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ФГ, общий анализ крови</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связанные с расстройствами функции голосового аппарата (хронический ларингит, фарингит)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Повышенное нервно-эмоциональное напряжение</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дерматовенеролог, невролог, оториноларинголог, офтальмолог, психиатр (медицинский психолог)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с нагрузкой, УЗИ щитовидной железы; офтальмотонометрия, офтальмоскопия глазного дна</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Неврозы (все виды) </w:t>
            </w:r>
          </w:p>
          <w:p>
            <w:pPr>
              <w:spacing w:after="20"/>
              <w:ind w:left="20"/>
              <w:jc w:val="both"/>
            </w:pPr>
            <w:r>
              <w:rPr>
                <w:rFonts w:ascii="Times New Roman"/>
                <w:b w:val="false"/>
                <w:i w:val="false"/>
                <w:color w:val="000000"/>
                <w:sz w:val="20"/>
              </w:rPr>
              <w:t>
Хронические рецидивирующие заболевания кожи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Верхолазные работы*, связанные с подъемом на высоту, по обслуживанию подъемных сооружений (крановщики башенных, козловых, мостовых, гусеничных, автомобильных, железнодорожных, портовых и плавающих кранов; лифтеры и проводники скоростных лифтов</w:t>
            </w:r>
          </w:p>
          <w:p>
            <w:pPr>
              <w:spacing w:after="20"/>
              <w:ind w:left="20"/>
              <w:jc w:val="both"/>
            </w:pPr>
            <w:r>
              <w:rPr>
                <w:rFonts w:ascii="Times New Roman"/>
                <w:b w:val="false"/>
                <w:i w:val="false"/>
                <w:color w:val="000000"/>
                <w:sz w:val="20"/>
              </w:rPr>
              <w:t>
*-свыше 2 метров</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офтальмолог, хирург, оториноларинголог психиатр, гинеколог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вестибулярного аппарата, острота зрения, ЭКГ, ФГ, общий анализ крови</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Грыжи, препятствующие работе, имеющие наклонность к ущемлению. </w:t>
            </w:r>
          </w:p>
          <w:p>
            <w:pPr>
              <w:spacing w:after="20"/>
              <w:ind w:left="20"/>
              <w:jc w:val="both"/>
            </w:pPr>
            <w:r>
              <w:rPr>
                <w:rFonts w:ascii="Times New Roman"/>
                <w:b w:val="false"/>
                <w:i w:val="false"/>
                <w:color w:val="000000"/>
                <w:sz w:val="20"/>
              </w:rPr>
              <w:t xml:space="preserve">
Доброкачественные опухоли, препятствующие выполнению работ средней тяжести. </w:t>
            </w:r>
          </w:p>
          <w:p>
            <w:pPr>
              <w:spacing w:after="20"/>
              <w:ind w:left="20"/>
              <w:jc w:val="both"/>
            </w:pPr>
            <w:r>
              <w:rPr>
                <w:rFonts w:ascii="Times New Roman"/>
                <w:b w:val="false"/>
                <w:i w:val="false"/>
                <w:color w:val="000000"/>
                <w:sz w:val="20"/>
              </w:rPr>
              <w:t>
Хронические заболевания периферической нервной системы.</w:t>
            </w:r>
          </w:p>
          <w:p>
            <w:pPr>
              <w:spacing w:after="20"/>
              <w:ind w:left="20"/>
              <w:jc w:val="both"/>
            </w:pPr>
            <w:r>
              <w:rPr>
                <w:rFonts w:ascii="Times New Roman"/>
                <w:b w:val="false"/>
                <w:i w:val="false"/>
                <w:color w:val="000000"/>
                <w:sz w:val="20"/>
              </w:rPr>
              <w:t xml:space="preserve">
Облитерирующий эндартериит. </w:t>
            </w:r>
          </w:p>
          <w:p>
            <w:pPr>
              <w:spacing w:after="20"/>
              <w:ind w:left="20"/>
              <w:jc w:val="both"/>
            </w:pPr>
            <w:r>
              <w:rPr>
                <w:rFonts w:ascii="Times New Roman"/>
                <w:b w:val="false"/>
                <w:i w:val="false"/>
                <w:color w:val="000000"/>
                <w:sz w:val="20"/>
              </w:rPr>
              <w:t xml:space="preserve">
Выраженное расширение вен, тромбофлебит нижних конечностей, геморрой с частыми обострениями и кровотечениями. </w:t>
            </w:r>
          </w:p>
          <w:p>
            <w:pPr>
              <w:spacing w:after="20"/>
              <w:ind w:left="20"/>
              <w:jc w:val="both"/>
            </w:pPr>
            <w:r>
              <w:rPr>
                <w:rFonts w:ascii="Times New Roman"/>
                <w:b w:val="false"/>
                <w:i w:val="false"/>
                <w:color w:val="000000"/>
                <w:sz w:val="20"/>
              </w:rPr>
              <w:t xml:space="preserve">
Синдром вегето-сосудистой дистонии с частыми пароксизмами. </w:t>
            </w:r>
          </w:p>
          <w:p>
            <w:pPr>
              <w:spacing w:after="20"/>
              <w:ind w:left="20"/>
              <w:jc w:val="both"/>
            </w:pPr>
            <w:r>
              <w:rPr>
                <w:rFonts w:ascii="Times New Roman"/>
                <w:b w:val="false"/>
                <w:i w:val="false"/>
                <w:color w:val="000000"/>
                <w:sz w:val="20"/>
              </w:rPr>
              <w:t xml:space="preserve">
Стойкое понижение слуха любой этиологии одно и двухстороннее (шепотная речь не менее 3 метров (далее - м). </w:t>
            </w:r>
          </w:p>
          <w:p>
            <w:pPr>
              <w:spacing w:after="20"/>
              <w:ind w:left="20"/>
              <w:jc w:val="both"/>
            </w:pPr>
            <w:r>
              <w:rPr>
                <w:rFonts w:ascii="Times New Roman"/>
                <w:b w:val="false"/>
                <w:i w:val="false"/>
                <w:color w:val="000000"/>
                <w:sz w:val="20"/>
              </w:rPr>
              <w:t xml:space="preserve">
Нарушение функции вестибулярного аппарата, в том числе болезнь Меньера. </w:t>
            </w:r>
          </w:p>
          <w:p>
            <w:pPr>
              <w:spacing w:after="20"/>
              <w:ind w:left="20"/>
              <w:jc w:val="both"/>
            </w:pPr>
            <w:r>
              <w:rPr>
                <w:rFonts w:ascii="Times New Roman"/>
                <w:b w:val="false"/>
                <w:i w:val="false"/>
                <w:color w:val="000000"/>
                <w:sz w:val="20"/>
              </w:rPr>
              <w:t>
Острота зрения без коррекции ниже 0,5 на одном глазу и ниже 0,2 на другом; ограничение поля зрения более чем 20</w:t>
            </w:r>
            <w:r>
              <w:rPr>
                <w:rFonts w:ascii="Times New Roman"/>
                <w:b w:val="false"/>
                <w:i w:val="false"/>
                <w:color w:val="000000"/>
                <w:vertAlign w:val="superscript"/>
              </w:rPr>
              <w:t>0</w:t>
            </w:r>
            <w:r>
              <w:rPr>
                <w:rFonts w:ascii="Times New Roman"/>
                <w:b w:val="false"/>
                <w:i w:val="false"/>
                <w:color w:val="000000"/>
                <w:sz w:val="20"/>
              </w:rPr>
              <w:t xml:space="preserve">; неподдающиеся лечению дакриоциститы и неизлечимое слезотечение. </w:t>
            </w:r>
          </w:p>
          <w:p>
            <w:pPr>
              <w:spacing w:after="20"/>
              <w:ind w:left="20"/>
              <w:jc w:val="both"/>
            </w:pPr>
            <w:r>
              <w:rPr>
                <w:rFonts w:ascii="Times New Roman"/>
                <w:b w:val="false"/>
                <w:i w:val="false"/>
                <w:color w:val="000000"/>
                <w:sz w:val="20"/>
              </w:rPr>
              <w:t xml:space="preserve">
Эпилепсия и синкопальные состояния. </w:t>
            </w:r>
          </w:p>
          <w:p>
            <w:pPr>
              <w:spacing w:after="20"/>
              <w:ind w:left="20"/>
              <w:jc w:val="both"/>
            </w:pPr>
            <w:r>
              <w:rPr>
                <w:rFonts w:ascii="Times New Roman"/>
                <w:b w:val="false"/>
                <w:i w:val="false"/>
                <w:color w:val="000000"/>
                <w:sz w:val="20"/>
              </w:rPr>
              <w:t xml:space="preserve">
Аномалии положения женских половых органов. </w:t>
            </w:r>
          </w:p>
          <w:p>
            <w:pPr>
              <w:spacing w:after="20"/>
              <w:ind w:left="20"/>
              <w:jc w:val="both"/>
            </w:pPr>
            <w:r>
              <w:rPr>
                <w:rFonts w:ascii="Times New Roman"/>
                <w:b w:val="false"/>
                <w:i w:val="false"/>
                <w:color w:val="000000"/>
                <w:sz w:val="20"/>
              </w:rPr>
              <w:t xml:space="preserve">
Хронические воспалительные заболевания матки и придатков с частыми обострениями </w:t>
            </w:r>
          </w:p>
          <w:p>
            <w:pPr>
              <w:spacing w:after="20"/>
              <w:ind w:left="20"/>
              <w:jc w:val="both"/>
            </w:pPr>
            <w:r>
              <w:rPr>
                <w:rFonts w:ascii="Times New Roman"/>
                <w:b w:val="false"/>
                <w:i w:val="false"/>
                <w:color w:val="000000"/>
                <w:sz w:val="20"/>
              </w:rPr>
              <w:t xml:space="preserve">
Глаукома. </w:t>
            </w:r>
          </w:p>
          <w:p>
            <w:pPr>
              <w:spacing w:after="20"/>
              <w:ind w:left="20"/>
              <w:jc w:val="both"/>
            </w:pPr>
            <w:r>
              <w:rPr>
                <w:rFonts w:ascii="Times New Roman"/>
                <w:b w:val="false"/>
                <w:i w:val="false"/>
                <w:color w:val="000000"/>
                <w:sz w:val="20"/>
              </w:rPr>
              <w:t xml:space="preserve">
Гипертоническая болезнь. </w:t>
            </w:r>
          </w:p>
          <w:p>
            <w:pPr>
              <w:spacing w:after="20"/>
              <w:ind w:left="20"/>
              <w:jc w:val="both"/>
            </w:pPr>
            <w:r>
              <w:rPr>
                <w:rFonts w:ascii="Times New Roman"/>
                <w:b w:val="false"/>
                <w:i w:val="false"/>
                <w:color w:val="000000"/>
                <w:sz w:val="20"/>
              </w:rPr>
              <w:t>
Заболевания сердечно-сосудистой системы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связанные с обслуживанием действующих электроустановок с напряжением 127 Вольт и выше, выполнением наладочных, монтажных работ и высоковольтных испытаний в этих электроустановках</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офтальмолог, оториноларинголог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остроты зрения, полей зрения исследование вестибулярного аппарата, ЭКГ, ФГ, общий анализ крови; при стаже работы в данных условиях 10 лет и более и по показаниям: аудиометрия.</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Стойкое, одно или двухсторонне понижение слуха любой этиологии: (шепотная речь менее 3 метров), кроме работ по ремонту и эксплуатации электро-вычислительной машины (далее ЭВМ). </w:t>
            </w:r>
          </w:p>
          <w:p>
            <w:pPr>
              <w:spacing w:after="20"/>
              <w:ind w:left="20"/>
              <w:jc w:val="both"/>
            </w:pPr>
            <w:r>
              <w:rPr>
                <w:rFonts w:ascii="Times New Roman"/>
                <w:b w:val="false"/>
                <w:i w:val="false"/>
                <w:color w:val="000000"/>
                <w:sz w:val="20"/>
              </w:rPr>
              <w:t xml:space="preserve">
Острота зрения с коррекцией ниже 0,5 на одном глазу и ниже 0,2 на другом. </w:t>
            </w:r>
          </w:p>
          <w:p>
            <w:pPr>
              <w:spacing w:after="20"/>
              <w:ind w:left="20"/>
              <w:jc w:val="both"/>
            </w:pPr>
            <w:r>
              <w:rPr>
                <w:rFonts w:ascii="Times New Roman"/>
                <w:b w:val="false"/>
                <w:i w:val="false"/>
                <w:color w:val="000000"/>
                <w:sz w:val="20"/>
              </w:rPr>
              <w:t xml:space="preserve">
Стойкое слезотечение, не поддающееся лечению. </w:t>
            </w:r>
          </w:p>
          <w:p>
            <w:pPr>
              <w:spacing w:after="20"/>
              <w:ind w:left="20"/>
              <w:jc w:val="both"/>
            </w:pPr>
            <w:r>
              <w:rPr>
                <w:rFonts w:ascii="Times New Roman"/>
                <w:b w:val="false"/>
                <w:i w:val="false"/>
                <w:color w:val="000000"/>
                <w:sz w:val="20"/>
              </w:rPr>
              <w:t>
Ограничение поля зрения более чем на 20</w:t>
            </w:r>
            <w:r>
              <w:rPr>
                <w:rFonts w:ascii="Times New Roman"/>
                <w:b w:val="false"/>
                <w:i w:val="false"/>
                <w:color w:val="000000"/>
                <w:vertAlign w:val="superscript"/>
              </w:rPr>
              <w:t>0</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Нарушение функции вестибулярного аппарата, в том числе болезнь Меньера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в государственной лесной охране, по валке, сплаву, транспортировке и первичной обработке леса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невропатолог, хирург, оториноларинголог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 исследование вестибулярного аппарата, ЭКГ, ФГ, общий анализ крови, аудиометрия, спирография конечностей</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Выраженное расширение вен. </w:t>
            </w:r>
          </w:p>
          <w:p>
            <w:pPr>
              <w:spacing w:after="20"/>
              <w:ind w:left="20"/>
              <w:jc w:val="both"/>
            </w:pPr>
            <w:r>
              <w:rPr>
                <w:rFonts w:ascii="Times New Roman"/>
                <w:b w:val="false"/>
                <w:i w:val="false"/>
                <w:color w:val="000000"/>
                <w:sz w:val="20"/>
              </w:rPr>
              <w:t xml:space="preserve">
Тромбофлебит нижних конечностей. Геморрой с частыми обострениями и кровотечениями. </w:t>
            </w:r>
          </w:p>
          <w:p>
            <w:pPr>
              <w:spacing w:after="20"/>
              <w:ind w:left="20"/>
              <w:jc w:val="both"/>
            </w:pPr>
            <w:r>
              <w:rPr>
                <w:rFonts w:ascii="Times New Roman"/>
                <w:b w:val="false"/>
                <w:i w:val="false"/>
                <w:color w:val="000000"/>
                <w:sz w:val="20"/>
              </w:rPr>
              <w:t xml:space="preserve">
Облитерирующие заболевания сосудов </w:t>
            </w:r>
          </w:p>
          <w:p>
            <w:pPr>
              <w:spacing w:after="20"/>
              <w:ind w:left="20"/>
              <w:jc w:val="both"/>
            </w:pPr>
            <w:r>
              <w:rPr>
                <w:rFonts w:ascii="Times New Roman"/>
                <w:b w:val="false"/>
                <w:i w:val="false"/>
                <w:color w:val="000000"/>
                <w:sz w:val="20"/>
              </w:rPr>
              <w:t xml:space="preserve">
Грыжи, препятствующие работе и имеющие наклонность к ущемлению </w:t>
            </w:r>
          </w:p>
          <w:p>
            <w:pPr>
              <w:spacing w:after="20"/>
              <w:ind w:left="20"/>
              <w:jc w:val="both"/>
            </w:pPr>
            <w:r>
              <w:rPr>
                <w:rFonts w:ascii="Times New Roman"/>
                <w:b w:val="false"/>
                <w:i w:val="false"/>
                <w:color w:val="000000"/>
                <w:sz w:val="20"/>
              </w:rPr>
              <w:t xml:space="preserve">
Хронические заболевания периферической нервной системы. </w:t>
            </w:r>
          </w:p>
          <w:p>
            <w:pPr>
              <w:spacing w:after="20"/>
              <w:ind w:left="20"/>
              <w:jc w:val="both"/>
            </w:pPr>
            <w:r>
              <w:rPr>
                <w:rFonts w:ascii="Times New Roman"/>
                <w:b w:val="false"/>
                <w:i w:val="false"/>
                <w:color w:val="000000"/>
                <w:sz w:val="20"/>
              </w:rPr>
              <w:t xml:space="preserve">
Стойкое понижение слуха любой этиологии (шепотная речь менее 3 м). </w:t>
            </w:r>
          </w:p>
          <w:p>
            <w:pPr>
              <w:spacing w:after="20"/>
              <w:ind w:left="20"/>
              <w:jc w:val="both"/>
            </w:pPr>
            <w:r>
              <w:rPr>
                <w:rFonts w:ascii="Times New Roman"/>
                <w:b w:val="false"/>
                <w:i w:val="false"/>
                <w:color w:val="000000"/>
                <w:sz w:val="20"/>
              </w:rPr>
              <w:t xml:space="preserve">
Нарушение функции вестибулярного аппарата, том числе болезнь Миньера </w:t>
            </w:r>
          </w:p>
          <w:p>
            <w:pPr>
              <w:spacing w:after="20"/>
              <w:ind w:left="20"/>
              <w:jc w:val="both"/>
            </w:pPr>
            <w:r>
              <w:rPr>
                <w:rFonts w:ascii="Times New Roman"/>
                <w:b w:val="false"/>
                <w:i w:val="false"/>
                <w:color w:val="000000"/>
                <w:sz w:val="20"/>
              </w:rPr>
              <w:t>
Острота зрения с коррекцией ниже 0,5 на одном глазу и ниже 0,2 на другом</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подземных работ</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хирург, оториноларинголог, офтальмолог, психиатр, дерматовенеролог, аллерголог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мочи и крови, ЭКГ, спирография, вестибулярного аппарата аудиометрия, ФШК для подземных работников со стажем  до 10 лет, рентгенография органов грудной клетки при стаже более 5 лет по показаниям, если имеются заболевания бронхолегочной системы. При стаже более 10 лет рентгенография органов грудной клетки.</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Хронические заболевания периферической нервной системы </w:t>
            </w:r>
          </w:p>
          <w:p>
            <w:pPr>
              <w:spacing w:after="20"/>
              <w:ind w:left="20"/>
              <w:jc w:val="both"/>
            </w:pPr>
            <w:r>
              <w:rPr>
                <w:rFonts w:ascii="Times New Roman"/>
                <w:b w:val="false"/>
                <w:i w:val="false"/>
                <w:color w:val="000000"/>
                <w:sz w:val="20"/>
              </w:rPr>
              <w:t xml:space="preserve">
Болезни зубов, полости рта, отсутствие зубов, мешающее захватыванию загубника, наличие съемных протезов, альвеолярная дефект, стоматиты, периодонтит, анкилозы и контратуры нижней челюсти, челюстной артрит </w:t>
            </w:r>
          </w:p>
          <w:p>
            <w:pPr>
              <w:spacing w:after="20"/>
              <w:ind w:left="20"/>
              <w:jc w:val="both"/>
            </w:pPr>
            <w:r>
              <w:rPr>
                <w:rFonts w:ascii="Times New Roman"/>
                <w:b w:val="false"/>
                <w:i w:val="false"/>
                <w:color w:val="000000"/>
                <w:sz w:val="20"/>
              </w:rPr>
              <w:t xml:space="preserve">
Общее физическое недоразвитие и недоразвитие опорно-двигательного аппарата </w:t>
            </w:r>
          </w:p>
          <w:p>
            <w:pPr>
              <w:spacing w:after="20"/>
              <w:ind w:left="20"/>
              <w:jc w:val="both"/>
            </w:pPr>
            <w:r>
              <w:rPr>
                <w:rFonts w:ascii="Times New Roman"/>
                <w:b w:val="false"/>
                <w:i w:val="false"/>
                <w:color w:val="000000"/>
                <w:sz w:val="20"/>
              </w:rPr>
              <w:t xml:space="preserve">
Доброкачественные новообразования, препятствующие выполнению работ в противогазах </w:t>
            </w:r>
          </w:p>
          <w:p>
            <w:pPr>
              <w:spacing w:after="20"/>
              <w:ind w:left="20"/>
              <w:jc w:val="both"/>
            </w:pPr>
            <w:r>
              <w:rPr>
                <w:rFonts w:ascii="Times New Roman"/>
                <w:b w:val="false"/>
                <w:i w:val="false"/>
                <w:color w:val="000000"/>
                <w:sz w:val="20"/>
              </w:rPr>
              <w:t xml:space="preserve">
Грыжи (все виды) </w:t>
            </w:r>
          </w:p>
          <w:p>
            <w:pPr>
              <w:spacing w:after="20"/>
              <w:ind w:left="20"/>
              <w:jc w:val="both"/>
            </w:pPr>
            <w:r>
              <w:rPr>
                <w:rFonts w:ascii="Times New Roman"/>
                <w:b w:val="false"/>
                <w:i w:val="false"/>
                <w:color w:val="000000"/>
                <w:sz w:val="20"/>
              </w:rPr>
              <w:t xml:space="preserve">
Облитерирующий эндартеррит </w:t>
            </w:r>
          </w:p>
          <w:p>
            <w:pPr>
              <w:spacing w:after="20"/>
              <w:ind w:left="20"/>
              <w:jc w:val="both"/>
            </w:pPr>
            <w:r>
              <w:rPr>
                <w:rFonts w:ascii="Times New Roman"/>
                <w:b w:val="false"/>
                <w:i w:val="false"/>
                <w:color w:val="000000"/>
                <w:sz w:val="20"/>
              </w:rPr>
              <w:t xml:space="preserve">
Варикозное расширение вен и трофические язвы нижних конечностей. </w:t>
            </w:r>
          </w:p>
          <w:p>
            <w:pPr>
              <w:spacing w:after="20"/>
              <w:ind w:left="20"/>
              <w:jc w:val="both"/>
            </w:pPr>
            <w:r>
              <w:rPr>
                <w:rFonts w:ascii="Times New Roman"/>
                <w:b w:val="false"/>
                <w:i w:val="false"/>
                <w:color w:val="000000"/>
                <w:sz w:val="20"/>
              </w:rPr>
              <w:t xml:space="preserve">
Тромбофлебит. </w:t>
            </w:r>
          </w:p>
          <w:p>
            <w:pPr>
              <w:spacing w:after="20"/>
              <w:ind w:left="20"/>
              <w:jc w:val="both"/>
            </w:pPr>
            <w:r>
              <w:rPr>
                <w:rFonts w:ascii="Times New Roman"/>
                <w:b w:val="false"/>
                <w:i w:val="false"/>
                <w:color w:val="000000"/>
                <w:sz w:val="20"/>
              </w:rPr>
              <w:t xml:space="preserve">
Искривление носовой перегородки с нарушением функции носового дыхания </w:t>
            </w:r>
          </w:p>
          <w:p>
            <w:pPr>
              <w:spacing w:after="20"/>
              <w:ind w:left="20"/>
              <w:jc w:val="both"/>
            </w:pPr>
            <w:r>
              <w:rPr>
                <w:rFonts w:ascii="Times New Roman"/>
                <w:b w:val="false"/>
                <w:i w:val="false"/>
                <w:color w:val="000000"/>
                <w:sz w:val="20"/>
              </w:rPr>
              <w:t xml:space="preserve">
Хронические заболевания верхних дыхательных путей с частыми обострениями </w:t>
            </w:r>
          </w:p>
          <w:p>
            <w:pPr>
              <w:spacing w:after="20"/>
              <w:ind w:left="20"/>
              <w:jc w:val="both"/>
            </w:pPr>
            <w:r>
              <w:rPr>
                <w:rFonts w:ascii="Times New Roman"/>
                <w:b w:val="false"/>
                <w:i w:val="false"/>
                <w:color w:val="000000"/>
                <w:sz w:val="20"/>
              </w:rPr>
              <w:t xml:space="preserve">
Хронические заболевания среднего уха </w:t>
            </w:r>
          </w:p>
          <w:p>
            <w:pPr>
              <w:spacing w:after="20"/>
              <w:ind w:left="20"/>
              <w:jc w:val="both"/>
            </w:pPr>
            <w:r>
              <w:rPr>
                <w:rFonts w:ascii="Times New Roman"/>
                <w:b w:val="false"/>
                <w:i w:val="false"/>
                <w:color w:val="000000"/>
                <w:sz w:val="20"/>
              </w:rPr>
              <w:t xml:space="preserve">
Понижение слуха (даже на одно ухо) любой этиологии (восприятие шепотной речи менее 3 м) </w:t>
            </w:r>
          </w:p>
          <w:p>
            <w:pPr>
              <w:spacing w:after="20"/>
              <w:ind w:left="20"/>
              <w:jc w:val="both"/>
            </w:pPr>
            <w:r>
              <w:rPr>
                <w:rFonts w:ascii="Times New Roman"/>
                <w:b w:val="false"/>
                <w:i w:val="false"/>
                <w:color w:val="000000"/>
                <w:sz w:val="20"/>
              </w:rPr>
              <w:t xml:space="preserve">
Нарушение функции вестибулярного аппарата, в том числе, болезнь Меньера </w:t>
            </w:r>
          </w:p>
          <w:p>
            <w:pPr>
              <w:spacing w:after="20"/>
              <w:ind w:left="20"/>
              <w:jc w:val="both"/>
            </w:pPr>
            <w:r>
              <w:rPr>
                <w:rFonts w:ascii="Times New Roman"/>
                <w:b w:val="false"/>
                <w:i w:val="false"/>
                <w:color w:val="000000"/>
                <w:sz w:val="20"/>
              </w:rPr>
              <w:t xml:space="preserve">
Хронические, часто обостряющиеся заболевания кожи </w:t>
            </w:r>
          </w:p>
          <w:p>
            <w:pPr>
              <w:spacing w:after="20"/>
              <w:ind w:left="20"/>
              <w:jc w:val="both"/>
            </w:pPr>
            <w:r>
              <w:rPr>
                <w:rFonts w:ascii="Times New Roman"/>
                <w:b w:val="false"/>
                <w:i w:val="false"/>
                <w:color w:val="000000"/>
                <w:sz w:val="20"/>
              </w:rPr>
              <w:t xml:space="preserve">
При первичном трудоустройстве противопоказаны: </w:t>
            </w:r>
          </w:p>
          <w:p>
            <w:pPr>
              <w:spacing w:after="20"/>
              <w:ind w:left="20"/>
              <w:jc w:val="both"/>
            </w:pPr>
            <w:r>
              <w:rPr>
                <w:rFonts w:ascii="Times New Roman"/>
                <w:b w:val="false"/>
                <w:i w:val="false"/>
                <w:color w:val="000000"/>
                <w:sz w:val="20"/>
              </w:rPr>
              <w:t xml:space="preserve">
Хронические заболевания органов дыхания. </w:t>
            </w:r>
          </w:p>
          <w:p>
            <w:pPr>
              <w:spacing w:after="20"/>
              <w:ind w:left="20"/>
              <w:jc w:val="both"/>
            </w:pPr>
            <w:r>
              <w:rPr>
                <w:rFonts w:ascii="Times New Roman"/>
                <w:b w:val="false"/>
                <w:i w:val="false"/>
                <w:color w:val="000000"/>
                <w:sz w:val="20"/>
              </w:rPr>
              <w:t xml:space="preserve">
Артериальная гипертензия. </w:t>
            </w:r>
          </w:p>
          <w:p>
            <w:pPr>
              <w:spacing w:after="20"/>
              <w:ind w:left="20"/>
              <w:jc w:val="both"/>
            </w:pPr>
            <w:r>
              <w:rPr>
                <w:rFonts w:ascii="Times New Roman"/>
                <w:b w:val="false"/>
                <w:i w:val="false"/>
                <w:color w:val="000000"/>
                <w:sz w:val="20"/>
              </w:rPr>
              <w:t>
Заболевания сердечно-сосудистой системы, даже при наличие компенсации.</w:t>
            </w:r>
          </w:p>
          <w:p>
            <w:pPr>
              <w:spacing w:after="20"/>
              <w:ind w:left="20"/>
              <w:jc w:val="both"/>
            </w:pPr>
            <w:r>
              <w:rPr>
                <w:rFonts w:ascii="Times New Roman"/>
                <w:b w:val="false"/>
                <w:i w:val="false"/>
                <w:color w:val="000000"/>
                <w:sz w:val="20"/>
              </w:rPr>
              <w:t xml:space="preserve">
Понижение остроты зрения ниже 0,8 на одном глазу и ниже 0,5 на другом, коррекция не допускается. </w:t>
            </w:r>
          </w:p>
          <w:p>
            <w:pPr>
              <w:spacing w:after="20"/>
              <w:ind w:left="20"/>
              <w:jc w:val="both"/>
            </w:pPr>
            <w:r>
              <w:rPr>
                <w:rFonts w:ascii="Times New Roman"/>
                <w:b w:val="false"/>
                <w:i w:val="false"/>
                <w:color w:val="000000"/>
                <w:sz w:val="20"/>
              </w:rPr>
              <w:t xml:space="preserve">
Для работающих в подземных условиях при периодических медосмотрах противопоказаны: </w:t>
            </w:r>
          </w:p>
          <w:p>
            <w:pPr>
              <w:spacing w:after="20"/>
              <w:ind w:left="20"/>
              <w:jc w:val="both"/>
            </w:pPr>
            <w:r>
              <w:rPr>
                <w:rFonts w:ascii="Times New Roman"/>
                <w:b w:val="false"/>
                <w:i w:val="false"/>
                <w:color w:val="000000"/>
                <w:sz w:val="20"/>
              </w:rPr>
              <w:t xml:space="preserve">
Хронические заболевания органов дыхания с ДН 1,2,3. </w:t>
            </w:r>
          </w:p>
          <w:p>
            <w:pPr>
              <w:spacing w:after="20"/>
              <w:ind w:left="20"/>
              <w:jc w:val="both"/>
            </w:pPr>
            <w:r>
              <w:rPr>
                <w:rFonts w:ascii="Times New Roman"/>
                <w:b w:val="false"/>
                <w:i w:val="false"/>
                <w:color w:val="000000"/>
                <w:sz w:val="20"/>
              </w:rPr>
              <w:t>
Заболевания сердечно-сосудистой системы, в стадии декомпенсации НК</w:t>
            </w:r>
            <w:r>
              <w:rPr>
                <w:rFonts w:ascii="Times New Roman"/>
                <w:b w:val="false"/>
                <w:i w:val="false"/>
                <w:color w:val="000000"/>
                <w:vertAlign w:val="subscript"/>
              </w:rPr>
              <w:t>1-4</w:t>
            </w:r>
            <w:r>
              <w:rPr>
                <w:rFonts w:ascii="Times New Roman"/>
                <w:b w:val="false"/>
                <w:i w:val="false"/>
                <w:color w:val="000000"/>
                <w:sz w:val="20"/>
              </w:rPr>
              <w:t xml:space="preserve"> и</w:t>
            </w:r>
          </w:p>
          <w:p>
            <w:pPr>
              <w:spacing w:after="20"/>
              <w:ind w:left="20"/>
              <w:jc w:val="both"/>
            </w:pPr>
            <w:r>
              <w:rPr>
                <w:rFonts w:ascii="Times New Roman"/>
                <w:b w:val="false"/>
                <w:i w:val="false"/>
                <w:color w:val="000000"/>
                <w:sz w:val="20"/>
              </w:rPr>
              <w:t xml:space="preserve">
Артериальная гипертензия 2,3 стадии высокого риска. </w:t>
            </w:r>
          </w:p>
          <w:p>
            <w:pPr>
              <w:spacing w:after="20"/>
              <w:ind w:left="20"/>
              <w:jc w:val="both"/>
            </w:pPr>
            <w:r>
              <w:rPr>
                <w:rFonts w:ascii="Times New Roman"/>
                <w:b w:val="false"/>
                <w:i w:val="false"/>
                <w:color w:val="000000"/>
                <w:sz w:val="20"/>
              </w:rPr>
              <w:t xml:space="preserve">
Понижение остроты зрения ниже 0,5 на одном глазу и ниже 0,2 на другом, коррекция не допускается. </w:t>
            </w:r>
          </w:p>
          <w:p>
            <w:pPr>
              <w:spacing w:after="20"/>
              <w:ind w:left="20"/>
              <w:jc w:val="both"/>
            </w:pPr>
            <w:r>
              <w:rPr>
                <w:rFonts w:ascii="Times New Roman"/>
                <w:b w:val="false"/>
                <w:i w:val="false"/>
                <w:color w:val="000000"/>
                <w:sz w:val="20"/>
              </w:rPr>
              <w:t xml:space="preserve">
Геморрой с частыми обострениями и кровотечениями. </w:t>
            </w:r>
          </w:p>
          <w:p>
            <w:pPr>
              <w:spacing w:after="20"/>
              <w:ind w:left="20"/>
              <w:jc w:val="both"/>
            </w:pPr>
            <w:r>
              <w:rPr>
                <w:rFonts w:ascii="Times New Roman"/>
                <w:b w:val="false"/>
                <w:i w:val="false"/>
                <w:color w:val="000000"/>
                <w:sz w:val="20"/>
              </w:rPr>
              <w:t>
Хронические заболевания периферической нервной системы (радикулопатии, осложненные протрузией и грыжей дисков).</w:t>
            </w:r>
          </w:p>
          <w:p>
            <w:pPr>
              <w:spacing w:after="20"/>
              <w:ind w:left="20"/>
              <w:jc w:val="both"/>
            </w:pPr>
            <w:r>
              <w:rPr>
                <w:rFonts w:ascii="Times New Roman"/>
                <w:b w:val="false"/>
                <w:i w:val="false"/>
                <w:color w:val="000000"/>
                <w:sz w:val="20"/>
              </w:rPr>
              <w:t>
ЗЧМТ, состояния после ОЧМТ, травмы.</w:t>
            </w:r>
          </w:p>
          <w:p>
            <w:pPr>
              <w:spacing w:after="20"/>
              <w:ind w:left="20"/>
              <w:jc w:val="both"/>
            </w:pPr>
            <w:r>
              <w:rPr>
                <w:rFonts w:ascii="Times New Roman"/>
                <w:b w:val="false"/>
                <w:i w:val="false"/>
                <w:color w:val="000000"/>
                <w:sz w:val="20"/>
              </w:rPr>
              <w:t>
Врожденные пороки сердца, приобретенные пороки сердца, кардиомиопатия (первичные и вторичные), кардиосклероз (атеросклеротический, ПИМ), алкогольные поражения сердца  с наличием сердечной недостаточности II ст. и более; (осложненные нарушениями ритма и проводимости).</w:t>
            </w:r>
          </w:p>
          <w:p>
            <w:pPr>
              <w:spacing w:after="20"/>
              <w:ind w:left="20"/>
              <w:jc w:val="both"/>
            </w:pPr>
            <w:r>
              <w:rPr>
                <w:rFonts w:ascii="Times New Roman"/>
                <w:b w:val="false"/>
                <w:i w:val="false"/>
                <w:color w:val="000000"/>
                <w:sz w:val="20"/>
              </w:rPr>
              <w:t>
Хронические заболевания бронхолегочной системы  (хронический бронхит, ХОБЛ, интерстициальная пневмония, саркоидоз, эмфизема, бронхоэктатическая и другие неспецифические болезни легких I, II и более стадии) с частыми обострениями, наклонностью к кровотечениям, дыхательной недостаточностью II и III степени. Фиброзирующий альвеолит. Состояние после перенесенного спонтанного пневмоторакса.</w:t>
            </w:r>
          </w:p>
          <w:p>
            <w:pPr>
              <w:spacing w:after="20"/>
              <w:ind w:left="20"/>
              <w:jc w:val="both"/>
            </w:pPr>
            <w:r>
              <w:rPr>
                <w:rFonts w:ascii="Times New Roman"/>
                <w:b w:val="false"/>
                <w:i w:val="false"/>
                <w:color w:val="000000"/>
                <w:sz w:val="20"/>
              </w:rPr>
              <w:t>
Тяжелые нарушения питания и обмена веществ. Ожирение III и IV степени с легочной или сердечной недостаточностью</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в нефтяной, газовой промышленности, в том числе вахтовым методом, работа на гидрометеорологических станциях, сооружениях связи, расположенных в высокогорных, пустынных и других отдаленных районах, в трудных климатогеографических условиях</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Невропатолог хирург, оториноларинголог, офтальмолог, психиатр, дерматовенеролог, стоматолог, аллерголог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мочи и крови, исследование вестибулярного аппарата, аудиометрия, АЛТ,АСТ, биллирубин, функция внешнего дыхания,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периферической нервной системы</w:t>
            </w:r>
          </w:p>
          <w:p>
            <w:pPr>
              <w:spacing w:after="20"/>
              <w:ind w:left="20"/>
              <w:jc w:val="both"/>
            </w:pPr>
            <w:r>
              <w:rPr>
                <w:rFonts w:ascii="Times New Roman"/>
                <w:b w:val="false"/>
                <w:i w:val="false"/>
                <w:color w:val="000000"/>
                <w:sz w:val="20"/>
              </w:rPr>
              <w:t xml:space="preserve">
Облитерирующие заболевания сосудов </w:t>
            </w:r>
          </w:p>
          <w:p>
            <w:pPr>
              <w:spacing w:after="20"/>
              <w:ind w:left="20"/>
              <w:jc w:val="both"/>
            </w:pPr>
            <w:r>
              <w:rPr>
                <w:rFonts w:ascii="Times New Roman"/>
                <w:b w:val="false"/>
                <w:i w:val="false"/>
                <w:color w:val="000000"/>
                <w:sz w:val="20"/>
              </w:rPr>
              <w:t xml:space="preserve">
Расширение вен, тромбофлебит, геморрой с частыми обострениями, кровотечением </w:t>
            </w:r>
          </w:p>
          <w:p>
            <w:pPr>
              <w:spacing w:after="20"/>
              <w:ind w:left="20"/>
              <w:jc w:val="both"/>
            </w:pPr>
            <w:r>
              <w:rPr>
                <w:rFonts w:ascii="Times New Roman"/>
                <w:b w:val="false"/>
                <w:i w:val="false"/>
                <w:color w:val="000000"/>
                <w:sz w:val="20"/>
              </w:rPr>
              <w:t xml:space="preserve">
Грыжи с наклонностью к ущемлению, выпадение прямой кишки </w:t>
            </w:r>
          </w:p>
          <w:p>
            <w:pPr>
              <w:spacing w:after="20"/>
              <w:ind w:left="20"/>
              <w:jc w:val="both"/>
            </w:pPr>
            <w:r>
              <w:rPr>
                <w:rFonts w:ascii="Times New Roman"/>
                <w:b w:val="false"/>
                <w:i w:val="false"/>
                <w:color w:val="000000"/>
                <w:sz w:val="20"/>
              </w:rPr>
              <w:t xml:space="preserve">
Стойкое понижение слуха любой этиологии (шепотная речь менее 3 м) </w:t>
            </w:r>
          </w:p>
          <w:p>
            <w:pPr>
              <w:spacing w:after="20"/>
              <w:ind w:left="20"/>
              <w:jc w:val="both"/>
            </w:pPr>
            <w:r>
              <w:rPr>
                <w:rFonts w:ascii="Times New Roman"/>
                <w:b w:val="false"/>
                <w:i w:val="false"/>
                <w:color w:val="000000"/>
                <w:sz w:val="20"/>
              </w:rPr>
              <w:t>
Нарушение функции вестибулярного аппарата, в том числе болезнь Миньера.</w:t>
            </w:r>
          </w:p>
          <w:p>
            <w:pPr>
              <w:spacing w:after="20"/>
              <w:ind w:left="20"/>
              <w:jc w:val="both"/>
            </w:pPr>
            <w:r>
              <w:rPr>
                <w:rFonts w:ascii="Times New Roman"/>
                <w:b w:val="false"/>
                <w:i w:val="false"/>
                <w:color w:val="000000"/>
                <w:sz w:val="20"/>
              </w:rPr>
              <w:t>
Снижение остроты зрения (при работе в противогазах).</w:t>
            </w:r>
          </w:p>
          <w:p>
            <w:pPr>
              <w:spacing w:after="20"/>
              <w:ind w:left="20"/>
              <w:jc w:val="both"/>
            </w:pPr>
            <w:r>
              <w:rPr>
                <w:rFonts w:ascii="Times New Roman"/>
                <w:b w:val="false"/>
                <w:i w:val="false"/>
                <w:color w:val="000000"/>
                <w:sz w:val="20"/>
              </w:rPr>
              <w:t>
Решается вопрос по каждому заболеванию индивидуально в зависимости от условий труда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связанные с обслуживанием сосудов под давлением</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офтальмолог, оториноларинголог, невропатолог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остроты и полей зрения, общий анализ крови и мочи, исследование вестибулярного аппарата,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Острота зрения с коррекцией ниже 0,5 на одном глазу и ниже 0,2 на другом с коррекцией </w:t>
            </w:r>
          </w:p>
          <w:p>
            <w:pPr>
              <w:spacing w:after="20"/>
              <w:ind w:left="20"/>
              <w:jc w:val="both"/>
            </w:pPr>
            <w:r>
              <w:rPr>
                <w:rFonts w:ascii="Times New Roman"/>
                <w:b w:val="false"/>
                <w:i w:val="false"/>
                <w:color w:val="000000"/>
                <w:sz w:val="20"/>
              </w:rPr>
              <w:t>
Ограничение поля зрения более чем на 20</w:t>
            </w:r>
            <w:r>
              <w:rPr>
                <w:rFonts w:ascii="Times New Roman"/>
                <w:b w:val="false"/>
                <w:i w:val="false"/>
                <w:color w:val="000000"/>
                <w:vertAlign w:val="superscript"/>
              </w:rPr>
              <w:t>о</w:t>
            </w:r>
          </w:p>
          <w:p>
            <w:pPr>
              <w:spacing w:after="20"/>
              <w:ind w:left="20"/>
              <w:jc w:val="both"/>
            </w:pPr>
            <w:r>
              <w:rPr>
                <w:rFonts w:ascii="Times New Roman"/>
                <w:b w:val="false"/>
                <w:i w:val="false"/>
                <w:color w:val="000000"/>
                <w:sz w:val="20"/>
              </w:rPr>
              <w:t xml:space="preserve">
Стойкое слезотечение, не поддающееся лечению </w:t>
            </w:r>
          </w:p>
          <w:p>
            <w:pPr>
              <w:spacing w:after="20"/>
              <w:ind w:left="20"/>
              <w:jc w:val="both"/>
            </w:pPr>
            <w:r>
              <w:rPr>
                <w:rFonts w:ascii="Times New Roman"/>
                <w:b w:val="false"/>
                <w:i w:val="false"/>
                <w:color w:val="000000"/>
                <w:sz w:val="20"/>
              </w:rPr>
              <w:t xml:space="preserve">
Стойкое понижение слуха любой этиологии, одно и двустороннее (шепотная речь менее 3 м) </w:t>
            </w:r>
          </w:p>
          <w:p>
            <w:pPr>
              <w:spacing w:after="20"/>
              <w:ind w:left="20"/>
              <w:jc w:val="both"/>
            </w:pPr>
            <w:r>
              <w:rPr>
                <w:rFonts w:ascii="Times New Roman"/>
                <w:b w:val="false"/>
                <w:i w:val="false"/>
                <w:color w:val="000000"/>
                <w:sz w:val="20"/>
              </w:rPr>
              <w:t xml:space="preserve">
Нарушение функции вестибулярного аппарата, в том числе болезнь Меньера </w:t>
            </w:r>
          </w:p>
          <w:p>
            <w:pPr>
              <w:spacing w:after="20"/>
              <w:ind w:left="20"/>
              <w:jc w:val="both"/>
            </w:pPr>
            <w:r>
              <w:rPr>
                <w:rFonts w:ascii="Times New Roman"/>
                <w:b w:val="false"/>
                <w:i w:val="false"/>
                <w:color w:val="000000"/>
                <w:sz w:val="20"/>
              </w:rPr>
              <w:t>
Хронические рецидивирующие заболевания кожи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машинистов (кочегаров), операторов котельных, работников службы газового надзора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офтальмолог, оториноларинголог, дерматовенеролог, невропатолог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исследование вестибулярного аппарата,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Нарушение функции вестибулярного аппарата. </w:t>
            </w:r>
          </w:p>
          <w:p>
            <w:pPr>
              <w:spacing w:after="20"/>
              <w:ind w:left="20"/>
              <w:jc w:val="both"/>
            </w:pPr>
            <w:r>
              <w:rPr>
                <w:rFonts w:ascii="Times New Roman"/>
                <w:b w:val="false"/>
                <w:i w:val="false"/>
                <w:color w:val="000000"/>
                <w:sz w:val="20"/>
              </w:rPr>
              <w:t xml:space="preserve">
Выраженные формы заболеваний верхних дыхательных путей и органов дыхания с нарушением функции. </w:t>
            </w:r>
          </w:p>
          <w:p>
            <w:pPr>
              <w:spacing w:after="20"/>
              <w:ind w:left="20"/>
              <w:jc w:val="both"/>
            </w:pPr>
            <w:r>
              <w:rPr>
                <w:rFonts w:ascii="Times New Roman"/>
                <w:b w:val="false"/>
                <w:i w:val="false"/>
                <w:color w:val="000000"/>
                <w:sz w:val="20"/>
              </w:rPr>
              <w:t>
Хронические рецидивирующие заболевания кожи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связанные с применением взрывчатых материалов, работы на взрыво и пожароопасных производствах</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офтальмолог, оториноларинголог, дерматовенеролог, невропатолог, психиатр</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исследование вестибулярного аппарата,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Хронические заболевания периферической нервной системы </w:t>
            </w:r>
          </w:p>
          <w:p>
            <w:pPr>
              <w:spacing w:after="20"/>
              <w:ind w:left="20"/>
              <w:jc w:val="both"/>
            </w:pPr>
            <w:r>
              <w:rPr>
                <w:rFonts w:ascii="Times New Roman"/>
                <w:b w:val="false"/>
                <w:i w:val="false"/>
                <w:color w:val="000000"/>
                <w:sz w:val="20"/>
              </w:rPr>
              <w:t xml:space="preserve">
Стойкое понижение слуха любой этиологии, одно и двустороннее (шепотная речь менее 3 м) </w:t>
            </w:r>
          </w:p>
          <w:p>
            <w:pPr>
              <w:spacing w:after="20"/>
              <w:ind w:left="20"/>
              <w:jc w:val="both"/>
            </w:pPr>
            <w:r>
              <w:rPr>
                <w:rFonts w:ascii="Times New Roman"/>
                <w:b w:val="false"/>
                <w:i w:val="false"/>
                <w:color w:val="000000"/>
                <w:sz w:val="20"/>
              </w:rPr>
              <w:t>
Нарушение функции вестибулярного аппарата, в т.ч. болезнь Меньера</w:t>
            </w:r>
          </w:p>
          <w:p>
            <w:pPr>
              <w:spacing w:after="20"/>
              <w:ind w:left="20"/>
              <w:jc w:val="both"/>
            </w:pPr>
            <w:r>
              <w:rPr>
                <w:rFonts w:ascii="Times New Roman"/>
                <w:b w:val="false"/>
                <w:i w:val="false"/>
                <w:color w:val="000000"/>
                <w:sz w:val="20"/>
              </w:rPr>
              <w:t>
Стойкое слезотечение, не поддающееся лечению</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военизированной охраны, служб специализированной связи, аппарата инкассации, работников системы государственного банка и работников других ведомств и служб, которым разрешено ношение огнестрельного оружия и его применение, а также работникам охранных структур и ведомств без права на разрешение ношения и применения огнестрельного оружия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оториноларинголог, офтальмолог, дерматовенеролог, психиатр, хирург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исследование остроты зрения, аудиометрия,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конечности, кисти, стопы </w:t>
            </w:r>
          </w:p>
          <w:p>
            <w:pPr>
              <w:spacing w:after="20"/>
              <w:ind w:left="20"/>
              <w:jc w:val="both"/>
            </w:pPr>
            <w:r>
              <w:rPr>
                <w:rFonts w:ascii="Times New Roman"/>
                <w:b w:val="false"/>
                <w:i w:val="false"/>
                <w:color w:val="000000"/>
                <w:sz w:val="20"/>
              </w:rPr>
              <w:t xml:space="preserve">
Заболевания сосудов (облитерирующий эндартериит, варикозное расширение вен и другие) </w:t>
            </w:r>
          </w:p>
          <w:p>
            <w:pPr>
              <w:spacing w:after="20"/>
              <w:ind w:left="20"/>
              <w:jc w:val="both"/>
            </w:pPr>
            <w:r>
              <w:rPr>
                <w:rFonts w:ascii="Times New Roman"/>
                <w:b w:val="false"/>
                <w:i w:val="false"/>
                <w:color w:val="000000"/>
                <w:sz w:val="20"/>
              </w:rPr>
              <w:t xml:space="preserve">
Хронические заболевания периферической нервной системы </w:t>
            </w:r>
          </w:p>
          <w:p>
            <w:pPr>
              <w:spacing w:after="20"/>
              <w:ind w:left="20"/>
              <w:jc w:val="both"/>
            </w:pPr>
            <w:r>
              <w:rPr>
                <w:rFonts w:ascii="Times New Roman"/>
                <w:b w:val="false"/>
                <w:i w:val="false"/>
                <w:color w:val="000000"/>
                <w:sz w:val="20"/>
              </w:rPr>
              <w:t xml:space="preserve">
Хронические, часто обостряющиеся заболевания кожи </w:t>
            </w:r>
          </w:p>
          <w:p>
            <w:pPr>
              <w:spacing w:after="20"/>
              <w:ind w:left="20"/>
              <w:jc w:val="both"/>
            </w:pPr>
            <w:r>
              <w:rPr>
                <w:rFonts w:ascii="Times New Roman"/>
                <w:b w:val="false"/>
                <w:i w:val="false"/>
                <w:color w:val="000000"/>
                <w:sz w:val="20"/>
              </w:rPr>
              <w:t xml:space="preserve">
Острота зрения с коррекцией ниже 0,5 на одном глазу, ниже 0,2 на другом; или 0,7 на одном глазу при отсутствии зрения на другом </w:t>
            </w:r>
          </w:p>
          <w:p>
            <w:pPr>
              <w:spacing w:after="20"/>
              <w:ind w:left="20"/>
              <w:jc w:val="both"/>
            </w:pPr>
            <w:r>
              <w:rPr>
                <w:rFonts w:ascii="Times New Roman"/>
                <w:b w:val="false"/>
                <w:i w:val="false"/>
                <w:color w:val="000000"/>
                <w:sz w:val="20"/>
              </w:rPr>
              <w:t>
Стойкое снижение слуха любой этиологии (восприятие шепотной речи менее 3 м) - вопрос допуска может решаться индивидуально, после эффективного слухопротезирования</w:t>
            </w:r>
          </w:p>
          <w:p>
            <w:pPr>
              <w:spacing w:after="20"/>
              <w:ind w:left="20"/>
              <w:jc w:val="both"/>
            </w:pPr>
            <w:r>
              <w:rPr>
                <w:rFonts w:ascii="Times New Roman"/>
                <w:b w:val="false"/>
                <w:i w:val="false"/>
                <w:color w:val="000000"/>
                <w:sz w:val="20"/>
              </w:rPr>
              <w:t>
Нарушение функции вестибулярного аппарата, в том числе болезнь Меньера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газоспасательной службы, добровольных газоспасательных дружин, военизированных частей и отрядов по предупреждению возникновения и ликвидации, открытых газовых и нефтяных фонтанов, военизированных горных, горноспасательных команд</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оториноларинголог, офтальмолог, хирург, психиатр, стоматолог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мочи и крови, исследование вестибулярного аппарата, ЭКГ,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Хронические заболевания периферической нервной системы </w:t>
            </w:r>
          </w:p>
          <w:p>
            <w:pPr>
              <w:spacing w:after="20"/>
              <w:ind w:left="20"/>
              <w:jc w:val="both"/>
            </w:pPr>
            <w:r>
              <w:rPr>
                <w:rFonts w:ascii="Times New Roman"/>
                <w:b w:val="false"/>
                <w:i w:val="false"/>
                <w:color w:val="000000"/>
                <w:sz w:val="20"/>
              </w:rPr>
              <w:t xml:space="preserve">
Заболевания сердечно-сосудистой системы, даже при наличии компенсации </w:t>
            </w:r>
          </w:p>
          <w:p>
            <w:pPr>
              <w:spacing w:after="20"/>
              <w:ind w:left="20"/>
              <w:jc w:val="both"/>
            </w:pPr>
            <w:r>
              <w:rPr>
                <w:rFonts w:ascii="Times New Roman"/>
                <w:b w:val="false"/>
                <w:i w:val="false"/>
                <w:color w:val="000000"/>
                <w:sz w:val="20"/>
              </w:rPr>
              <w:t xml:space="preserve">
Хронические заболевания органов дыхания </w:t>
            </w:r>
          </w:p>
          <w:p>
            <w:pPr>
              <w:spacing w:after="20"/>
              <w:ind w:left="20"/>
              <w:jc w:val="both"/>
            </w:pPr>
            <w:r>
              <w:rPr>
                <w:rFonts w:ascii="Times New Roman"/>
                <w:b w:val="false"/>
                <w:i w:val="false"/>
                <w:color w:val="000000"/>
                <w:sz w:val="20"/>
              </w:rPr>
              <w:t xml:space="preserve">
Болезни зубов, полости рта, отсутствие зубов, мешающее захватыванию загубника, наличие съемных протезов, альвеолярная дефект, стоматиты, периодонтит, анкилозы и контратуры нижней челюсти, челюстной артрит </w:t>
            </w:r>
          </w:p>
          <w:p>
            <w:pPr>
              <w:spacing w:after="20"/>
              <w:ind w:left="20"/>
              <w:jc w:val="both"/>
            </w:pPr>
            <w:r>
              <w:rPr>
                <w:rFonts w:ascii="Times New Roman"/>
                <w:b w:val="false"/>
                <w:i w:val="false"/>
                <w:color w:val="000000"/>
                <w:sz w:val="20"/>
              </w:rPr>
              <w:t xml:space="preserve">
Общее физическое недоразвитие и недоразвитие опорно-двигательного аппарата </w:t>
            </w:r>
          </w:p>
          <w:p>
            <w:pPr>
              <w:spacing w:after="20"/>
              <w:ind w:left="20"/>
              <w:jc w:val="both"/>
            </w:pPr>
            <w:r>
              <w:rPr>
                <w:rFonts w:ascii="Times New Roman"/>
                <w:b w:val="false"/>
                <w:i w:val="false"/>
                <w:color w:val="000000"/>
                <w:sz w:val="20"/>
              </w:rPr>
              <w:t xml:space="preserve">
Доброкачественные новообразования, препятствующие выполнению работ в противогазах </w:t>
            </w:r>
          </w:p>
          <w:p>
            <w:pPr>
              <w:spacing w:after="20"/>
              <w:ind w:left="20"/>
              <w:jc w:val="both"/>
            </w:pPr>
            <w:r>
              <w:rPr>
                <w:rFonts w:ascii="Times New Roman"/>
                <w:b w:val="false"/>
                <w:i w:val="false"/>
                <w:color w:val="000000"/>
                <w:sz w:val="20"/>
              </w:rPr>
              <w:t xml:space="preserve">
Грыжи (все виды) </w:t>
            </w:r>
          </w:p>
          <w:p>
            <w:pPr>
              <w:spacing w:after="20"/>
              <w:ind w:left="20"/>
              <w:jc w:val="both"/>
            </w:pPr>
            <w:r>
              <w:rPr>
                <w:rFonts w:ascii="Times New Roman"/>
                <w:b w:val="false"/>
                <w:i w:val="false"/>
                <w:color w:val="000000"/>
                <w:sz w:val="20"/>
              </w:rPr>
              <w:t xml:space="preserve">
Облитерирующий эндартеррит </w:t>
            </w:r>
          </w:p>
          <w:p>
            <w:pPr>
              <w:spacing w:after="20"/>
              <w:ind w:left="20"/>
              <w:jc w:val="both"/>
            </w:pPr>
            <w:r>
              <w:rPr>
                <w:rFonts w:ascii="Times New Roman"/>
                <w:b w:val="false"/>
                <w:i w:val="false"/>
                <w:color w:val="000000"/>
                <w:sz w:val="20"/>
              </w:rPr>
              <w:t xml:space="preserve">
Варикозное расширение вен и трофические язвы нижних конечностей. </w:t>
            </w:r>
          </w:p>
          <w:p>
            <w:pPr>
              <w:spacing w:after="20"/>
              <w:ind w:left="20"/>
              <w:jc w:val="both"/>
            </w:pPr>
            <w:r>
              <w:rPr>
                <w:rFonts w:ascii="Times New Roman"/>
                <w:b w:val="false"/>
                <w:i w:val="false"/>
                <w:color w:val="000000"/>
                <w:sz w:val="20"/>
              </w:rPr>
              <w:t xml:space="preserve">
Тромбофлебит. </w:t>
            </w:r>
          </w:p>
          <w:p>
            <w:pPr>
              <w:spacing w:after="20"/>
              <w:ind w:left="20"/>
              <w:jc w:val="both"/>
            </w:pPr>
            <w:r>
              <w:rPr>
                <w:rFonts w:ascii="Times New Roman"/>
                <w:b w:val="false"/>
                <w:i w:val="false"/>
                <w:color w:val="000000"/>
                <w:sz w:val="20"/>
              </w:rPr>
              <w:t xml:space="preserve">
Геморрой </w:t>
            </w:r>
          </w:p>
          <w:p>
            <w:pPr>
              <w:spacing w:after="20"/>
              <w:ind w:left="20"/>
              <w:jc w:val="both"/>
            </w:pPr>
            <w:r>
              <w:rPr>
                <w:rFonts w:ascii="Times New Roman"/>
                <w:b w:val="false"/>
                <w:i w:val="false"/>
                <w:color w:val="000000"/>
                <w:sz w:val="20"/>
              </w:rPr>
              <w:t xml:space="preserve">
Искривление носовой перегородки с нарушением функции носового дыхания Хронические заболевания верхних дыхательных путей с частыми обострениями </w:t>
            </w:r>
          </w:p>
          <w:p>
            <w:pPr>
              <w:spacing w:after="20"/>
              <w:ind w:left="20"/>
              <w:jc w:val="both"/>
            </w:pPr>
            <w:r>
              <w:rPr>
                <w:rFonts w:ascii="Times New Roman"/>
                <w:b w:val="false"/>
                <w:i w:val="false"/>
                <w:color w:val="000000"/>
                <w:sz w:val="20"/>
              </w:rPr>
              <w:t>
Хронические заболевания среднего уха</w:t>
            </w:r>
          </w:p>
          <w:p>
            <w:pPr>
              <w:spacing w:after="20"/>
              <w:ind w:left="20"/>
              <w:jc w:val="both"/>
            </w:pPr>
            <w:r>
              <w:rPr>
                <w:rFonts w:ascii="Times New Roman"/>
                <w:b w:val="false"/>
                <w:i w:val="false"/>
                <w:color w:val="000000"/>
                <w:sz w:val="20"/>
              </w:rPr>
              <w:t xml:space="preserve">
Понижение слуха (даже на одно ухо) любой этиологии (восприятие шепотной речи менее 3 м) </w:t>
            </w:r>
          </w:p>
          <w:p>
            <w:pPr>
              <w:spacing w:after="20"/>
              <w:ind w:left="20"/>
              <w:jc w:val="both"/>
            </w:pPr>
            <w:r>
              <w:rPr>
                <w:rFonts w:ascii="Times New Roman"/>
                <w:b w:val="false"/>
                <w:i w:val="false"/>
                <w:color w:val="000000"/>
                <w:sz w:val="20"/>
              </w:rPr>
              <w:t>
Нарушение функции вестибулярного аппарата, в том числе, болезнь Меньера</w:t>
            </w:r>
          </w:p>
          <w:p>
            <w:pPr>
              <w:spacing w:after="20"/>
              <w:ind w:left="20"/>
              <w:jc w:val="both"/>
            </w:pPr>
            <w:r>
              <w:rPr>
                <w:rFonts w:ascii="Times New Roman"/>
                <w:b w:val="false"/>
                <w:i w:val="false"/>
                <w:color w:val="000000"/>
                <w:sz w:val="20"/>
              </w:rPr>
              <w:t>
Понижение остроты зрения ниже 0,8 на одном глазу и ниже 0,5 на другом, коррекция не допускается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на механическом оборудовании (токарных, фрезерных и других станках, штамповочных прессах)</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оториноларинголог, офтальмолог, дерматолог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мочи, ЭКГ, исследование вестибулярного аппарата, ФГ</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Хронические заболевания слезовыводящих путей, век, органические недостатки век, препятствующие полному их смыканию, свобод ному движению глазного яблока </w:t>
            </w:r>
          </w:p>
          <w:p>
            <w:pPr>
              <w:spacing w:after="20"/>
              <w:ind w:left="20"/>
              <w:jc w:val="both"/>
            </w:pPr>
            <w:r>
              <w:rPr>
                <w:rFonts w:ascii="Times New Roman"/>
                <w:b w:val="false"/>
                <w:i w:val="false"/>
                <w:color w:val="000000"/>
                <w:sz w:val="20"/>
              </w:rPr>
              <w:t>
Ограничение поля зрения более чем на 20</w:t>
            </w:r>
            <w:r>
              <w:rPr>
                <w:rFonts w:ascii="Times New Roman"/>
                <w:b w:val="false"/>
                <w:i w:val="false"/>
                <w:color w:val="000000"/>
                <w:vertAlign w:val="superscript"/>
              </w:rPr>
              <w:t>о</w:t>
            </w:r>
          </w:p>
          <w:p>
            <w:pPr>
              <w:spacing w:after="20"/>
              <w:ind w:left="20"/>
              <w:jc w:val="both"/>
            </w:pPr>
            <w:r>
              <w:rPr>
                <w:rFonts w:ascii="Times New Roman"/>
                <w:b w:val="false"/>
                <w:i w:val="false"/>
                <w:color w:val="000000"/>
                <w:sz w:val="20"/>
              </w:rPr>
              <w:t xml:space="preserve">
Острота зрения с коррекцией ниже 0,5 на одном глазу, ниже 0,2 - на другом. </w:t>
            </w:r>
          </w:p>
          <w:p>
            <w:pPr>
              <w:spacing w:after="20"/>
              <w:ind w:left="20"/>
              <w:jc w:val="both"/>
            </w:pPr>
            <w:r>
              <w:rPr>
                <w:rFonts w:ascii="Times New Roman"/>
                <w:b w:val="false"/>
                <w:i w:val="false"/>
                <w:color w:val="000000"/>
                <w:sz w:val="20"/>
              </w:rPr>
              <w:t xml:space="preserve">
Нарушение функции вестибулярного аппарата </w:t>
            </w:r>
          </w:p>
          <w:p>
            <w:pPr>
              <w:spacing w:after="20"/>
              <w:ind w:left="20"/>
              <w:jc w:val="both"/>
            </w:pPr>
            <w:r>
              <w:rPr>
                <w:rFonts w:ascii="Times New Roman"/>
                <w:b w:val="false"/>
                <w:i w:val="false"/>
                <w:color w:val="000000"/>
                <w:sz w:val="20"/>
              </w:rPr>
              <w:t>
Эпилепсия и синкопальные состояния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непосредственно связанные с движением транспорта, в том числе внутри заводского (водители автопогрузчиков, электрокаров, регулировщики)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офтальмолог, оториноларинголог, хирург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вестибулярного аппарата, остроты и полей зрения, ЭКГ, ФГ, общий анализ крови</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Нарушение функции вестибулярного аппарата, в том числе болезнь Меньера. </w:t>
            </w:r>
          </w:p>
          <w:p>
            <w:pPr>
              <w:spacing w:after="20"/>
              <w:ind w:left="20"/>
              <w:jc w:val="both"/>
            </w:pPr>
            <w:r>
              <w:rPr>
                <w:rFonts w:ascii="Times New Roman"/>
                <w:b w:val="false"/>
                <w:i w:val="false"/>
                <w:color w:val="000000"/>
                <w:sz w:val="20"/>
              </w:rPr>
              <w:t xml:space="preserve">
Стойкое понижение слуха любой этиологии, одно или двустороннее (шепотная речь менее 3 м). </w:t>
            </w:r>
          </w:p>
          <w:p>
            <w:pPr>
              <w:spacing w:after="20"/>
              <w:ind w:left="20"/>
              <w:jc w:val="both"/>
            </w:pPr>
            <w:r>
              <w:rPr>
                <w:rFonts w:ascii="Times New Roman"/>
                <w:b w:val="false"/>
                <w:i w:val="false"/>
                <w:color w:val="000000"/>
                <w:sz w:val="20"/>
              </w:rPr>
              <w:t>
Острота зрения с коррекцией ниже 0,5 на одном глазу, ниже 0,2 на другом; стойкое слезотечение, не поддающееся лечению; нарушение цветоощущения для работников, применяющих цветовую сигнализацию; ограничение полей зрения более чем на 20</w:t>
            </w:r>
            <w:r>
              <w:rPr>
                <w:rFonts w:ascii="Times New Roman"/>
                <w:b w:val="false"/>
                <w:i w:val="false"/>
                <w:color w:val="000000"/>
                <w:vertAlign w:val="superscript"/>
              </w:rPr>
              <w:t>0</w:t>
            </w:r>
            <w:r>
              <w:rPr>
                <w:rFonts w:ascii="Times New Roman"/>
                <w:b w:val="false"/>
                <w:i w:val="false"/>
                <w:color w:val="000000"/>
                <w:sz w:val="20"/>
              </w:rPr>
              <w:t>, синдром вегето-сосудистой дистонии с частыми пароксизмами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связанные с движением автотранспорт ных средств всех категорий;</w:t>
            </w:r>
          </w:p>
          <w:p>
            <w:pPr>
              <w:spacing w:after="20"/>
              <w:ind w:left="20"/>
              <w:jc w:val="both"/>
            </w:pPr>
            <w:r>
              <w:rPr>
                <w:rFonts w:ascii="Times New Roman"/>
                <w:b w:val="false"/>
                <w:i w:val="false"/>
                <w:color w:val="000000"/>
                <w:sz w:val="20"/>
              </w:rPr>
              <w:t>
Мотоциклов, мотороллеров, мотонарт всех типов и марок;</w:t>
            </w:r>
          </w:p>
          <w:p>
            <w:pPr>
              <w:spacing w:after="20"/>
              <w:ind w:left="20"/>
              <w:jc w:val="both"/>
            </w:pPr>
            <w:r>
              <w:rPr>
                <w:rFonts w:ascii="Times New Roman"/>
                <w:b w:val="false"/>
                <w:i w:val="false"/>
                <w:color w:val="000000"/>
                <w:sz w:val="20"/>
              </w:rPr>
              <w:t>
Трамваев, троллейбусов, автобусов, микроавтобусов и иных автотранспортных средств, используемых для пассажирских перевозок;</w:t>
            </w:r>
          </w:p>
          <w:p>
            <w:pPr>
              <w:spacing w:after="20"/>
              <w:ind w:left="20"/>
              <w:jc w:val="both"/>
            </w:pPr>
            <w:r>
              <w:rPr>
                <w:rFonts w:ascii="Times New Roman"/>
                <w:b w:val="false"/>
                <w:i w:val="false"/>
                <w:color w:val="000000"/>
                <w:sz w:val="20"/>
              </w:rPr>
              <w:t>
Тракторов и изготовленных на их базе самоходных шасси и механизмов, самоходных сельскохозяйственных, мелиоративных и дорожностроительных машин и механизмов;</w:t>
            </w:r>
          </w:p>
          <w:p>
            <w:pPr>
              <w:spacing w:after="20"/>
              <w:ind w:left="20"/>
              <w:jc w:val="both"/>
            </w:pPr>
            <w:r>
              <w:rPr>
                <w:rFonts w:ascii="Times New Roman"/>
                <w:b w:val="false"/>
                <w:i w:val="false"/>
                <w:color w:val="000000"/>
                <w:sz w:val="20"/>
              </w:rPr>
              <w:t>
Автомобили с ручным управлением для инвалидов всех категорий;</w:t>
            </w:r>
          </w:p>
          <w:p>
            <w:pPr>
              <w:spacing w:after="20"/>
              <w:ind w:left="20"/>
              <w:jc w:val="both"/>
            </w:pPr>
            <w:r>
              <w:rPr>
                <w:rFonts w:ascii="Times New Roman"/>
                <w:b w:val="false"/>
                <w:i w:val="false"/>
                <w:color w:val="000000"/>
                <w:sz w:val="20"/>
              </w:rPr>
              <w:t>
Работники речных и морских портов, экипажи речных и морских судов, капитаны и их помощники, штурманы, механики, матросы, радио специалисты, работники лоцманской службы и службы управления движением судов</w:t>
            </w:r>
          </w:p>
          <w:p>
            <w:pPr>
              <w:spacing w:after="20"/>
              <w:ind w:left="20"/>
              <w:jc w:val="both"/>
            </w:pPr>
            <w:r>
              <w:rPr>
                <w:rFonts w:ascii="Times New Roman"/>
                <w:b w:val="false"/>
                <w:i w:val="false"/>
                <w:color w:val="000000"/>
                <w:sz w:val="20"/>
              </w:rPr>
              <w:t>
Работники управления воз душными судами и иными летательными аппаратами (инженеры – пилоты, бортинженеры); технического обслуживания, эксплуатации и ремонта воздушных судов и иных летательных аппаратов и авиационной техники; управления и обслуживания движением воздушных судов (инженеры – авиадиспетчеры); технической эксплуатации авиационного электрифи цированного, пилотажно–навигационного и радиоэлектронного оборудования;</w:t>
            </w:r>
          </w:p>
          <w:p>
            <w:pPr>
              <w:spacing w:after="20"/>
              <w:ind w:left="20"/>
              <w:jc w:val="both"/>
            </w:pPr>
            <w:r>
              <w:rPr>
                <w:rFonts w:ascii="Times New Roman"/>
                <w:b w:val="false"/>
                <w:i w:val="false"/>
                <w:color w:val="000000"/>
                <w:sz w:val="20"/>
              </w:rPr>
              <w:t>
электрооборудования авто транспортных средств; эксплуатации авиационных приборов, наземных и бортовых систем управления, навигации диагностики воздушных судов и иных летательных аппаратов; авиационной безопасности; обслуживания пассажиров (бортпроводники)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офтальмолог, нарколог, оториноларинголог, хирург, психиатр, гинеколог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ЭКГ, ФГ, исследование вестибулярного аппарата, определение группы крови и резус-фактора (при прохождении предварительного медицинского осмотра), исследование остроты и полей зрения</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Хронические заболевания оболочек глаза с нарушением функции зрения, стойкие изменения и парезы мышц век, препятствующие зрению или ограничивающие движение глазного яблока (после оперативного лечения с хорошим результатом, допуск к вождению разрешается). </w:t>
            </w:r>
          </w:p>
          <w:p>
            <w:pPr>
              <w:spacing w:after="20"/>
              <w:ind w:left="20"/>
              <w:jc w:val="both"/>
            </w:pPr>
            <w:r>
              <w:rPr>
                <w:rFonts w:ascii="Times New Roman"/>
                <w:b w:val="false"/>
                <w:i w:val="false"/>
                <w:color w:val="000000"/>
                <w:sz w:val="20"/>
              </w:rPr>
              <w:t xml:space="preserve">
Хроническое, не поддающееся консервативному лечению воспаление и свищ слезного мешка, упорное, не поддающееся лечению слезотечение (после оперативного лечения с хорошим результатом, допуск к вождению разрешается). </w:t>
            </w:r>
          </w:p>
          <w:p>
            <w:pPr>
              <w:spacing w:after="20"/>
              <w:ind w:left="20"/>
              <w:jc w:val="both"/>
            </w:pPr>
            <w:r>
              <w:rPr>
                <w:rFonts w:ascii="Times New Roman"/>
                <w:b w:val="false"/>
                <w:i w:val="false"/>
                <w:color w:val="000000"/>
                <w:sz w:val="20"/>
              </w:rPr>
              <w:t>
Стойкая диплопия вследствие косоглазия.</w:t>
            </w:r>
          </w:p>
          <w:p>
            <w:pPr>
              <w:spacing w:after="20"/>
              <w:ind w:left="20"/>
              <w:jc w:val="both"/>
            </w:pPr>
            <w:r>
              <w:rPr>
                <w:rFonts w:ascii="Times New Roman"/>
                <w:b w:val="false"/>
                <w:i w:val="false"/>
                <w:color w:val="000000"/>
                <w:sz w:val="20"/>
              </w:rPr>
              <w:t>
Ограничение поля зрения более чем на 20</w:t>
            </w:r>
            <w:r>
              <w:rPr>
                <w:rFonts w:ascii="Times New Roman"/>
                <w:b w:val="false"/>
                <w:i w:val="false"/>
                <w:color w:val="000000"/>
                <w:vertAlign w:val="superscript"/>
              </w:rPr>
              <w:t>0</w:t>
            </w:r>
            <w:r>
              <w:rPr>
                <w:rFonts w:ascii="Times New Roman"/>
                <w:b w:val="false"/>
                <w:i w:val="false"/>
                <w:color w:val="000000"/>
                <w:sz w:val="20"/>
              </w:rPr>
              <w:t xml:space="preserve"> в любом из меридианов. </w:t>
            </w:r>
          </w:p>
          <w:p>
            <w:pPr>
              <w:spacing w:after="20"/>
              <w:ind w:left="20"/>
              <w:jc w:val="both"/>
            </w:pPr>
            <w:r>
              <w:rPr>
                <w:rFonts w:ascii="Times New Roman"/>
                <w:b w:val="false"/>
                <w:i w:val="false"/>
                <w:color w:val="000000"/>
                <w:sz w:val="20"/>
              </w:rPr>
              <w:t xml:space="preserve">
Центральная скотома абсолютная или относительная. </w:t>
            </w:r>
          </w:p>
          <w:p>
            <w:pPr>
              <w:spacing w:after="20"/>
              <w:ind w:left="20"/>
              <w:jc w:val="both"/>
            </w:pPr>
            <w:r>
              <w:rPr>
                <w:rFonts w:ascii="Times New Roman"/>
                <w:b w:val="false"/>
                <w:i w:val="false"/>
                <w:color w:val="000000"/>
                <w:sz w:val="20"/>
              </w:rPr>
              <w:t xml:space="preserve">
Острота зрения с коррекцией ниже 0,8 Д, на одном глазу, ниже 0,4 Д - на другом; отсутствие зрения на одном глазу. </w:t>
            </w:r>
          </w:p>
          <w:p>
            <w:pPr>
              <w:spacing w:after="20"/>
              <w:ind w:left="20"/>
              <w:jc w:val="both"/>
            </w:pPr>
            <w:r>
              <w:rPr>
                <w:rFonts w:ascii="Times New Roman"/>
                <w:b w:val="false"/>
                <w:i w:val="false"/>
                <w:color w:val="000000"/>
                <w:sz w:val="20"/>
              </w:rPr>
              <w:t xml:space="preserve">
После рефракционных операций на роговой оболочке водители транспортных средств допускаются к вождению через 3 месяца. </w:t>
            </w:r>
          </w:p>
          <w:p>
            <w:pPr>
              <w:spacing w:after="20"/>
              <w:ind w:left="20"/>
              <w:jc w:val="both"/>
            </w:pPr>
            <w:r>
              <w:rPr>
                <w:rFonts w:ascii="Times New Roman"/>
                <w:b w:val="false"/>
                <w:i w:val="false"/>
                <w:color w:val="000000"/>
                <w:sz w:val="20"/>
              </w:rPr>
              <w:t xml:space="preserve">
При остроте зрения с коррекцией ниже 0,8 Д - на одном глазу и 0,4 Д - на другом, отсутствие осложнений в исходной (до операции) рефракции от + 8,0 до 8,0 Д. </w:t>
            </w:r>
          </w:p>
          <w:p>
            <w:pPr>
              <w:spacing w:after="20"/>
              <w:ind w:left="20"/>
              <w:jc w:val="both"/>
            </w:pPr>
            <w:r>
              <w:rPr>
                <w:rFonts w:ascii="Times New Roman"/>
                <w:b w:val="false"/>
                <w:i w:val="false"/>
                <w:color w:val="000000"/>
                <w:sz w:val="20"/>
              </w:rPr>
              <w:t>
При невозможности установить дооперационную рефракцию годны при длине оси глаза от 21,5 до 27,0 мм;</w:t>
            </w:r>
          </w:p>
          <w:p>
            <w:pPr>
              <w:spacing w:after="20"/>
              <w:ind w:left="20"/>
              <w:jc w:val="both"/>
            </w:pPr>
            <w:r>
              <w:rPr>
                <w:rFonts w:ascii="Times New Roman"/>
                <w:b w:val="false"/>
                <w:i w:val="false"/>
                <w:color w:val="000000"/>
                <w:sz w:val="20"/>
              </w:rPr>
              <w:t xml:space="preserve">
искусственный хрусталик хотя бы на одном глазу допускается индивидуально. допускаются стажированные водители при остроте зрения с коррекцией (0,8 Д - 0,4 Д), нормальное поле зрения и отсутствие осложнений в течение полугода после операции. </w:t>
            </w:r>
          </w:p>
          <w:p>
            <w:pPr>
              <w:spacing w:after="20"/>
              <w:ind w:left="20"/>
              <w:jc w:val="both"/>
            </w:pPr>
            <w:r>
              <w:rPr>
                <w:rFonts w:ascii="Times New Roman"/>
                <w:b w:val="false"/>
                <w:i w:val="false"/>
                <w:color w:val="000000"/>
                <w:sz w:val="20"/>
              </w:rPr>
              <w:t>
Нарушение цветоощущения.</w:t>
            </w:r>
          </w:p>
          <w:p>
            <w:pPr>
              <w:spacing w:after="20"/>
              <w:ind w:left="20"/>
              <w:jc w:val="both"/>
            </w:pPr>
            <w:r>
              <w:rPr>
                <w:rFonts w:ascii="Times New Roman"/>
                <w:b w:val="false"/>
                <w:i w:val="false"/>
                <w:color w:val="000000"/>
                <w:sz w:val="20"/>
              </w:rPr>
              <w:t xml:space="preserve">
Заболевания сетчатки и зрительного нерва. </w:t>
            </w:r>
          </w:p>
          <w:p>
            <w:pPr>
              <w:spacing w:after="20"/>
              <w:ind w:left="20"/>
              <w:jc w:val="both"/>
            </w:pPr>
            <w:r>
              <w:rPr>
                <w:rFonts w:ascii="Times New Roman"/>
                <w:b w:val="false"/>
                <w:i w:val="false"/>
                <w:color w:val="000000"/>
                <w:sz w:val="20"/>
              </w:rPr>
              <w:t>
Полная глухота на одно ухо при восприятии разговорной речи, на другое на расстояние менее 3 м, шепотной речи на расстояние 1 м, или восприятие разговорной речи на другое ухо менее 2 м (при полной глухоте, глухонемоте допуск осуществляется индивидуально с переосвидетельствованием не реже, чем через 2 года).</w:t>
            </w:r>
          </w:p>
          <w:p>
            <w:pPr>
              <w:spacing w:after="20"/>
              <w:ind w:left="20"/>
              <w:jc w:val="both"/>
            </w:pPr>
            <w:r>
              <w:rPr>
                <w:rFonts w:ascii="Times New Roman"/>
                <w:b w:val="false"/>
                <w:i w:val="false"/>
                <w:color w:val="000000"/>
                <w:sz w:val="20"/>
              </w:rPr>
              <w:t>
Хроническое одностороннее или двустороннее гнойное воспаление среднего уха, осложненное холестеатомой, грануляциями или полипом (эпитимпанит).</w:t>
            </w:r>
          </w:p>
          <w:p>
            <w:pPr>
              <w:spacing w:after="20"/>
              <w:ind w:left="20"/>
              <w:jc w:val="both"/>
            </w:pPr>
            <w:r>
              <w:rPr>
                <w:rFonts w:ascii="Times New Roman"/>
                <w:b w:val="false"/>
                <w:i w:val="false"/>
                <w:color w:val="000000"/>
                <w:sz w:val="20"/>
              </w:rPr>
              <w:t>
Наличие фистульного симптома (после оперативного лечения с хорошим результатом, вопрос решается индивидуально), хронический гнойный мастоидит.</w:t>
            </w:r>
          </w:p>
          <w:p>
            <w:pPr>
              <w:spacing w:after="20"/>
              <w:ind w:left="20"/>
              <w:jc w:val="both"/>
            </w:pPr>
            <w:r>
              <w:rPr>
                <w:rFonts w:ascii="Times New Roman"/>
                <w:b w:val="false"/>
                <w:i w:val="false"/>
                <w:color w:val="000000"/>
                <w:sz w:val="20"/>
              </w:rPr>
              <w:t>
Нарушение функции вестибулярного аппарата, синдромы головокружения, нистагм (болезнь Меньера, лабиринтиты, вестибулярные кризы любой этиологии).</w:t>
            </w:r>
          </w:p>
          <w:p>
            <w:pPr>
              <w:spacing w:after="20"/>
              <w:ind w:left="20"/>
              <w:jc w:val="both"/>
            </w:pPr>
            <w:r>
              <w:rPr>
                <w:rFonts w:ascii="Times New Roman"/>
                <w:b w:val="false"/>
                <w:i w:val="false"/>
                <w:color w:val="000000"/>
                <w:sz w:val="20"/>
              </w:rPr>
              <w:t>
Спонтанный нистагм при отклонении зрачков на 70</w:t>
            </w:r>
            <w:r>
              <w:rPr>
                <w:rFonts w:ascii="Times New Roman"/>
                <w:b w:val="false"/>
                <w:i w:val="false"/>
                <w:color w:val="000000"/>
                <w:vertAlign w:val="superscript"/>
              </w:rPr>
              <w:t>0</w:t>
            </w:r>
            <w:r>
              <w:rPr>
                <w:rFonts w:ascii="Times New Roman"/>
                <w:b w:val="false"/>
                <w:i w:val="false"/>
                <w:color w:val="000000"/>
                <w:sz w:val="20"/>
              </w:rPr>
              <w:t xml:space="preserve"> от среднего положения. </w:t>
            </w:r>
          </w:p>
          <w:p>
            <w:pPr>
              <w:spacing w:after="20"/>
              <w:ind w:left="20"/>
              <w:jc w:val="both"/>
            </w:pPr>
            <w:r>
              <w:rPr>
                <w:rFonts w:ascii="Times New Roman"/>
                <w:b w:val="false"/>
                <w:i w:val="false"/>
                <w:color w:val="000000"/>
                <w:sz w:val="20"/>
              </w:rPr>
              <w:t xml:space="preserve">
Доброкачественное новообразование, малоподвижные рубцы, значительно затрудняющие движение конечностей. </w:t>
            </w:r>
          </w:p>
          <w:p>
            <w:pPr>
              <w:spacing w:after="20"/>
              <w:ind w:left="20"/>
              <w:jc w:val="both"/>
            </w:pPr>
            <w:r>
              <w:rPr>
                <w:rFonts w:ascii="Times New Roman"/>
                <w:b w:val="false"/>
                <w:i w:val="false"/>
                <w:color w:val="000000"/>
                <w:sz w:val="20"/>
              </w:rPr>
              <w:t>
Резко выраженные ограничения подвижности шеи, стойкие изменения в крупных суставах, неправильно сросшиеся переломы, ложные суставы, значительно затрудняющие движение конечностей, а также стойкие изменения в позвоночнике, нарушающие его движения.</w:t>
            </w:r>
          </w:p>
          <w:p>
            <w:pPr>
              <w:spacing w:after="20"/>
              <w:ind w:left="20"/>
              <w:jc w:val="both"/>
            </w:pPr>
            <w:r>
              <w:rPr>
                <w:rFonts w:ascii="Times New Roman"/>
                <w:b w:val="false"/>
                <w:i w:val="false"/>
                <w:color w:val="000000"/>
                <w:sz w:val="20"/>
              </w:rPr>
              <w:t xml:space="preserve">
Отсутствие одной верхней или нижней конечности, кисти или стопы, деформация кисти или стопы, значительно затрудняющие движение. </w:t>
            </w:r>
          </w:p>
          <w:p>
            <w:pPr>
              <w:spacing w:after="20"/>
              <w:ind w:left="20"/>
              <w:jc w:val="both"/>
            </w:pPr>
            <w:r>
              <w:rPr>
                <w:rFonts w:ascii="Times New Roman"/>
                <w:b w:val="false"/>
                <w:i w:val="false"/>
                <w:color w:val="000000"/>
                <w:sz w:val="20"/>
              </w:rPr>
              <w:t>
В порядке исключения могут допускаться лица с одной ампутированной голенью, если ампутационная культя не менее 1/3 голени и подвижность в коленном суставе ампутированной конечности полностью сохранена.</w:t>
            </w:r>
          </w:p>
          <w:p>
            <w:pPr>
              <w:spacing w:after="20"/>
              <w:ind w:left="20"/>
              <w:jc w:val="both"/>
            </w:pPr>
            <w:r>
              <w:rPr>
                <w:rFonts w:ascii="Times New Roman"/>
                <w:b w:val="false"/>
                <w:i w:val="false"/>
                <w:color w:val="000000"/>
                <w:sz w:val="20"/>
              </w:rPr>
              <w:t xml:space="preserve">
Отсутствие пальцев или фаланг. </w:t>
            </w:r>
          </w:p>
          <w:p>
            <w:pPr>
              <w:spacing w:after="20"/>
              <w:ind w:left="20"/>
              <w:jc w:val="both"/>
            </w:pPr>
            <w:r>
              <w:rPr>
                <w:rFonts w:ascii="Times New Roman"/>
                <w:b w:val="false"/>
                <w:i w:val="false"/>
                <w:color w:val="000000"/>
                <w:sz w:val="20"/>
              </w:rPr>
              <w:t xml:space="preserve">
Травматические деформации с наличием неврологической симптоматики и дефекты костей черепа, допуск осуществляется индивидуально с переосвидетельствованием через 2 года. </w:t>
            </w:r>
          </w:p>
          <w:p>
            <w:pPr>
              <w:spacing w:after="20"/>
              <w:ind w:left="20"/>
              <w:jc w:val="both"/>
            </w:pPr>
            <w:r>
              <w:rPr>
                <w:rFonts w:ascii="Times New Roman"/>
                <w:b w:val="false"/>
                <w:i w:val="false"/>
                <w:color w:val="000000"/>
                <w:sz w:val="20"/>
              </w:rPr>
              <w:t xml:space="preserve">
Укорочение нижней конечности более чем на 6 см, освидетельствуемые могут быть признаны годными, если конечность не имеет дефектов со стороны костей, мягких тканей и суставов, объем движений сохранен, длина конечности более 75 см. </w:t>
            </w:r>
          </w:p>
          <w:p>
            <w:pPr>
              <w:spacing w:after="20"/>
              <w:ind w:left="20"/>
              <w:jc w:val="both"/>
            </w:pPr>
            <w:r>
              <w:rPr>
                <w:rFonts w:ascii="Times New Roman"/>
                <w:b w:val="false"/>
                <w:i w:val="false"/>
                <w:color w:val="000000"/>
                <w:sz w:val="20"/>
              </w:rPr>
              <w:t xml:space="preserve">
Заболевания, вызывающие ограничение движений или болезненность при движении, после оперативного лечения вопрос решается индивидуально. </w:t>
            </w:r>
          </w:p>
          <w:p>
            <w:pPr>
              <w:spacing w:after="20"/>
              <w:ind w:left="20"/>
              <w:jc w:val="both"/>
            </w:pPr>
            <w:r>
              <w:rPr>
                <w:rFonts w:ascii="Times New Roman"/>
                <w:b w:val="false"/>
                <w:i w:val="false"/>
                <w:color w:val="000000"/>
                <w:sz w:val="20"/>
              </w:rPr>
              <w:t xml:space="preserve">
Аневризмы аортальные, сосудов головного мозга, бедренной и подколенной артерий; облитерирующий эндартериит, II-III стадии, болезнь Такаясу; варикозное расширение вен с нарушением трофики, слоновостью. </w:t>
            </w:r>
          </w:p>
          <w:p>
            <w:pPr>
              <w:spacing w:after="20"/>
              <w:ind w:left="20"/>
              <w:jc w:val="both"/>
            </w:pPr>
            <w:r>
              <w:rPr>
                <w:rFonts w:ascii="Times New Roman"/>
                <w:b w:val="false"/>
                <w:i w:val="false"/>
                <w:color w:val="000000"/>
                <w:sz w:val="20"/>
              </w:rPr>
              <w:t xml:space="preserve">
Стойкие изменения в глотке, гортани, трахеи, затрудняющие дыхание. </w:t>
            </w:r>
          </w:p>
          <w:p>
            <w:pPr>
              <w:spacing w:after="20"/>
              <w:ind w:left="20"/>
              <w:jc w:val="both"/>
            </w:pPr>
            <w:r>
              <w:rPr>
                <w:rFonts w:ascii="Times New Roman"/>
                <w:b w:val="false"/>
                <w:i w:val="false"/>
                <w:color w:val="000000"/>
                <w:sz w:val="20"/>
              </w:rPr>
              <w:t xml:space="preserve">
Деформация грудной клетки и позвоночника со значительным нарушением функции органов грудной полости (вопрос о допуске решается индивидуально). </w:t>
            </w:r>
          </w:p>
          <w:p>
            <w:pPr>
              <w:spacing w:after="20"/>
              <w:ind w:left="20"/>
              <w:jc w:val="both"/>
            </w:pPr>
            <w:r>
              <w:rPr>
                <w:rFonts w:ascii="Times New Roman"/>
                <w:b w:val="false"/>
                <w:i w:val="false"/>
                <w:color w:val="000000"/>
                <w:sz w:val="20"/>
              </w:rPr>
              <w:t xml:space="preserve">
Врожденные или приобретенные пороки сердца и сосудов любой этиологии при наличии компенсации допускаются индивидуально с переосвидетельствованием через год. </w:t>
            </w:r>
          </w:p>
          <w:p>
            <w:pPr>
              <w:spacing w:after="20"/>
              <w:ind w:left="20"/>
              <w:jc w:val="both"/>
            </w:pPr>
            <w:r>
              <w:rPr>
                <w:rFonts w:ascii="Times New Roman"/>
                <w:b w:val="false"/>
                <w:i w:val="false"/>
                <w:color w:val="000000"/>
                <w:sz w:val="20"/>
              </w:rPr>
              <w:t>
Состояние после операции на сердце и крупных сосудах, при компенсации, вопрос решается индивидуально с переосвидетельствованием через год.</w:t>
            </w:r>
          </w:p>
          <w:p>
            <w:pPr>
              <w:spacing w:after="20"/>
              <w:ind w:left="20"/>
              <w:jc w:val="both"/>
            </w:pPr>
            <w:r>
              <w:rPr>
                <w:rFonts w:ascii="Times New Roman"/>
                <w:b w:val="false"/>
                <w:i w:val="false"/>
                <w:color w:val="000000"/>
                <w:sz w:val="20"/>
              </w:rPr>
              <w:t xml:space="preserve">
Лица с имплантированными искусственными водителями ритма сердца допускаются индивидуально. </w:t>
            </w:r>
          </w:p>
          <w:p>
            <w:pPr>
              <w:spacing w:after="20"/>
              <w:ind w:left="20"/>
              <w:jc w:val="both"/>
            </w:pPr>
            <w:r>
              <w:rPr>
                <w:rFonts w:ascii="Times New Roman"/>
                <w:b w:val="false"/>
                <w:i w:val="false"/>
                <w:color w:val="000000"/>
                <w:sz w:val="20"/>
              </w:rPr>
              <w:t xml:space="preserve">
Болезни сердца, нарушения ритма, хроническая ишемическая болезнь сердца, состояние после перенесенного инфаркта миокарда вопрос о допуске решается индивидуально (ежегодное переосвидетельствование, за исключением лиц со стенокардией покоя). </w:t>
            </w:r>
          </w:p>
          <w:p>
            <w:pPr>
              <w:spacing w:after="20"/>
              <w:ind w:left="20"/>
              <w:jc w:val="both"/>
            </w:pPr>
            <w:r>
              <w:rPr>
                <w:rFonts w:ascii="Times New Roman"/>
                <w:b w:val="false"/>
                <w:i w:val="false"/>
                <w:color w:val="000000"/>
                <w:sz w:val="20"/>
              </w:rPr>
              <w:t xml:space="preserve">
Болезни крови и кроветворных органов, вопрос о допуске решается индивидуально при отсутствии анемического синдрома и обострения основного заболевания. </w:t>
            </w:r>
          </w:p>
          <w:p>
            <w:pPr>
              <w:spacing w:after="20"/>
              <w:ind w:left="20"/>
              <w:jc w:val="both"/>
            </w:pPr>
            <w:r>
              <w:rPr>
                <w:rFonts w:ascii="Times New Roman"/>
                <w:b w:val="false"/>
                <w:i w:val="false"/>
                <w:color w:val="000000"/>
                <w:sz w:val="20"/>
              </w:rPr>
              <w:t>
Выпадение матки и влагалища, ректовагинальные и пузырно-влагалищные свищи (разрывы промежности с нарушением целостности сфинктера прямой кишки) (после оперативного лечения вопрос решается индивидуально).</w:t>
            </w:r>
          </w:p>
          <w:p>
            <w:pPr>
              <w:spacing w:after="20"/>
              <w:ind w:left="20"/>
              <w:jc w:val="both"/>
            </w:pPr>
            <w:r>
              <w:rPr>
                <w:rFonts w:ascii="Times New Roman"/>
                <w:b w:val="false"/>
                <w:i w:val="false"/>
                <w:color w:val="000000"/>
                <w:sz w:val="20"/>
              </w:rPr>
              <w:t xml:space="preserve">
Рост ниже 150 см (вопрос решается индивидуально), резкое отставание физического развития. </w:t>
            </w:r>
          </w:p>
          <w:p>
            <w:pPr>
              <w:spacing w:after="20"/>
              <w:ind w:left="20"/>
              <w:jc w:val="both"/>
            </w:pPr>
            <w:r>
              <w:rPr>
                <w:rFonts w:ascii="Times New Roman"/>
                <w:b w:val="false"/>
                <w:i w:val="false"/>
                <w:color w:val="000000"/>
                <w:sz w:val="20"/>
              </w:rPr>
              <w:t>
Для водителей пассажирского транспорта при Дефектах речи и заикании, вопрос решается индивидуально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аэровокзального, морского, речного комплексов: агенты по организации перевозок; супервайзеры; кассиры; агенты справочного бюро; агенты службы досмотра; службы авиационной безопасности; таможни; грузчики; приемосдатчики грузов.</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терапевт, невропатолог, отоларинголог, офтальмолог, психиатр, гинеколог</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Общий анализ крови и мочи, аудиометрия, офтольмоскопия, ЭКГ, ФГ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Болезни соединительной ткани. </w:t>
            </w:r>
          </w:p>
          <w:p>
            <w:pPr>
              <w:spacing w:after="20"/>
              <w:ind w:left="20"/>
              <w:jc w:val="both"/>
            </w:pPr>
            <w:r>
              <w:rPr>
                <w:rFonts w:ascii="Times New Roman"/>
                <w:b w:val="false"/>
                <w:i w:val="false"/>
                <w:color w:val="000000"/>
                <w:sz w:val="20"/>
              </w:rPr>
              <w:t>
Нарушение менструальной функции, сопровождающейся маточными кровотечениями (кроме работ, связанных с нарушением зрения).</w:t>
            </w:r>
          </w:p>
          <w:p>
            <w:pPr>
              <w:spacing w:after="20"/>
              <w:ind w:left="20"/>
              <w:jc w:val="both"/>
            </w:pPr>
            <w:r>
              <w:rPr>
                <w:rFonts w:ascii="Times New Roman"/>
                <w:b w:val="false"/>
                <w:i w:val="false"/>
                <w:color w:val="000000"/>
                <w:sz w:val="20"/>
              </w:rPr>
              <w:t>
Стойкое понижение слуха любой этиологии одно и двусторонней (шепотная речь не менее 3 м).</w:t>
            </w:r>
          </w:p>
          <w:p>
            <w:pPr>
              <w:spacing w:after="20"/>
              <w:ind w:left="20"/>
              <w:jc w:val="both"/>
            </w:pPr>
            <w:r>
              <w:rPr>
                <w:rFonts w:ascii="Times New Roman"/>
                <w:b w:val="false"/>
                <w:i w:val="false"/>
                <w:color w:val="000000"/>
                <w:sz w:val="20"/>
              </w:rPr>
              <w:t>
Нарушение вестибулярного аппарата, в том числе болезнь Меньера</w:t>
            </w:r>
          </w:p>
        </w:tc>
      </w:tr>
    </w:tbl>
    <w:p>
      <w:pPr>
        <w:spacing w:after="0"/>
        <w:ind w:left="0"/>
        <w:jc w:val="left"/>
      </w:pPr>
    </w:p>
    <w:p>
      <w:pPr>
        <w:spacing w:after="0"/>
        <w:ind w:left="0"/>
        <w:jc w:val="both"/>
      </w:pPr>
      <w:r>
        <w:rPr>
          <w:rFonts w:ascii="Times New Roman"/>
          <w:b w:val="false"/>
          <w:i w:val="false"/>
          <w:color w:val="000000"/>
          <w:sz w:val="28"/>
        </w:rPr>
        <w:t>
      Вещества, отмеченные в перечне значком А – относятся к</w:t>
      </w:r>
    </w:p>
    <w:p>
      <w:pPr>
        <w:spacing w:after="0"/>
        <w:ind w:left="0"/>
        <w:jc w:val="both"/>
      </w:pPr>
      <w:r>
        <w:rPr>
          <w:rFonts w:ascii="Times New Roman"/>
          <w:b w:val="false"/>
          <w:i w:val="false"/>
          <w:color w:val="000000"/>
          <w:sz w:val="28"/>
        </w:rPr>
        <w:t>
      аллергенам, значком К – к канцерогенам, значком Ф – обладают</w:t>
      </w:r>
    </w:p>
    <w:p>
      <w:pPr>
        <w:spacing w:after="0"/>
        <w:ind w:left="0"/>
        <w:jc w:val="both"/>
      </w:pPr>
      <w:r>
        <w:rPr>
          <w:rFonts w:ascii="Times New Roman"/>
          <w:b w:val="false"/>
          <w:i w:val="false"/>
          <w:color w:val="000000"/>
          <w:sz w:val="28"/>
        </w:rPr>
        <w:t>
      фиброгенным эффектом и по показаниям освидетельствуемые осматриваются</w:t>
      </w:r>
    </w:p>
    <w:p>
      <w:pPr>
        <w:spacing w:after="0"/>
        <w:ind w:left="0"/>
        <w:jc w:val="both"/>
      </w:pPr>
      <w:r>
        <w:rPr>
          <w:rFonts w:ascii="Times New Roman"/>
          <w:b w:val="false"/>
          <w:i w:val="false"/>
          <w:color w:val="000000"/>
          <w:sz w:val="28"/>
        </w:rPr>
        <w:t xml:space="preserve">
      соответственно аллергологом, онкологом и профпатологом. </w:t>
      </w:r>
    </w:p>
    <w:bookmarkStart w:name="z8" w:id="5"/>
    <w:p>
      <w:pPr>
        <w:spacing w:after="0"/>
        <w:ind w:left="0"/>
        <w:jc w:val="left"/>
      </w:pPr>
      <w:r>
        <w:rPr>
          <w:rFonts w:ascii="Times New Roman"/>
          <w:b/>
          <w:i w:val="false"/>
          <w:color w:val="000000"/>
        </w:rPr>
        <w:t xml:space="preserve"> 2. Основные железнодорожные профессии, профессии</w:t>
      </w:r>
      <w:r>
        <w:br/>
      </w:r>
      <w:r>
        <w:rPr>
          <w:rFonts w:ascii="Times New Roman"/>
          <w:b/>
          <w:i w:val="false"/>
          <w:color w:val="000000"/>
        </w:rPr>
        <w:t>гражданской авиации и периодичность осмотров</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4691"/>
        <w:gridCol w:w="2816"/>
        <w:gridCol w:w="3210"/>
        <w:gridCol w:w="885"/>
      </w:tblGrid>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хозяйства и службы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вредные факторы производственной среды и трудового процесса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осмотров</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Железнодорожные профессии</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Аккумуляторщики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хозяйства</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Концентрированные кислоты, щелочи</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Аппаратчики и рабочие водохимической обработки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Локомотивное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Растворы бихроматов и другие химические вещества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Арматурщики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Капитального строительства, ремонта подвижного состава и производства запасных частей</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цементная, кварц и хромсодержащая, физические перегрузки, неблагоприятные климатические условия, травмоопасные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Бетонщики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Путевое, капитального строительства</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цементная, кварц и хромсодержащая, вибрация, шум, негашеная и гашеная известь, неблагоприятные климатические условия, физические перегрузки</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Бригадиры и дорожные мастера на текущем содержании пути, Бригадир (освобожденный) по текущему содержанию и ремонту пути и искусственных сооружений.</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перегрузки, пыль, патогенные микроорганизмы, яйца глист, неблагоприятные климатические условия</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Бригадир пункта коммерческого осмотра.</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хозяйства</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Травмоопасные факторы. Неблагоприятные климатические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Бурильщики скважин, шурфов при станочном бурении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Путевое, капитального строительства</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травмоопасные факторы, физические перегрузки, неблагоприятные климатические условия, вибрация, шум</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Взрывники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Травмоопасные факторы, пыль, взрывные газы, неблагоприятные климатические условия</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 автомобилей</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хозяйства</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Вибрация, бензин, выхлопные газы, неблагоприятные климатические условия, травмоопасные факторы: движущиеся автомобили</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 дрезин, помощник водителя дрезины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хозяйства</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Вибрация, неблагоприятные климатические условия, движущийся подвижной состав</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 погрузчиков</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Путевое, грузовой и коммерческой работы , ремонта подвижного состава и производства запасных частей</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Движущийся подвижной состав, неблагоприятные климатические условия</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 транспортно уборочных машин</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Травмоопасные факторы, пыль, патогенные микроорганизмы, вибрация</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 электро и автотележек</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Локомотивное вагонное, ремонта подвижного состава и производства запасных частей</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Движущийся подвижной состав, неблагоприятные климатические условия, шум, вибрация</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Вулканизаторщики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хозяйства</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вещества, физические перегрузки, неблагоприятные микроклиматические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Выбивальщики отливок</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Ремонта подвижного состава и производства запасных частей</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кварцсодержащая, металлическая, шум, вибрация химические вещества, неблагоприятные микроклиматические факторы, травмоопасные факторы, физические перегрузки</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Газорезчики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Ремонта подвижного состава и производства запасных частей, локомотивное, вагонное, путевое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Сварочный аэрозоль химические вещества, лучистая энергия неблагоприятные микроклиматические факторы, травмоопасные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Гальванщики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Локомотивное, вагонное, ремонта подвижного состава и производства запасных частей</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Кислоты, щелочи, металлы-аллергены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Гладильщики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Вагонное, пассажирское, локомотивное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Травмоопасные факторы, физические перегрузки</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Грузчики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Грузовой и коммерческой работы, локомотивное, вагонное, путевое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опасные грузы, пыль, ядохимикаты, строительные материалы. неблагоприятные климатические факторы, физические перегрузки</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Дежурный по переезду (стрелочного поста, включая старшего). Дежурный по вокзалу, по депо (по станции, по сортировочной горке, по отделению железной дороги, по парку на железнодорожном транспорте, по разъезду, станционного поста централизации.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Движущийся подвижной состав, физические перегрузки, неблагоприятные климатические условия</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Дезинфекторы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Инсектициды, растворители, неблагоприятные микроклиматические условия, патогенные микроорганизмы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Дефектоскописты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Локомотивное, вагонное, путевое, ремонта подвижного состава и производства запасных частей</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хозяйства</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Психо-эмоциональные нагрузки</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Дикторы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Пассажирское, вагонное, перевозок</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голосовых связок</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2 года</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Пескоструйщики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Локомотивное, ремонта подвижного состава и производства запасных частей</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смешанного состава, шум</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Жестянщики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Локомотивное, вагонное, путевое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 физические перегрузки, неблагоприятные микроклиматические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Завальщики шихты в вагранки и печи, вагранщики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Ремонта подвижного состава и производства запасных частей</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перегрузки, пыль, химические вещества неблагоприятные микроклиматические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Заливщики металлов</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Локомотивное, ремонта подвижного состава и производства запасных частей</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перегрузки , пыль, химические вещества неблагоприятные микроклиматические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Завальщики свинцовооловянных сплавов</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Вагонное, локомотивное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вещества, в том числе оксид свинца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Землекопы с отбойными молотками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Путевое, капитального строительства</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перегрузки, вибрация, пыль, патогенные микроорганизмы: столбняка, газовой гангрены, кишечных инфекций, яйца глист, неблагоприятные микроклиматические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Земледелы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Локомотивное, ремонта подвижного состава и производства запасных частей</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перегрузки, пыль, химические вещества, неблагоприятные микроклиматические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Изолировщики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Локомотивное, ремонта подвижного состава и производства запасных частей</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Аллергены и раздражители кожи, пыль, стереотипные движения кистей рук в быстром темпе, вибрация, лучистая энергия</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 технический персонал, связанный с непрерывным слежением за экраном видеотерминалов (дисплеев)</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Информационный вычислительный центр (отделы автоматизированных систем управления сортировочных станций, бухгалтерского учета, экспресс отделы билетных касс, отдел связи и так далее) все службы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Зрительно-напряженные работы, связанные с непрерывным слежением за экраном видеотерминалов (дисплеев)</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приему вагонов (локомотивов), приемщик вагонов (локомотивов) инженер (занятый на эксплуатационном обслуживании железнодорожно-строительных машин);</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хозяйства</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 вибрация, неблагоприятные климатические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Клепальщики, чеканщики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Капитального строительства</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Вибрация шум физические перегрузки, неблагоприятные микроклиматические факторы, пыль, химические вещества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(кочегар) котельной</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хозяйства</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химические вещества: в том числе оксид углерода, диоксиды азота и серы, неблагоприятные микроклиматические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Кровельщики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хозяйства</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перегрузки, травмоопасные факторы, неблагоприятные климатические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Кузнецы на молотах и прессах (включая подручных, в том числе ручной ковки)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Ремонта подвижного состава и производства запасных частей</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 физические перегрузки, травмоопасные факторы, неблагоприятные микроклиматические факторы, вибрация, лучистая энергия</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Лаборанты химического анализа</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Локомотивное, вагонное, ремонта подвижного состава и производства запасных частей</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вещества, в том числе концентрированные кислоты и щелочи</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Лаборанты бактериологического анализа</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патогенные микроорганизмы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Литейщики и прессовщики пластмасс</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Ремонта подвижного состава и производства запасных частей</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химические вещества: фенол, формальдегид, эпоксидные соединения и другие, неблагоприятные климатические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Литейщики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Ремонта подвижного состава и производства запасных частей</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перегрузки, пыль, химические вещества, неблагоприятные микроклиматические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Лакировщики, лудильщики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Ремонта подвижного состава и производства запасных частей, локомотивное, вагонное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олова, свинца, мышьяковистый водород как загрязнитель цинка и серной кислоты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Маляры по металлу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Локомотивное, вагонное, ремонта подвижного состава и производства запасных частей</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Красочный аэрозоль, органические растворители неблагоприятные микроклиматические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Маляры строительные</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Капитального строительства</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вещества, неблагоприятные микроклиматические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Маркировщики и пломбировщики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грузовой и коммерческой работы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перегрузки, травмоопасные факторы, неблагоприятные микроклиматические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Мастера балластных карьеров</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кварцсодержащая, химические вещества, неблагоприятные микроклиматические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Мастера ремонтно-ревизионных цехов и электромеханических мастерских, электростанций, районов сети, по эксплуатации и ремонту машин и механизмов</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Электрификации и электроснабжения</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Электротравмоопасные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Мастера капитального ремонта искусственных сооружений</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перегрузки, пыль, патогенные микроорганизмы: столбняка, газовой гангрены, кишечных инфекций, яйца глист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Мастера на деповском ремонте, автотормозных контрольных пунктов, электроцехов, колесных и роликовых цехов, по электрооборудованию автоматических и поточных линий в депо</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Вагонное, локомотивное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Травмоопасные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Мастера по ремонтно-строительным работам</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Гражданских сооружений</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Травмоопасные факторы, неблагоприятные микроклиматические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Мастера по эксплуатации, ремонту путевых механизмов, мастера дорожных мастерских</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Травмоопасные факторы, неблагоприятные микроклиматические факторы, физические перегрузки</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Мастера прачечных, приемщики белья</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Вагонное, локомотивное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вещества, патогенные микроорганизмы, яйца глист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Мастера шпалоремонтных мастерских</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химические вещества, в том числе фотосенсибилизаторы, раздражители кожи, нафталины, фенолы, альдегиды.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Мастера и слесари строительные</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Капитального строительства, гражданских сооружений</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Травмоопасные факторы, пыль, химические вещества, неблагоприятные микроклиматические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электродепо (локомотивного депо, вагонного депо, поезда восстановительного и рельсосварочного)</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хозяйства</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Нервно-эмоциональное напряжение, вредности конкретных производственных цехов</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Машинисты (и их помощники) бетононасосных установок, бетономешалок и растворомешалок</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Капитального строительства</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химические вещества неблагоприятные климатические факторы шум</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Машинисты бульдозеров, скреперов</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Капитального строительства, путевое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Травмоопасные факторы, вибрация, пыль, химические вещества, в том числе выхлопные газы, минеральные масла, неблагоприятные метеорологические факторы, шум</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Машинисты и помощники машинистов бурильно-крановых самоходных машин</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Капитального строительства</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 вибрация, химические вещества, в том числе выхлопные газы, минеральные масла, неблагоприятные климатические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Машинисты буровых станков, бурильщики скважин</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Капитального строительство</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 травмоопасные факторы, неблагоприятные климатические факторы, пыль</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Машинисты копров, молотов, кранов, сваебойных агрегатов, вибропогружателей</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Капитального строительства</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Травмоопасные факторы, вибрация шум, пыль</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Машинисты кранов (автомобильных и гусеничных), машинист- инструктор, машинист-установок</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хозяйства</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Вибрация, пыль, химические веществ, в том числе выхлопные газы, минеральные масла, травмоопасные факторы, неблагоприятные климатические факторы, шум</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Машинисты и помощники машинистов башенных кранов</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Капитального строительства</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Травмоопасные факторы, неблагоприятные климатические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Машинисты и помощники машинистов железнодорожных кранов</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хозяйства</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Травмоопасные факторы, неблагоприятные климатические факторы, пыль</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Машинисты кранов козловых</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Локомотивное, вагонное, путевое, ремонта подвижного состава и производства запасных частей</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Травмоопасные факторы, неблагоприятные климатические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Машинисты и помощники машинистов мостовых кранов</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Локомотивное, вагонное, путевое, ремонта подвижного состава и производства запасных частей</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Травмоопасные производственные факторы, неблагоприятные микроклиматические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Машинисты и помощники машинистов - тепловозов и дизель поездов</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Локомотивное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Травмоопасные факторы:</w:t>
            </w:r>
          </w:p>
          <w:p>
            <w:pPr>
              <w:spacing w:after="20"/>
              <w:ind w:left="20"/>
              <w:jc w:val="both"/>
            </w:pPr>
            <w:r>
              <w:rPr>
                <w:rFonts w:ascii="Times New Roman"/>
                <w:b w:val="false"/>
                <w:i w:val="false"/>
                <w:color w:val="000000"/>
                <w:sz w:val="20"/>
              </w:rPr>
              <w:t>
движущийся подвижной состав, шум вибрация, химические вещества: в том числе оксиды углерода, азота, альдегиды, нефтепродукты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Машинисты и помощники машинистов - электровозов и электропоездов</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Локомотивное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Травмоопасные факторы:</w:t>
            </w:r>
          </w:p>
          <w:p>
            <w:pPr>
              <w:spacing w:after="20"/>
              <w:ind w:left="20"/>
              <w:jc w:val="both"/>
            </w:pPr>
            <w:r>
              <w:rPr>
                <w:rFonts w:ascii="Times New Roman"/>
                <w:b w:val="false"/>
                <w:i w:val="false"/>
                <w:color w:val="000000"/>
                <w:sz w:val="20"/>
              </w:rPr>
              <w:t>
движущийся подвижной состав шум, вибрация, электромагнитные поля</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Машинисты льдопогрузочных машин</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Грузовой и коммерческой работы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вещества, неблагоприятные микроклиматические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Машинисты мотовозов, автомотрисы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Локомотивное, вагонное, путевое, электрификации и электроснабжения</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Травмоопасные факторы:</w:t>
            </w:r>
          </w:p>
          <w:p>
            <w:pPr>
              <w:spacing w:after="20"/>
              <w:ind w:left="20"/>
              <w:jc w:val="both"/>
            </w:pPr>
            <w:r>
              <w:rPr>
                <w:rFonts w:ascii="Times New Roman"/>
                <w:b w:val="false"/>
                <w:i w:val="false"/>
                <w:color w:val="000000"/>
                <w:sz w:val="20"/>
              </w:rPr>
              <w:t>
движущийся подвижной состав, вибрация, шум</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Машинисты насосных установок</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Локомотивное капитального строительства</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Травмоопасные факторы, шум</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Машинисты машин по обмывке деталей</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Локомотивное, вагонное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Тавмоопасные факторы химические вещества: в том числе осветительный керосин, дизельное топливо, органические растворители</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Машинисты пескоподающих установок</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Локомотивное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кварцсодержащая, неблагоприятные климатические факторы, шум</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Машинисты и помощники машинистов поливочного поезда</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Гербициды триазинового ряда, пыль, патогенные микроорганизмы, яйца глист, травмоопасные факторы: движущийся подвижной состав, вибрация, шум</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Машинисты и помощники машинистов путевых машин</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Вибрация, шум, пыль, травмоопасные факторы: движущийся подвижной состав, неблагоприятные климатические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Машинисты и помощники машинистов холодильных установок</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Грузовой и коммерческой работы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Неблагоприятные микроклиматические факторы химические вещества: аммиак, фреоны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Машинисты - пропитчики (пропитчики шпал)</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Антраценовое, сланцевое и каменноугольные масла, другие консерванты древесины травмоопасные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Машинисты экскаваторов и их помощники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капитального строительства</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вибрация неблагоприятные климатические факторы, травмоопасные факторы, выхлопные газы, шум</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Машинисты и помощники машинистов электролебедок</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Капитального строительства</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Травмоопасные факторы, неблагоприятные климатические факторы, физические перегрузки</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Машинисты электростанций передвижных</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Путевое, электрификации и электроснабжения, капитального строительства</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 химические вещества, неблагоприятные климатические факторы, вибрация</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Медники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Локомотивное, ремонта подвижного состава и производства запасных частей</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Травмоопасные производственные факторы, химические вещества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Механики (и рабочие), техники хладопунктов (льдозаводов)</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Грузовой и коммерческой работы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Неблагоприятные климатические факторы, химические вещества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Механики пассажирских поездов с централизованным энергоснабжением</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Травмоопасные факторы: движущийся подвижной состав, вибрация</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Механики рефрижераторных секций</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Травмоопасные факторы: движущийся подвижной состав, вибрация, химические вещества: аммиак, масляная аэрозоль</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 перегрузочных машин, поездной электромеханик; моторист поворотного круга</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 электротравмоопастность, неблагоприятные климатические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Мойщики - уборщики подвижного состава</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Неблагоприятные микроклиматические факторы, химические вещества: аммиак, масляный аэрозоль</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Мойщики - уборщики подвижного состава</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Локомотивное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вещества, физические перегрузки, неблагоприятные климатические факторы, патогенные микроорганизмы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по стирке и ремонту спецодежды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Локомотивное, вагонное, путевое, ремонта подвижного состава и ремонта запасных частей</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вещества: в том числе трихлорэтилен, перхлорэтилен, неблагоприятные микроклиматические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2 года</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Мойщики-уборщики подвижного состава</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перегрузки, химически опасные грузы, неблагоприятные микроклиматические факторы, патогенные микроорганизмы, яйца глист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Монтеры пути, капитального, среднего, подъемного ремонта текущего содержания пути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Травмоопасные факторы:</w:t>
            </w:r>
          </w:p>
          <w:p>
            <w:pPr>
              <w:spacing w:after="20"/>
              <w:ind w:left="20"/>
              <w:jc w:val="both"/>
            </w:pPr>
            <w:r>
              <w:rPr>
                <w:rFonts w:ascii="Times New Roman"/>
                <w:b w:val="false"/>
                <w:i w:val="false"/>
                <w:color w:val="000000"/>
                <w:sz w:val="20"/>
              </w:rPr>
              <w:t>
движущийся подвижной состав вибрация, пыль: балластная, кварцсодержащая, асбестовая, содержащая гербициды патогенные микроорганизмы столбняка, газовой гангрены, кишечных инфекций; яйца глист химические вещества физические перегрузки неблагоприятные климатические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Наладчики металлообрабатывающих станков</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Локомотивное, вагонное, ремонта подвижного состава и производства запасных частей</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Травмоопасные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 производства, электромеханик (включая старшего) по обслуживанию и ремонту приборов, аппаратуры и устройств связи (устройств сигнализации, централизации и блокировки, дистанции электроснабжения). Электромеханик КИП</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Травмоопасные факторы, движущийся подвижной состав, физические перегрузки, неблагоприятные климатические факторы, подъем на высоту. Электротравмобезопасность</w:t>
            </w:r>
          </w:p>
          <w:p>
            <w:pPr>
              <w:spacing w:after="20"/>
              <w:ind w:left="20"/>
              <w:jc w:val="both"/>
            </w:pPr>
            <w:r>
              <w:rPr>
                <w:rFonts w:ascii="Times New Roman"/>
                <w:b w:val="false"/>
                <w:i w:val="false"/>
                <w:color w:val="000000"/>
                <w:sz w:val="20"/>
              </w:rPr>
              <w:t>
Зрительно напряженные работы, электротравмоопасные факторы, пары бензина.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путевой машины (участка пути)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хозяйства</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Травмоопасные факторы, пыль, нервно-эмоциональное напряжение.</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Наладчики путевых машин</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Травмоопасные факторы, пыль, патогенные микроорганизмы столбняка, газовой гангрены, кишечных инфекций; яйца глист, физические перегрузки, неблагоприятные климатические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обслуживающий стрелочные переводы, наладчик контрольно- измерительных вагонов, наладчик путевых машин и механизмов</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неблагоприятные климатические факторы, физические перегрузки, шум, пары дизельного топлива.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пункта технического осмотра (вагона почтового и путеобследовательского), начальник поезда (восстановительного, пассажирского и рефрижераторного), начальник (директор) вагона-ресторана</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нервно-эмоциональное напряжение.</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Начальники и рабочие дезинфекционно-промывочных станций и пунктов</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Грузовой и коммерческой работы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вещества: пестициды, патогенные микроорганизмы, яйца глист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Носильщики багажа, Приемосдатчики груза и багажа, контролеры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перегрузки, неблагоприятные климатические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Облицовщики, плиточники, обойщики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Капитального строительства, вагонное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химические вещества, неблагоприятные климатические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Обходчики железнодорожных путей, мостов и других искусственных сооружений, обходчики тоннельные</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Травмоопасные факторы: движущийся подвижной состав физические перегрузки патогенные микроорганизмы столбняка, газовой гангрены, кишечных инфекций; яйца глист неблагоприятные климатические факторы, пыль</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 и помощники операторов дефектоскопных тележек</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Травмоопасные факторы: движущийся подвижной состав, ультразвук, неблагоприятные климатические факторы, физические перегрузки</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 при дежурном по станции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Перевозок</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Травмоопасные факторы: движущийся подвижной состав, неблагоприятные климатические факторы, физические перегрузки</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 поста централизации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Перевозок</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перегрузки</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 путеизмерителей, дефектоскопических и путеизмерительных вагонов оператор по обработке информации, оператор по обработке перевозочных документов (путевых листов), оператор по обслуживанию и ремонту вагонов и контейнеров, оператор по путевым измерениям, оператор поста централизации, приемосдатчик груза и багажа (в поездах).</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Травмоопасные факторы:</w:t>
            </w:r>
          </w:p>
          <w:p>
            <w:pPr>
              <w:spacing w:after="20"/>
              <w:ind w:left="20"/>
              <w:jc w:val="both"/>
            </w:pPr>
            <w:r>
              <w:rPr>
                <w:rFonts w:ascii="Times New Roman"/>
                <w:b w:val="false"/>
                <w:i w:val="false"/>
                <w:color w:val="000000"/>
                <w:sz w:val="20"/>
              </w:rPr>
              <w:t>
движущийся подвижной состав, вибрация, ультразвук</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 сортировочных горок</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перевозок</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Травмоопасные факторы: движущийся подвижной состав шум, неблагоприятные климатические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Осмотрщики-ремонтники вагонов и контейнеров.</w:t>
            </w:r>
          </w:p>
          <w:p>
            <w:pPr>
              <w:spacing w:after="20"/>
              <w:ind w:left="20"/>
              <w:jc w:val="both"/>
            </w:pPr>
            <w:r>
              <w:rPr>
                <w:rFonts w:ascii="Times New Roman"/>
                <w:b w:val="false"/>
                <w:i w:val="false"/>
                <w:color w:val="000000"/>
                <w:sz w:val="20"/>
              </w:rPr>
              <w:t>
Осмотрщик вагонов.</w:t>
            </w:r>
          </w:p>
          <w:p>
            <w:pPr>
              <w:spacing w:after="20"/>
              <w:ind w:left="20"/>
              <w:jc w:val="both"/>
            </w:pPr>
            <w:r>
              <w:rPr>
                <w:rFonts w:ascii="Times New Roman"/>
                <w:b w:val="false"/>
                <w:i w:val="false"/>
                <w:color w:val="000000"/>
                <w:sz w:val="20"/>
              </w:rPr>
              <w:t>
Приемщик поездов.</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Локомотивное, вагонное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Травмоопасные факторы: движущийся подвижной состав, шум, неблагоприятные климатические факторы, химические вещества, патогенные микроорганизмы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Паркетчики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Капитального строительства, гражданских сооружений</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перегрузки, пыль, химические вещества: в том числе органические растворители, лаки, керосин</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Паяльщики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Ремонта подвижного состава и производства запасных частей</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Токсические вещества травмоопасные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Печники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Путевое, локомотивное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токсические вещества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Плотники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Локомотивное, вагонное, путевое, ремонта подвижного состава и производства запасных частей</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физические перегрузки, травмоопасные факторы, неблагоприятные климатические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Подсобные транспортные рабочие</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Локомотивное, вагонное, грузовой и коммерческой работы, капитального строительства</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Травмоопасные факторы: движущийся подвижной состав, физические перегрузки</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Полировщики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Локомотивное, вагонное, ремонта подвижного состава и производства запасных частей</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Вибрация, химические вещества, физические перегрузки</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Приемосдатчики груза и багажа</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Грузовой и коммерческой работы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перегрузки неблагоприятные микроклиматические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Пробоотборщики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Локомотивное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Охлаждающие жидкости, топливо, смазки</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Проводники: пассажирских вагонов, по сопровождению грузов и спецвагона, по сопровождению локомотивов и пассажирских вагонов в нерабочем состоянии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Пассажирская, локомотивное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Травмоопасные факторы: движущийся подвижной состав, вибрация, патогенные микроорганизмы, яйца глист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Промывальщики, пропарщики цистерн, машинисты, мастера и начальники промывочно-пропарочных пунктов и поездов</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вещества: в том числе органические растворители, нефть, нефтепродукты, неблагоприятные климатические факторы, травмоопасные факторы, физические перегрузки</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комплексных бригад на погрузочно-разгрузочных работах</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Грузовой и коммерческой работы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химические вещества, травмоопасные факторы, физические перегрузки, неблагоприятные климатические условия</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склада топлива</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Локомотивное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вещества, неблагоприятные климатические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Раздатчики нефтепродуктов</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Локомотивное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вещества, неблагоприятные климатические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ревизор по безопасности движения (движения отделения железной дороги)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Локомотивное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вещества, неблагоприятные климатические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Регенераторщики отработанных масел</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Локомотивное, вагонное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вещества: дизельные, авиационные и другие масла, растворители</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Регенераторщики - пропарщики цистерн</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вещества неблагоприятные климатические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Регулировщики скорости движения вагонов (башмачники) (включая старшего)</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Перевозок</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Травмоопасные факторы:</w:t>
            </w:r>
          </w:p>
          <w:p>
            <w:pPr>
              <w:spacing w:after="20"/>
              <w:ind w:left="20"/>
              <w:jc w:val="both"/>
            </w:pPr>
            <w:r>
              <w:rPr>
                <w:rFonts w:ascii="Times New Roman"/>
                <w:b w:val="false"/>
                <w:i w:val="false"/>
                <w:color w:val="000000"/>
                <w:sz w:val="20"/>
              </w:rPr>
              <w:t>
движущийся подвижной состав, неблагоприятные климатические факторы, физические перегрузки</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Резчики металла (ножницами, прессами)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Ремонта подвижного состава и производства запасных частей</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Травмоопасные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Рессорщики на обработке горячего металла</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Локомотивное, вагонное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Травмоопасные факторы, физические перегрузки, шум, неблагоприятные микроклиматические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Сварщики, занятые на деповском ремонте локомотивов и вагонов</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Локомотивное, вагонное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сварочная аэрозоль, оксид углерода, диоксид азота, ультрафиолетовое излучение, неблагоприятные микроклиматические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Светокопировщики, копировщики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Ремонта подвижного состава и производства запасных частей, локомотивное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вещества: в том числе аллергены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Сигналисты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Вагонное, путевое, движения</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Травмоопасные факторы неблагоприятные климатические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Слесари в колесно-роликовых цехах и на ремонте буксового узла на пункте технического осмотра (далее - ПТО)</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Травмоопасные факторы, неблагоприятные климатические факторы, химические вещества: минеральные, масла, смазочно-охлаждающие жидкости (далее - СОЖ)</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Слесари вентиляционные</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Капитального строительства, гражданских сооружений</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травмоопасные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Слесари - инструментальщики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Вагонное, локомотивное, ремонта подвижного состава и производства запасных частей</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Травмоопасные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Слесари - монтажники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Ремонта подвижного состава и производства запасных частей, капитального строительства гражданских сооружений</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вибрация, физические перегрузки, травмоопасные факторы, неблагоприятные климатические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Слесари на безотцепочном ремонте, на пунктах подготовки вагонов к перевозкам, мастера</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Травмоопасные факторы, физические перегрузки, неблагоприятные климатические факторы, шум, патогенные микроорганизмы, яйца глист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Слесари по деповскому, отцепочному ремонту вагонов и контейнеров, ремонту запчастей, ремонту электрооборудования; мастера</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Травмоопасные факторы физические перегрузки неблагоприятные климатические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Слесари по ремонту вагонов, ремонту и заправке клапанов сливных цистерн на промывочно-пропарочных станциях и пунктах; по ремонту подвижного состава и пневматического оборудования на пунктах подготовки вагонов к перевозкам</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Локомотивное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вещества, пыль, неблагоприятные микроклиматические факторы, физические перегрузки</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Слесари по ремонту автомашин</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хозяйства</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Травмоопасные факторы, физические перегрузки, неблагоприятные микроклиматические факторы, химические вещества: минеральные масла, СОЖ</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Слесари по ремонту тепловозов и дизельных поездов</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Локомотивное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Травмоопасные факторы, химические вещества: дизельное топливо, масла, другие нефтепродукты, органические растворители, охлаждающая жидкость, неблагоприятные микроклиматические факторы, шум</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Слесари по ремонту электровозов и вагонов электросекций (моторвагонных секций)</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Локомотивное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Травмоопасные факторы, неблагоприятные микроклиматические факторы, химические вещества: смазки, минеральные масла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Слесари - ремонтники, занятые на вредных и особо вредных работах</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Ремонта подвижного состава и производства запасных частей</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Травмоопасные факторы, физические перегрузки, неблагоприятные микроклиматические факторы, химические вещества, в том числе оксид углерода, диоксиды азота и серы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Слесари-сантехники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Капитального строительства, гражданских сооружений, локомотивное, вагонное, путевое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Патогенные микроорганизмы, яйца глист, химические вещества, неблагоприятные микроклиматические факторы, травмоопасные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Слесари-трубоукладчики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Локомотивное, вагонное, ремонта подвижного состава и производства запасных частей</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Травмоопасные факторы, физические перегрузки, неблагоприятные микроклиматические факторы, травмоопасные факторы, патогенные микроорганизмы, яйца глист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Слесари-электрики по ремонту электрооборудования электровозов и вагонов, электростанций, мотор - вагонных секций, тепловозов и дизельных поездов).</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Локомотивное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Травмоопасные факторы, физические перегрузки, неблагоприятные микроклиматические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Сливщики, сцепщики, на шпалопропитке шпалоропиточных заводов (далее - ШПЗ)</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вещества: антраценовое, сланцевое и каменноугольные масла, неблагоприятные микроклиматические факторы, травмоопасные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Сливщики, разливщики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Локомотивное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Смазчики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Локомотивное, вагонное, ремонта подвижного состава и производства запасных частей</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вещества: в том числе органические растворители, химические аллергены различных классов</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Составители и помощники составителей поездов</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Локомотивное, перевозок</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Травмоопасные факторы: движущийся подвижной состав, физические перегрузки, неблагоприятные климатические факторы, шум</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Составители лаков, красок и других химических растворов</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Ремонта подвижного состава и производства запасных частей локомотивное, вагонное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вещества, в том числе органические растворители, химические аллергены различных классов</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Станочники по деревообработке</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Вагонное ремонта подвижного состава и производства запасных частей</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Травмоопасные факторы, пыль древесная, шум</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Станочники по металлу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Ремонта подвижного состава и производства запасных частей</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Травмоопасные факторы, пыль металлическая, смазочноохлаждающие жидкости</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Станционные рабочие</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Перевозок, Путевое, грузовой и коммерческой работы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Травмоопасные факторы: движущийся подвижной состав, физические перегрузки, неблагоприятные климатические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Старшие электромеханики, электромеханики проводной связи, радиосвязи, сигнализации, централизации, блокировки (далее - СЦБ), ремонтно-технологического участка (далее - РТУ), прибора обнаружения греющихся букс</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Сигнализации, связи и вычислительной техники</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Травмоопасные факторы: движущийся подвижной состав, физические перегрузки, неблагоприятные климатические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Старшие электромеханики, электромеханики проводной связи станционных устройств (линейно- аппаратный зал (далее - ЛАЗ), автоматическая телефонная связь (далее - АТС), ручных телефонных станций и телеграфа)</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Сигнализации, связи и вычислительной техники</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Травмоопасные факторы: движущийся подвижной состав, физические перегрузки, неблагоприятные климатические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Старшие электромеханики, механики СЦБ и проводной связи (линейные), обслуживающие автоблокировку и автоматическую локомотивную сигнализацию (далее - АЛСН), а также диспетчерскую и электрическую централизацию на постах.</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Сигнализации, связи и вычислительной техники</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Неблагоприятные климатические факторы, травмоопасные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Старшие электромеханики, электромеханики и электромонтеры СЦБ, обслуживающие механизированные сортировочные горки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Сигнализации, связи и вычислительной техники</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Травмоопасные факторы: движущийся подвижной состав, неблагоприятные климатические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Стекольщики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Капитального строительства, гражданских сооружений</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Травмоопасные факторы, неблагоприятные климатические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Стиральщики белья, сушильщики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Локомотивное, вагонное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Токсические вещества, патогенные микроорганизмы, яйца глист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2 года</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Столяры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Локомотивное, вагонное, путевое, движения</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перегрузки, пыль</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Стропальщики пропитанных шпал</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Травмоопасные факторы:</w:t>
            </w:r>
          </w:p>
          <w:p>
            <w:pPr>
              <w:spacing w:after="20"/>
              <w:ind w:left="20"/>
              <w:jc w:val="both"/>
            </w:pPr>
            <w:r>
              <w:rPr>
                <w:rFonts w:ascii="Times New Roman"/>
                <w:b w:val="false"/>
                <w:i w:val="false"/>
                <w:color w:val="000000"/>
                <w:sz w:val="20"/>
              </w:rPr>
              <w:t>
движущийся подвижной состав, физические перегрузки, антраценовое, сланцевое и каменноугольные масла, неблагоприятные климатические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Сушильщики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Ремонта подвижного состава и производства запасных частей</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химические вещества, неблагоприятные микроклиматические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Такелажники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Локомотивное, путевое, капитального строительства</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перегрузки неблагоприятные микроклиматические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Телефонисты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Сигнализации, связи и вычислительной техники</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голосового аппарата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Телетайписты, телеграфисты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Движения, сигнализации, связи и вычислительной техники</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Термисты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Локомотивное, ремонта подвижного состава и производства запасных частей</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Неблагоприятные микроклиматические факторы, физические перегрузки</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Токари на обточке колесных пар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локомотивное, вагонное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Травмоопасные факторы, шум, пыль</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Трактористы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хозяйства</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вибрация, выхлопные газы, неблагоприятные климатические факторы, шум</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Трубоукладчики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капитального строительства</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перегрузки патогенные микроорганизмы, яйца глист, неблагоприятные климатические факторы, пыль</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Уборщики производственных помещений</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хозяйства</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Вредности конкретных производственных участков</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2 года</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Чистильщики машин, камер, баков, цистерн</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Ремонта подвижного состава и производства запасных частей</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вещества: по перечням конкретных процессов и химических грузов</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Формовщики, стерженщики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Ремонта подвижного состава и производства запасных частей</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вибрация, химические вещества: оксиды углерода, азота, серы и другие, травмоопасные факторы, неблагоприятные климатические факторы, шум, физические перегрузки</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Швеи-мотористы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Вагонное, пассажирское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 травмоопасные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Шихтовщики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Ремонта подвижного состава и производства запасных частей</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химические вещества, травмоопасные факторы, физические перегрузки, неблагоприятные микроклиматические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Шлаковщики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Ремонта подвижного состава и производства запасных частей</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химические вещества, физические перегрузки, неблагоприятные микроклиматические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Штамповщики, штамповщики по металлу по металлу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Ремонта подвижного состава и производства запасных частей</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 Вибрация, пыль оксидов металлов, физические перегрузки, травмоопасные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Штукатуры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Капитального строительства, гражданских сооружений, ремонта подвижного состава и производства запасных частей, локомотивное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перегрузки, пыль (известь, силикаты), неблагоприятные климатические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Электромеханики и техники ремонтно-ревизионных цехов, дорожных электромеханических мастерских</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Электрификации и электроснабжения</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Электротравмоопасные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Электромеханики и электромонтеры СЦБ, обслуживающие автоблокировку, сигнальные линии автоблокировки, напольные устройства электрической централизации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Сигнализации, связи и вычислительной техники</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Травмоопасные факторы, физические перегрузки, неблагоприятные климатические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Электромонтажники по кабельным сетям (вручную)</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Капитального строительства</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электротравмоопасные факторы, физические перегрузки, неблагоприятные климатические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Электромонтажники по освещению, осветительным сетям, по силовым сетям</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Капитального строительства</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Электротравмоопасные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Электромонтеры, электромеханики СЦБ и радиосвязи, электромеханик по ремонту приборов (перегретых букс в поезде), электромонтер по обслуживанию и ремонту аппаратуры и устройств связи (устройств сигнализации, централизации и блокировки)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Сигнализации, связи и вычислительной техники</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Травмоопасные факторы, физические перегрузки, неблагоприятные климатические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Электромонтеры - линейщики, спайщики по ремонту, монтажу оборудования</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Капитального строительства, сигнализации, связи и вычислительной техники</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перегрузки, неблагоприятные микроклиматические факторы, травмоопасные факторы: движущийся подвижной состав, электротравмоопасность</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Электромонтеры СЦБ, электромеханики и электромонтеры проводной связи, работающие на аварийно восстановительных летучках</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Капитального строительства, сигнализации, связи и вычислительной техники</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перегрузки, неблагоприятные микроклиматические факторы, травмоопасные факторы: движущийся подвижной состав, электротравмоопасность</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Электромонтеры, электромеханики и техники:</w:t>
            </w:r>
          </w:p>
          <w:p>
            <w:pPr>
              <w:spacing w:after="20"/>
              <w:ind w:left="20"/>
              <w:jc w:val="both"/>
            </w:pPr>
            <w:r>
              <w:rPr>
                <w:rFonts w:ascii="Times New Roman"/>
                <w:b w:val="false"/>
                <w:i w:val="false"/>
                <w:color w:val="000000"/>
                <w:sz w:val="20"/>
              </w:rPr>
              <w:t>
обслуживающие контактную сеть, обслуживающие высоковольтные линии, питающие устройства СЦБ по эксплуатации распределительных сетей</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Электрификации и электроснабжения</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Травмоопасные факторы, в том числе электротравмоопасные, физические перегрузки, неблагоприятные климатические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Электромонтеры, электромеханики и техники: тяговых подстанций, по ремонту оборудования, главных щитов управления электростанций</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электрификации и электроснабжения</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Электротравмоопасные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Электросварщики, в том числе ручной и других видов сварки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хозяйства</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Сварочная аэрозоль, оксид углерода, диоксид азота, лучистая энергия, травмоопасные факторы, неблагоприятные климатические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Электрослесари, в том числе строительные при монтаже железобетонных конструкций</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Капитального строительства</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Травмоопасные факторы, физические перегрузки, неблагоприятные климатические факторы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Эмалировщики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хозяйства</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вещества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Начальники и заместители стрелковых команд, групп, специализированных групп, инспекторы по приемке грузов, охранники, которым разрешено ношение огнестрельного оружия и его применение</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хозяйства</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Травмоопасные факторы: движущийся подвижной состав, физические перегрузки, неблагоприятные климатические факторы, зрительно-напряженные работы, нервно-эмоциональное перенапряжения</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Работники гражданской авиации</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Авиатехники (механики, мотористы), слесари по ремонту выхлопных коллекторов и зачистки свечей</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Авиационно-техническая база (далее - АТБ), авиационно-ремонтный завод (далее - АРЗ)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Тетраэтилсвинец</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Механики (рабочие), занятые ремонтом топливных баков поршневых самолетов</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 АРЗ</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Тетраэтилсвинец</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Авиатехники (механики, мотористы)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 и аэродромная служба</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Слесари-клепальщики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 АРЗ</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 локальная вибрация</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Маляры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 АРЗ</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 ксилол, стирол</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Мойщики креалиновой промывки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 АРЗ</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Промывщики участков обезжиривания промышленных растворителей</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 АРЗ</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бензин</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Сварка, наплавка и резка на открытых пространствах</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 АРЗ, служба спецавтотранспорта (далее - ССТ)</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Сварочные аэрозоли</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Аккумуляторщики (механики), слесари, занятые приготовлением кислотных аккумуляторов и зарядкой аккумуляторов</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 АРЗ, ССТ</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 и ее соединения</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Аккумуляторщики (слесари), занятые ремонтом свинцовых (кислотных) аккумуляторов</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Авиатехники (механики), слесари, занятые на заправке санитарных узлов летательных аппаратов жидкостью СТ-2</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Механики, слесари, по ремонту авиахимаппаратуры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Пилоты, инженеры, авиатехники, авиамеханики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 тетраэтилсвинец, формальдегид, диокид азота, работа на высоте</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Зарядчики огнетушителей</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углеводороды жирного ряда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Пескоструйщики, занятые очисткой авиадвигателей</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Кремнесодержащая пыль</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занятые ремонтом испытанием и обслуживанием электроаппаратуры и оборудования производственного назначения, дежурные на электротехническом оборудовании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 АРЗ, ССТ, служба теплотехнического и санитарно технического обслуживания (далее - Ти СТО), электросветотехническое обслуживание (далее - ЭСТОП)</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Электронапряжение</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Авиатехники (механики), кладовщики, занятые проверкой, ремонтом или хранением радиоизотопных приборов</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Ионизирующее излучение</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занятые промышленной дефектоскопией</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АРЗ</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Ионизирующее излучение</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Кладовщики, грузчики, занятые хранением и перевозкой транспортных радиационных установок</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Коммерческий склад</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Ионизирующее излучение</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занятые рентгеноконтролем багажа</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авиационной безопасности (далее - САБ)</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Ионизирующее излучение</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Авиатехники (механики, монтажники), занятые ремонтом радионавигационного, радиосвязного и радиолокационного оборудования</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Неионизирующее излучение</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Радиотехники (механики, монтажники), занятые проверкой и ремонтом радиооборудования</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 АРЗ, служба эксплуатации оборудования связи (далее - СЭРТОС)</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Неионизирущее излучение</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Радиотехники (инженеры, механики), занятые обслуживанием радиотехнических установок аэропортов</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радионавигации и связи</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Неионизирующее излучение в диапазоне 30 мГц - 300 Гц</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(уборщицы), непосредственно работающие в помещениях, где установлены радиотехнические устройства с мощностью выше 1 ВКт</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Радиотехнические объекты гражданской авиации</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Неионизирующее излучение в диапазоне 30 мГц - 300 Гц</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Радиотехники (инженеры, механики), занятые обслуживанием радиотехнических установок</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Радиотехнические объекты гражданской авиации</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Неионизирующее излучение в диапазоне менее 30 мГц</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(техники, механики, мойщики воздушных судов), занятые верхолазными работами на высоте 5 метров от поверхности грунта, перекрытия, рабочего настила (с использованием предохранительного пояса)</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 АРЗ</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Авиатехники (механики, мотористы), занятые техническим обслуживанием летательных аппаратов на открытых площадках</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Инженеры, техники, мойщики фильтров</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Слесари - испытатели, испытатели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АРЗ, АТБ</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Вибрация, шум</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 инженеры, лаборанты занятые составлением и расшифровкой синоптических карт</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Метеоцентры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 альдегиды жирного ряда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Паяльщики (слесари, медники, жестянщики), занятые пайкой или работой с освинцованными деталями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АРЗ, АТБ</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Радиомонтажники (механики), занятые пайкой радиоаппаратуры и радиодеталей</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АРЗ, АТБ, ремонтно-эксплуатационная мастерская (далее - РЭМ)</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Мойщики и уборщики воздушных судов, уборщики производственных помещений</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АРЗ, АТБ</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Синтетические моющие средства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Авиатехники (механики, инженеры, лаборанты), имеющие контакт с жидкостью НГЖ - 4</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 АРЗ, служба горюче смазочных материалов (далее - ГСМ)</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и его соединения</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АРЗ, АТБ</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Тетраэтилсвинец</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 бензозаправщиков</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Тетраэтилсвинец</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 тепловых и обдувочных машин</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Шум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Мойщики самолетов, работающих на этилированном бензине (далее - ЭБ)</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 АРЗ</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Тетраэтилсвинец</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Слесари - механики по ремонту автомоторов (узлов, деталей) работающих на ЭБ.</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 АРЗ</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Тетраэтилсвинец</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Аппаратчики (рабочие, лаборанты) химической водоочистки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ТИСТО</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 спецмашин, занятые транспортировкой жидкости СТ2</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Лаборанты, ИТР, связанные с анализом ЭБ, его хранением и выдачей</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Тетраэтисвинец</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Промывщики, пропарщики цистерн с ЭБ</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 ССТ</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Тетраэтисвинец</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Кладовщики (рабочие), занятые приготовлением и хранением жидкости СТ2</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Слесари - чистильщики бензозаправщиков</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Тетраэтисвинец</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 лаборанты ГСМ, контактирующие с жидкостью НГЖ4</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керосин, фосфор и его соединения</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применяющие бензин, растворитель</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 АРЗ</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(тетраэтилсвинец)</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Вулканизаторщики (механики, слесари), занятые вулканизацией резинотехнических изделий</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 АРЗ, ССТ</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Ускорители вулканизации</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Кладовщики и рабочие участков, на которых применяется метанол</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занятые очисткой топливных цистерн, резервуаров</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 ТИСТО</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керосин</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Авиатехники, кладовщики, водители машин, имеющие контакт с жидкостью</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 АТБ, ССТ</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кессонах, барокамерах</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Повышенное атмосферное давление</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 самоходных механизмов (электрокар)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 АРЗ, ССТ</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вибрация</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Грузчики</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склады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перегрузки</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 клавишных вычислительных и счетноперфорационных машин</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Вычислительный центр</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Локальное мышечное напряжение</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Телеграфисты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СЭРТОС</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Локальное мышечное напряжение</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Кочегары (зольщики), занятые механическим и ручным удалением золы (шлака) или загрузкой пылящего топлива</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ТИСТО</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углеродная</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Столяры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РСУ, АРЗ</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пыль</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Кочегары котлов, машинисты котлов, слесари по ремонту котельного оборудования</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ТиСТО</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повышенная температура, интенсивное тепловое излучение</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Бетонщики (рабочие), занятые на строительных работах</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РСУ</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Цементная пыль</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Пилоты вертолетов и самолетов</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Летные отряды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Вибрация общая, шум</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Электромонтеры и электрослесари по обслуживанию кабельных и воздушных линий электропередач открытых распределительных устройств</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ЭСТОП</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Электрическое напряжение, работа на высоте</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