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7cee" w14:textId="4087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нормативов минимальных резервных требований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марта 2015 года № 39. Зарегистрировано в Министерстве юстиции Республики Казахстан 8 мая 2015 года № 10985. Утратило силу постановлением Правления Национального Банка Республики Казахстан от 2 июля 2019 года № 118 (вводится в действие с 13.08.2019)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02.07.2019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12.05.2015.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банкам второго уровня (далее – банк) нормативы минимальных резервных требований в размере: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2,0 (две целых ноль десятых) процента для обязательств банка в национальной валюте краткосрочных внутренних;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4,0 (четыре целых ноль десятых) процента для обязательств банка в национальной валюте краткосрочных внешних;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0,0 (ноль целых ноль десятых) процентов для обязательств банка в национальной валюте долгосрочных внутренних;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2,0 (две целых ноль десятых) процента для обязательств банка в национальной валюте долгосрочных внешних;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2,0 (две целых ноль десятых) процента для обязательств банка в иностранной валюте краткосрочных внутренних;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6,0 (шесть целых ноль десятых) процентов для обязательств банка в иностранной валюте краткосрочных внешних;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0,0 (ноль целых ноль десятых) процентов для обязательств банка в иностранной валюте долгосрочных внутренних;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2,0 (две целых ноль десятых) процента для обязательств банка в иностранной валюте долгосрочных внешних.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банкам, в отношении которых имеется вступившее в законную силу решение суда о проведении реструктуризации банка, до вступления в законную силу решения суда о прекращении реструктуризации нормативы минимальных резервных требований в размере 0,0 (ноль целых ноль десятых) процентов для всех обязательств банка.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исследований и стратегического анализа (Бубеев М.С.)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12 мая 2015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